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A1" w:rsidRPr="004F5926" w:rsidRDefault="00BF43A1" w:rsidP="00BF43A1">
      <w:pPr>
        <w:pStyle w:val="af"/>
        <w:spacing w:line="276" w:lineRule="auto"/>
        <w:jc w:val="center"/>
        <w:rPr>
          <w:rFonts w:ascii="Times New Roman" w:hAnsi="Times New Roman"/>
          <w:sz w:val="30"/>
          <w:szCs w:val="30"/>
        </w:rPr>
      </w:pPr>
      <w:bookmarkStart w:id="0" w:name="bookmark0"/>
      <w:bookmarkStart w:id="1" w:name="_GoBack"/>
      <w:bookmarkEnd w:id="1"/>
      <w:r w:rsidRPr="004F5926">
        <w:rPr>
          <w:rFonts w:ascii="Times New Roman" w:hAnsi="Times New Roman"/>
          <w:sz w:val="30"/>
          <w:szCs w:val="30"/>
        </w:rPr>
        <w:t>МИНИСТЕРСТВО ФИНАНСОВ РЕСПУБЛИКИ БЕЛАРУСЬ</w:t>
      </w: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P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  <w:r w:rsidRPr="00BF43A1">
        <w:rPr>
          <w:rFonts w:ascii="Times New Roman" w:hAnsi="Times New Roman"/>
          <w:b/>
          <w:sz w:val="30"/>
          <w:szCs w:val="30"/>
        </w:rPr>
        <w:t>Автоматизированная информационная система</w:t>
      </w:r>
    </w:p>
    <w:p w:rsidR="00BF43A1" w:rsidRP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  <w:r w:rsidRPr="00BF43A1">
        <w:rPr>
          <w:rFonts w:ascii="Times New Roman" w:hAnsi="Times New Roman"/>
          <w:b/>
          <w:sz w:val="30"/>
          <w:szCs w:val="30"/>
        </w:rPr>
        <w:t>«Государственный страховой регистр»</w:t>
      </w:r>
    </w:p>
    <w:p w:rsidR="00BF43A1" w:rsidRP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P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P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7E5F70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  <w:r w:rsidRPr="00BF43A1">
        <w:rPr>
          <w:rFonts w:ascii="Times New Roman" w:hAnsi="Times New Roman"/>
          <w:b/>
          <w:sz w:val="30"/>
          <w:szCs w:val="30"/>
        </w:rPr>
        <w:t>Инструкция по подключению поставщиков информации к АИС ГСР (для обеспечения взаимодействия АИС поставщиков информации с АИС ГСР)</w:t>
      </w: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b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sz w:val="30"/>
          <w:szCs w:val="30"/>
        </w:rPr>
      </w:pPr>
    </w:p>
    <w:p w:rsidR="00BF43A1" w:rsidRDefault="00BF43A1" w:rsidP="00BF43A1">
      <w:pPr>
        <w:ind w:left="-9"/>
        <w:jc w:val="center"/>
        <w:rPr>
          <w:rFonts w:ascii="Times New Roman" w:hAnsi="Times New Roman"/>
          <w:sz w:val="30"/>
          <w:szCs w:val="30"/>
        </w:rPr>
      </w:pPr>
    </w:p>
    <w:p w:rsidR="00392861" w:rsidRDefault="00BF43A1" w:rsidP="00BF43A1">
      <w:pPr>
        <w:ind w:left="-9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BF43A1">
        <w:rPr>
          <w:rFonts w:ascii="Times New Roman" w:hAnsi="Times New Roman"/>
          <w:sz w:val="30"/>
          <w:szCs w:val="30"/>
        </w:rPr>
        <w:t>Минск 2026</w:t>
      </w:r>
      <w:r w:rsidR="00F95F6C" w:rsidRPr="007765BC">
        <w:rPr>
          <w:color w:val="000000"/>
          <w:sz w:val="30"/>
          <w:szCs w:val="30"/>
        </w:rPr>
        <w:br w:type="page"/>
      </w:r>
      <w:r w:rsidR="00392861" w:rsidRPr="00BF43A1">
        <w:rPr>
          <w:rFonts w:ascii="Times New Roman" w:hAnsi="Times New Roman"/>
          <w:b/>
          <w:color w:val="000000"/>
          <w:sz w:val="30"/>
          <w:szCs w:val="30"/>
        </w:rPr>
        <w:lastRenderedPageBreak/>
        <w:t>ТЕРМИНЫ И СОКРАЩЕНИЯ</w:t>
      </w:r>
    </w:p>
    <w:p w:rsidR="00BF43A1" w:rsidRPr="00BD1652" w:rsidRDefault="00BF43A1" w:rsidP="00BF43A1">
      <w:pPr>
        <w:ind w:left="-9"/>
        <w:jc w:val="center"/>
        <w:rPr>
          <w:b/>
          <w:color w:val="000000"/>
          <w:sz w:val="30"/>
          <w:szCs w:val="30"/>
        </w:rPr>
      </w:pPr>
    </w:p>
    <w:p w:rsidR="00392861" w:rsidRPr="008C2760" w:rsidRDefault="00392861" w:rsidP="00392861">
      <w:pPr>
        <w:pStyle w:val="12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8C2760">
        <w:rPr>
          <w:color w:val="000000"/>
          <w:sz w:val="30"/>
          <w:szCs w:val="30"/>
        </w:rPr>
        <w:t>В настоящем документе приняты следующие сокращения и обозначения:</w:t>
      </w:r>
    </w:p>
    <w:p w:rsidR="00392861" w:rsidRDefault="00392861" w:rsidP="00392861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  <w:lang w:val="ru-RU"/>
        </w:rPr>
      </w:pPr>
      <w:r w:rsidRPr="008C2760">
        <w:rPr>
          <w:color w:val="000000"/>
          <w:sz w:val="30"/>
          <w:szCs w:val="30"/>
        </w:rPr>
        <w:t xml:space="preserve">АИС ГСР </w:t>
      </w:r>
      <w:r w:rsidR="00BF43A1" w:rsidRPr="00BF43A1">
        <w:rPr>
          <w:color w:val="000000"/>
          <w:sz w:val="30"/>
          <w:szCs w:val="30"/>
          <w:lang w:val="ru-RU"/>
        </w:rPr>
        <w:t>–</w:t>
      </w:r>
      <w:r w:rsidRPr="008C2760">
        <w:rPr>
          <w:color w:val="000000"/>
          <w:sz w:val="30"/>
          <w:szCs w:val="30"/>
        </w:rPr>
        <w:t xml:space="preserve"> Автоматизированная информационная система «Государственный страховой регистр»;</w:t>
      </w:r>
    </w:p>
    <w:p w:rsidR="00D41BD9" w:rsidRPr="00483F5C" w:rsidRDefault="00D41BD9" w:rsidP="00392861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АИС </w:t>
      </w:r>
      <w:r w:rsidR="003F7479">
        <w:rPr>
          <w:color w:val="000000"/>
          <w:sz w:val="30"/>
          <w:szCs w:val="30"/>
          <w:lang w:val="ru-RU"/>
        </w:rPr>
        <w:t xml:space="preserve">СО </w:t>
      </w:r>
      <w:r w:rsidR="00BF43A1" w:rsidRPr="00BF43A1">
        <w:rPr>
          <w:color w:val="000000"/>
          <w:sz w:val="30"/>
          <w:szCs w:val="30"/>
          <w:lang w:val="ru-RU"/>
        </w:rPr>
        <w:t>–</w:t>
      </w:r>
      <w:r>
        <w:rPr>
          <w:color w:val="000000"/>
          <w:sz w:val="30"/>
          <w:szCs w:val="30"/>
          <w:lang w:val="ru-RU"/>
        </w:rPr>
        <w:t xml:space="preserve"> </w:t>
      </w:r>
      <w:r w:rsidRPr="008C2760">
        <w:rPr>
          <w:color w:val="000000"/>
          <w:sz w:val="30"/>
          <w:szCs w:val="30"/>
        </w:rPr>
        <w:t>Автоматизированная информационная система</w:t>
      </w:r>
      <w:r>
        <w:rPr>
          <w:color w:val="000000"/>
          <w:sz w:val="30"/>
          <w:szCs w:val="30"/>
          <w:lang w:val="ru-RU"/>
        </w:rPr>
        <w:t xml:space="preserve"> страховой </w:t>
      </w:r>
      <w:r w:rsidR="00BE29F9">
        <w:rPr>
          <w:color w:val="000000"/>
          <w:sz w:val="30"/>
          <w:szCs w:val="30"/>
          <w:lang w:val="ru-RU"/>
        </w:rPr>
        <w:t>организации</w:t>
      </w:r>
      <w:r>
        <w:rPr>
          <w:color w:val="000000"/>
          <w:sz w:val="30"/>
          <w:szCs w:val="30"/>
          <w:lang w:val="ru-RU"/>
        </w:rPr>
        <w:t>;</w:t>
      </w:r>
    </w:p>
    <w:p w:rsidR="00392861" w:rsidRPr="008C2760" w:rsidRDefault="00392861" w:rsidP="00392861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8C2760">
        <w:rPr>
          <w:color w:val="000000"/>
          <w:sz w:val="30"/>
          <w:szCs w:val="30"/>
        </w:rPr>
        <w:t>ИВЦ – УП «Информационно</w:t>
      </w:r>
      <w:r w:rsidR="00B8495B">
        <w:rPr>
          <w:color w:val="000000"/>
          <w:sz w:val="30"/>
          <w:szCs w:val="30"/>
          <w:lang w:val="ru-RU"/>
        </w:rPr>
        <w:t>-</w:t>
      </w:r>
      <w:r w:rsidRPr="008C2760">
        <w:rPr>
          <w:color w:val="000000"/>
          <w:sz w:val="30"/>
          <w:szCs w:val="30"/>
        </w:rPr>
        <w:t xml:space="preserve">вычислительный центр Министерства финансов Республики Беларусь»; </w:t>
      </w:r>
    </w:p>
    <w:p w:rsidR="00392861" w:rsidRPr="00AD4DE6" w:rsidRDefault="00392861" w:rsidP="00392861">
      <w:pPr>
        <w:pStyle w:val="12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8C2760">
        <w:rPr>
          <w:color w:val="000000"/>
          <w:sz w:val="30"/>
          <w:szCs w:val="30"/>
        </w:rPr>
        <w:t>Министерство финансов – Министерство финансов Республики Беларусь</w:t>
      </w:r>
      <w:r w:rsidR="007868A7">
        <w:rPr>
          <w:color w:val="000000"/>
          <w:sz w:val="30"/>
          <w:szCs w:val="30"/>
          <w:lang w:val="ru-RU"/>
        </w:rPr>
        <w:t>;</w:t>
      </w:r>
    </w:p>
    <w:p w:rsidR="00392861" w:rsidRPr="00AD4DE6" w:rsidRDefault="00392861" w:rsidP="00392861">
      <w:pPr>
        <w:pStyle w:val="12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8C2760">
        <w:rPr>
          <w:color w:val="000000"/>
          <w:sz w:val="30"/>
          <w:szCs w:val="30"/>
        </w:rPr>
        <w:t xml:space="preserve">ЭЦП </w:t>
      </w:r>
      <w:r w:rsidR="00BF43A1" w:rsidRPr="00BF43A1">
        <w:rPr>
          <w:color w:val="000000"/>
          <w:sz w:val="30"/>
          <w:szCs w:val="30"/>
          <w:lang w:val="ru-RU"/>
        </w:rPr>
        <w:t>–</w:t>
      </w:r>
      <w:r w:rsidRPr="008C2760">
        <w:rPr>
          <w:color w:val="000000"/>
          <w:sz w:val="30"/>
          <w:szCs w:val="30"/>
        </w:rPr>
        <w:t xml:space="preserve"> </w:t>
      </w:r>
      <w:r w:rsidRPr="008C2760">
        <w:rPr>
          <w:sz w:val="30"/>
          <w:szCs w:val="30"/>
        </w:rPr>
        <w:t>электронная цифровая подпись</w:t>
      </w:r>
      <w:r w:rsidR="007868A7">
        <w:rPr>
          <w:sz w:val="30"/>
          <w:szCs w:val="30"/>
          <w:lang w:val="ru-RU"/>
        </w:rPr>
        <w:t>;</w:t>
      </w:r>
    </w:p>
    <w:p w:rsidR="00392861" w:rsidRPr="007868A7" w:rsidRDefault="00392861" w:rsidP="00392861">
      <w:pPr>
        <w:pStyle w:val="12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8C2760">
        <w:rPr>
          <w:sz w:val="30"/>
          <w:szCs w:val="30"/>
        </w:rPr>
        <w:t>Поставщик информации – страховая</w:t>
      </w:r>
      <w:r w:rsidR="00BF43A1">
        <w:rPr>
          <w:sz w:val="30"/>
          <w:szCs w:val="30"/>
          <w:lang w:val="ru-RU"/>
        </w:rPr>
        <w:t xml:space="preserve"> организация</w:t>
      </w:r>
      <w:r w:rsidRPr="008C2760">
        <w:rPr>
          <w:sz w:val="30"/>
          <w:szCs w:val="30"/>
        </w:rPr>
        <w:t>, поставляющая информацию в АИС ГСР</w:t>
      </w:r>
      <w:r w:rsidR="007868A7">
        <w:rPr>
          <w:sz w:val="30"/>
          <w:szCs w:val="30"/>
          <w:lang w:val="ru-RU"/>
        </w:rPr>
        <w:t>;</w:t>
      </w:r>
    </w:p>
    <w:p w:rsidR="00D41BD9" w:rsidRPr="002B5B6C" w:rsidRDefault="00D41BD9" w:rsidP="00392861">
      <w:pPr>
        <w:pStyle w:val="12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D591E">
        <w:rPr>
          <w:color w:val="000000"/>
          <w:sz w:val="30"/>
          <w:szCs w:val="30"/>
          <w:lang w:val="ru-RU"/>
        </w:rPr>
        <w:t xml:space="preserve">Тестовый стенд АИС ГСР </w:t>
      </w:r>
      <w:r w:rsidR="00BF43A1" w:rsidRPr="00BF43A1">
        <w:rPr>
          <w:color w:val="000000"/>
          <w:sz w:val="30"/>
          <w:szCs w:val="30"/>
          <w:lang w:val="ru-RU"/>
        </w:rPr>
        <w:t>–</w:t>
      </w:r>
      <w:r w:rsidRPr="000D591E">
        <w:rPr>
          <w:color w:val="000000"/>
          <w:sz w:val="30"/>
          <w:szCs w:val="30"/>
          <w:lang w:val="ru-RU"/>
        </w:rPr>
        <w:t xml:space="preserve"> </w:t>
      </w:r>
      <w:r w:rsidR="002B5B6C" w:rsidRPr="000D591E">
        <w:rPr>
          <w:color w:val="000000"/>
          <w:sz w:val="30"/>
          <w:szCs w:val="30"/>
          <w:lang w:val="ru-RU"/>
        </w:rPr>
        <w:t xml:space="preserve">среда тестирования для страховых </w:t>
      </w:r>
      <w:r w:rsidR="006C33C5">
        <w:rPr>
          <w:color w:val="000000"/>
          <w:sz w:val="30"/>
          <w:szCs w:val="30"/>
          <w:lang w:val="ru-RU"/>
        </w:rPr>
        <w:t>организаций</w:t>
      </w:r>
      <w:r w:rsidR="002B5B6C" w:rsidRPr="000D591E">
        <w:rPr>
          <w:color w:val="000000"/>
          <w:sz w:val="30"/>
          <w:szCs w:val="30"/>
          <w:lang w:val="ru-RU"/>
        </w:rPr>
        <w:t>, необходимая для отладки передачи данных по протоколу SOAP</w:t>
      </w:r>
      <w:r w:rsidR="00022964" w:rsidRPr="000D591E">
        <w:rPr>
          <w:color w:val="000000"/>
          <w:sz w:val="30"/>
          <w:szCs w:val="30"/>
          <w:lang w:val="ru-RU"/>
        </w:rPr>
        <w:t>,</w:t>
      </w:r>
      <w:r w:rsidR="002B5B6C" w:rsidRPr="000D591E">
        <w:rPr>
          <w:color w:val="000000"/>
          <w:sz w:val="30"/>
          <w:szCs w:val="30"/>
          <w:lang w:val="ru-RU"/>
        </w:rPr>
        <w:t xml:space="preserve"> как на первоначальном этапе подключения, так и </w:t>
      </w:r>
      <w:r w:rsidR="00022964" w:rsidRPr="000D591E">
        <w:rPr>
          <w:color w:val="000000"/>
          <w:sz w:val="30"/>
          <w:szCs w:val="30"/>
          <w:lang w:val="ru-RU"/>
        </w:rPr>
        <w:t xml:space="preserve">в последующем </w:t>
      </w:r>
      <w:r w:rsidR="002B5B6C" w:rsidRPr="000D591E">
        <w:rPr>
          <w:color w:val="000000"/>
          <w:sz w:val="30"/>
          <w:szCs w:val="30"/>
          <w:lang w:val="ru-RU"/>
        </w:rPr>
        <w:t xml:space="preserve">при </w:t>
      </w:r>
      <w:r w:rsidR="00022964" w:rsidRPr="000D591E">
        <w:rPr>
          <w:color w:val="000000"/>
          <w:sz w:val="30"/>
          <w:szCs w:val="30"/>
          <w:lang w:val="ru-RU"/>
        </w:rPr>
        <w:t>любых</w:t>
      </w:r>
      <w:r w:rsidR="002B5B6C" w:rsidRPr="000D591E">
        <w:rPr>
          <w:color w:val="000000"/>
          <w:sz w:val="30"/>
          <w:szCs w:val="30"/>
          <w:lang w:val="ru-RU"/>
        </w:rPr>
        <w:t xml:space="preserve"> изменениях в формате передачи данных;</w:t>
      </w:r>
      <w:r w:rsidR="002B5B6C">
        <w:rPr>
          <w:color w:val="000000"/>
          <w:sz w:val="30"/>
          <w:szCs w:val="30"/>
          <w:lang w:val="ru-RU"/>
        </w:rPr>
        <w:t xml:space="preserve"> </w:t>
      </w:r>
    </w:p>
    <w:p w:rsidR="008F68F7" w:rsidRPr="008C2760" w:rsidRDefault="008F68F7" w:rsidP="00392861">
      <w:pPr>
        <w:pStyle w:val="12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8C2760">
        <w:rPr>
          <w:sz w:val="30"/>
          <w:szCs w:val="30"/>
          <w:lang w:val="en-US"/>
        </w:rPr>
        <w:t>SOAP</w:t>
      </w:r>
      <w:r w:rsidR="00BF43A1" w:rsidRPr="00BF43A1">
        <w:rPr>
          <w:sz w:val="30"/>
          <w:szCs w:val="30"/>
          <w:lang w:val="ru-RU"/>
        </w:rPr>
        <w:t xml:space="preserve"> –</w:t>
      </w:r>
      <w:r w:rsidR="00C3673D" w:rsidRPr="008C2760">
        <w:rPr>
          <w:sz w:val="30"/>
          <w:szCs w:val="30"/>
        </w:rPr>
        <w:t xml:space="preserve"> протокол о</w:t>
      </w:r>
      <w:r w:rsidR="008E11A0" w:rsidRPr="008C2760">
        <w:rPr>
          <w:sz w:val="30"/>
          <w:szCs w:val="30"/>
          <w:shd w:val="clear" w:color="auto" w:fill="FFFFFF"/>
        </w:rPr>
        <w:t>бмена структурированными сообщениями в распределённой вычислительной среде.</w:t>
      </w:r>
    </w:p>
    <w:p w:rsidR="00837811" w:rsidRDefault="00E420FB" w:rsidP="00433257">
      <w:pPr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8C2760">
        <w:rPr>
          <w:rStyle w:val="0pt"/>
          <w:rFonts w:eastAsia="Calibri"/>
          <w:color w:val="auto"/>
          <w:sz w:val="30"/>
          <w:szCs w:val="30"/>
        </w:rPr>
        <w:br w:type="page"/>
      </w:r>
      <w:r w:rsidR="00837811" w:rsidRPr="008C2760">
        <w:rPr>
          <w:rFonts w:ascii="Times New Roman" w:hAnsi="Times New Roman"/>
          <w:b/>
          <w:color w:val="000000"/>
          <w:sz w:val="30"/>
          <w:szCs w:val="30"/>
        </w:rPr>
        <w:lastRenderedPageBreak/>
        <w:t>ВВЕДЕНИЕ</w:t>
      </w:r>
      <w:bookmarkEnd w:id="0"/>
    </w:p>
    <w:p w:rsidR="00BF43A1" w:rsidRPr="008C2760" w:rsidRDefault="00BF43A1" w:rsidP="00E420FB">
      <w:pPr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837811" w:rsidRDefault="00837811" w:rsidP="00920F42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  <w:lang w:val="ru-RU"/>
        </w:rPr>
      </w:pPr>
      <w:r w:rsidRPr="008C2760">
        <w:rPr>
          <w:color w:val="000000"/>
          <w:sz w:val="30"/>
          <w:szCs w:val="30"/>
        </w:rPr>
        <w:t xml:space="preserve">В настоящей </w:t>
      </w:r>
      <w:r w:rsidR="00BF43A1">
        <w:rPr>
          <w:color w:val="000000"/>
          <w:sz w:val="30"/>
          <w:szCs w:val="30"/>
          <w:lang w:val="ru-RU"/>
        </w:rPr>
        <w:t>Инструкции</w:t>
      </w:r>
      <w:r w:rsidR="004F067B" w:rsidRPr="008C2760">
        <w:rPr>
          <w:color w:val="000000"/>
          <w:sz w:val="30"/>
          <w:szCs w:val="30"/>
        </w:rPr>
        <w:t xml:space="preserve"> </w:t>
      </w:r>
      <w:r w:rsidRPr="008C2760">
        <w:rPr>
          <w:color w:val="000000"/>
          <w:sz w:val="30"/>
          <w:szCs w:val="30"/>
        </w:rPr>
        <w:t>описан порядок действий для подключения</w:t>
      </w:r>
      <w:r w:rsidR="00AD4DE6">
        <w:rPr>
          <w:color w:val="000000"/>
          <w:sz w:val="30"/>
          <w:szCs w:val="30"/>
          <w:lang w:val="ru-RU"/>
        </w:rPr>
        <w:t xml:space="preserve"> (</w:t>
      </w:r>
      <w:r w:rsidRPr="008C2760">
        <w:rPr>
          <w:color w:val="000000"/>
          <w:sz w:val="30"/>
          <w:szCs w:val="30"/>
        </w:rPr>
        <w:t>отключения</w:t>
      </w:r>
      <w:r w:rsidR="00AD4DE6">
        <w:rPr>
          <w:color w:val="000000"/>
          <w:sz w:val="30"/>
          <w:szCs w:val="30"/>
          <w:lang w:val="ru-RU"/>
        </w:rPr>
        <w:t>)</w:t>
      </w:r>
      <w:r w:rsidRPr="008C2760">
        <w:rPr>
          <w:color w:val="000000"/>
          <w:sz w:val="30"/>
          <w:szCs w:val="30"/>
        </w:rPr>
        <w:t xml:space="preserve"> </w:t>
      </w:r>
      <w:r w:rsidR="0068443F" w:rsidRPr="008C2760">
        <w:rPr>
          <w:color w:val="000000"/>
          <w:sz w:val="30"/>
          <w:szCs w:val="30"/>
        </w:rPr>
        <w:t>П</w:t>
      </w:r>
      <w:r w:rsidR="00493908" w:rsidRPr="008C2760">
        <w:rPr>
          <w:color w:val="000000"/>
          <w:sz w:val="30"/>
          <w:szCs w:val="30"/>
        </w:rPr>
        <w:t xml:space="preserve">оставщиков информации </w:t>
      </w:r>
      <w:r w:rsidRPr="008C2760">
        <w:rPr>
          <w:color w:val="000000"/>
          <w:sz w:val="30"/>
          <w:szCs w:val="30"/>
        </w:rPr>
        <w:t>к АИС ГСР</w:t>
      </w:r>
      <w:r w:rsidR="00C960D9" w:rsidRPr="008C2760">
        <w:rPr>
          <w:color w:val="000000"/>
          <w:sz w:val="30"/>
          <w:szCs w:val="30"/>
        </w:rPr>
        <w:t xml:space="preserve"> </w:t>
      </w:r>
      <w:r w:rsidR="002C7ADC">
        <w:rPr>
          <w:color w:val="000000"/>
          <w:sz w:val="30"/>
          <w:szCs w:val="30"/>
          <w:lang w:val="ru-RU"/>
        </w:rPr>
        <w:t xml:space="preserve">с целью работы (прекращения работы) в системе путем </w:t>
      </w:r>
      <w:r w:rsidR="003942DD">
        <w:rPr>
          <w:color w:val="000000"/>
          <w:sz w:val="30"/>
          <w:szCs w:val="30"/>
          <w:lang w:val="ru-RU"/>
        </w:rPr>
        <w:t>обеспечения взаимодействия АИС СО с АИС ГСР</w:t>
      </w:r>
      <w:r w:rsidRPr="008C2760">
        <w:rPr>
          <w:color w:val="000000"/>
          <w:sz w:val="30"/>
          <w:szCs w:val="30"/>
        </w:rPr>
        <w:t>.</w:t>
      </w:r>
      <w:r w:rsidR="003942DD">
        <w:rPr>
          <w:color w:val="000000"/>
          <w:sz w:val="30"/>
          <w:szCs w:val="30"/>
          <w:lang w:val="ru-RU"/>
        </w:rPr>
        <w:t xml:space="preserve"> Взаимодействие обеспечивается путем обработки пользовательских запросов и </w:t>
      </w:r>
      <w:r w:rsidR="00B35981">
        <w:rPr>
          <w:color w:val="000000"/>
          <w:sz w:val="30"/>
          <w:szCs w:val="30"/>
          <w:lang w:val="ru-RU"/>
        </w:rPr>
        <w:t>формирования</w:t>
      </w:r>
      <w:r w:rsidR="003942DD">
        <w:rPr>
          <w:color w:val="000000"/>
          <w:sz w:val="30"/>
          <w:szCs w:val="30"/>
          <w:lang w:val="ru-RU"/>
        </w:rPr>
        <w:t xml:space="preserve"> ответов на них с использованием </w:t>
      </w:r>
      <w:r w:rsidR="003942DD" w:rsidRPr="00BC226F">
        <w:rPr>
          <w:color w:val="000000"/>
          <w:sz w:val="30"/>
          <w:szCs w:val="30"/>
          <w:lang w:val="en-US"/>
        </w:rPr>
        <w:t>SOAP</w:t>
      </w:r>
      <w:r w:rsidR="003942DD" w:rsidRPr="00BC226F">
        <w:rPr>
          <w:color w:val="000000"/>
          <w:sz w:val="30"/>
          <w:szCs w:val="30"/>
        </w:rPr>
        <w:t>-служб</w:t>
      </w:r>
      <w:r w:rsidR="003942DD">
        <w:rPr>
          <w:color w:val="000000"/>
          <w:sz w:val="30"/>
          <w:szCs w:val="30"/>
          <w:lang w:val="ru-RU"/>
        </w:rPr>
        <w:t xml:space="preserve"> (в соответствии с документацией по порядку взаимодействия автоматизированных систем страховых организаций</w:t>
      </w:r>
      <w:r w:rsidR="00BF43A1">
        <w:rPr>
          <w:color w:val="000000"/>
          <w:sz w:val="30"/>
          <w:szCs w:val="30"/>
          <w:lang w:val="ru-RU"/>
        </w:rPr>
        <w:t xml:space="preserve"> и Белорусского бюро по транспортному страхованию</w:t>
      </w:r>
      <w:r w:rsidR="003942DD">
        <w:rPr>
          <w:color w:val="000000"/>
          <w:sz w:val="30"/>
          <w:szCs w:val="30"/>
          <w:lang w:val="ru-RU"/>
        </w:rPr>
        <w:t>).</w:t>
      </w:r>
    </w:p>
    <w:p w:rsidR="00837811" w:rsidRPr="008C2760" w:rsidRDefault="00837811" w:rsidP="00920F42">
      <w:pPr>
        <w:pStyle w:val="12"/>
        <w:spacing w:line="240" w:lineRule="auto"/>
        <w:ind w:firstLine="709"/>
        <w:jc w:val="both"/>
        <w:rPr>
          <w:sz w:val="30"/>
          <w:szCs w:val="30"/>
        </w:rPr>
      </w:pPr>
      <w:r w:rsidRPr="008C2760">
        <w:rPr>
          <w:color w:val="000000"/>
          <w:sz w:val="30"/>
          <w:szCs w:val="30"/>
        </w:rPr>
        <w:t xml:space="preserve">Подключение к </w:t>
      </w:r>
      <w:r w:rsidR="00894541" w:rsidRPr="008C2760">
        <w:rPr>
          <w:color w:val="000000"/>
          <w:sz w:val="30"/>
          <w:szCs w:val="30"/>
        </w:rPr>
        <w:t>АИС ГСР</w:t>
      </w:r>
      <w:r w:rsidRPr="008C2760">
        <w:rPr>
          <w:color w:val="000000"/>
          <w:sz w:val="30"/>
          <w:szCs w:val="30"/>
        </w:rPr>
        <w:t xml:space="preserve"> заключается в проведении комплекса мероприятий, проводимых </w:t>
      </w:r>
      <w:r w:rsidR="00A3367D" w:rsidRPr="008C2760">
        <w:rPr>
          <w:color w:val="000000"/>
          <w:sz w:val="30"/>
          <w:szCs w:val="30"/>
        </w:rPr>
        <w:t>П</w:t>
      </w:r>
      <w:r w:rsidR="002652CB" w:rsidRPr="008C2760">
        <w:rPr>
          <w:color w:val="000000"/>
          <w:sz w:val="30"/>
          <w:szCs w:val="30"/>
        </w:rPr>
        <w:t>оставщиком информации</w:t>
      </w:r>
      <w:r w:rsidR="004F067B">
        <w:rPr>
          <w:color w:val="000000"/>
          <w:sz w:val="30"/>
          <w:szCs w:val="30"/>
          <w:lang w:val="ru-RU"/>
        </w:rPr>
        <w:t xml:space="preserve"> и</w:t>
      </w:r>
      <w:r w:rsidRPr="008C2760">
        <w:rPr>
          <w:color w:val="000000"/>
          <w:sz w:val="30"/>
          <w:szCs w:val="30"/>
        </w:rPr>
        <w:t xml:space="preserve"> </w:t>
      </w:r>
      <w:r w:rsidR="00A3367D" w:rsidRPr="008C2760">
        <w:rPr>
          <w:color w:val="000000"/>
          <w:sz w:val="30"/>
          <w:szCs w:val="30"/>
        </w:rPr>
        <w:t>сотрудниками</w:t>
      </w:r>
      <w:r w:rsidRPr="008C2760">
        <w:rPr>
          <w:color w:val="000000"/>
          <w:sz w:val="30"/>
          <w:szCs w:val="30"/>
        </w:rPr>
        <w:t xml:space="preserve"> </w:t>
      </w:r>
      <w:r w:rsidR="00631652" w:rsidRPr="008C2760">
        <w:rPr>
          <w:color w:val="000000"/>
          <w:sz w:val="30"/>
          <w:szCs w:val="30"/>
        </w:rPr>
        <w:t>ИВЦ</w:t>
      </w:r>
      <w:r w:rsidR="004F067B">
        <w:rPr>
          <w:color w:val="000000"/>
          <w:sz w:val="30"/>
          <w:szCs w:val="30"/>
          <w:lang w:val="ru-RU"/>
        </w:rPr>
        <w:t>,</w:t>
      </w:r>
      <w:r w:rsidRPr="008C2760">
        <w:rPr>
          <w:color w:val="000000"/>
          <w:sz w:val="30"/>
          <w:szCs w:val="30"/>
        </w:rPr>
        <w:t xml:space="preserve"> </w:t>
      </w:r>
      <w:r w:rsidR="004F067B">
        <w:rPr>
          <w:color w:val="000000"/>
          <w:sz w:val="30"/>
          <w:szCs w:val="30"/>
          <w:lang w:val="ru-RU"/>
        </w:rPr>
        <w:t>который</w:t>
      </w:r>
      <w:r w:rsidR="004F067B" w:rsidRPr="008C2760">
        <w:rPr>
          <w:color w:val="000000"/>
          <w:sz w:val="30"/>
          <w:szCs w:val="30"/>
        </w:rPr>
        <w:t xml:space="preserve"> </w:t>
      </w:r>
      <w:r w:rsidRPr="008C2760">
        <w:rPr>
          <w:color w:val="000000"/>
          <w:sz w:val="30"/>
          <w:szCs w:val="30"/>
        </w:rPr>
        <w:t xml:space="preserve">включает </w:t>
      </w:r>
      <w:r w:rsidR="004F067B">
        <w:rPr>
          <w:color w:val="000000"/>
          <w:sz w:val="30"/>
          <w:szCs w:val="30"/>
          <w:lang w:val="ru-RU"/>
        </w:rPr>
        <w:t xml:space="preserve">в себя </w:t>
      </w:r>
      <w:r w:rsidRPr="008C2760">
        <w:rPr>
          <w:color w:val="000000"/>
          <w:sz w:val="30"/>
          <w:szCs w:val="30"/>
        </w:rPr>
        <w:t xml:space="preserve">работы по организации </w:t>
      </w:r>
      <w:r w:rsidR="00C3673D" w:rsidRPr="008C2760">
        <w:rPr>
          <w:color w:val="000000"/>
          <w:sz w:val="30"/>
          <w:szCs w:val="30"/>
        </w:rPr>
        <w:t xml:space="preserve">доступа </w:t>
      </w:r>
      <w:r w:rsidRPr="008C2760">
        <w:rPr>
          <w:color w:val="000000"/>
          <w:sz w:val="30"/>
          <w:szCs w:val="30"/>
        </w:rPr>
        <w:t xml:space="preserve">к </w:t>
      </w:r>
      <w:r w:rsidR="00894541" w:rsidRPr="008C2760">
        <w:rPr>
          <w:color w:val="000000"/>
          <w:sz w:val="30"/>
          <w:szCs w:val="30"/>
        </w:rPr>
        <w:t>АИС</w:t>
      </w:r>
      <w:r w:rsidR="00433257">
        <w:rPr>
          <w:color w:val="000000"/>
          <w:sz w:val="30"/>
          <w:szCs w:val="30"/>
          <w:lang w:val="ru-RU"/>
        </w:rPr>
        <w:t> </w:t>
      </w:r>
      <w:r w:rsidR="00894541" w:rsidRPr="008C2760">
        <w:rPr>
          <w:color w:val="000000"/>
          <w:sz w:val="30"/>
          <w:szCs w:val="30"/>
        </w:rPr>
        <w:t>ГСР</w:t>
      </w:r>
      <w:r w:rsidRPr="008C2760">
        <w:rPr>
          <w:color w:val="000000"/>
          <w:sz w:val="30"/>
          <w:szCs w:val="30"/>
        </w:rPr>
        <w:t>,</w:t>
      </w:r>
      <w:r w:rsidR="00A3367D" w:rsidRPr="008C2760">
        <w:rPr>
          <w:color w:val="000000"/>
          <w:sz w:val="30"/>
          <w:szCs w:val="30"/>
        </w:rPr>
        <w:t xml:space="preserve"> регистрации </w:t>
      </w:r>
      <w:r w:rsidR="00D43F64" w:rsidRPr="008C2760">
        <w:rPr>
          <w:color w:val="000000"/>
          <w:sz w:val="30"/>
          <w:szCs w:val="30"/>
        </w:rPr>
        <w:t>Поставщиков информации</w:t>
      </w:r>
      <w:r w:rsidRPr="008C2760">
        <w:rPr>
          <w:color w:val="000000"/>
          <w:sz w:val="30"/>
          <w:szCs w:val="30"/>
        </w:rPr>
        <w:t xml:space="preserve"> </w:t>
      </w:r>
      <w:r w:rsidR="00AD4DE6">
        <w:rPr>
          <w:color w:val="000000"/>
          <w:sz w:val="30"/>
          <w:szCs w:val="30"/>
          <w:lang w:val="ru-RU"/>
        </w:rPr>
        <w:t>в АИС</w:t>
      </w:r>
      <w:r w:rsidR="00433257">
        <w:rPr>
          <w:color w:val="000000"/>
          <w:sz w:val="30"/>
          <w:szCs w:val="30"/>
          <w:lang w:val="ru-RU"/>
        </w:rPr>
        <w:t> </w:t>
      </w:r>
      <w:r w:rsidR="00AD4DE6">
        <w:rPr>
          <w:color w:val="000000"/>
          <w:sz w:val="30"/>
          <w:szCs w:val="30"/>
          <w:lang w:val="ru-RU"/>
        </w:rPr>
        <w:t xml:space="preserve">ГСР </w:t>
      </w:r>
      <w:r w:rsidRPr="008C2760">
        <w:rPr>
          <w:color w:val="000000"/>
          <w:sz w:val="30"/>
          <w:szCs w:val="30"/>
        </w:rPr>
        <w:t xml:space="preserve">и </w:t>
      </w:r>
      <w:r w:rsidR="004F067B" w:rsidRPr="008C2760">
        <w:rPr>
          <w:color w:val="000000"/>
          <w:sz w:val="30"/>
          <w:szCs w:val="30"/>
        </w:rPr>
        <w:t>предоставлени</w:t>
      </w:r>
      <w:r w:rsidR="004F067B">
        <w:rPr>
          <w:color w:val="000000"/>
          <w:sz w:val="30"/>
          <w:szCs w:val="30"/>
          <w:lang w:val="ru-RU"/>
        </w:rPr>
        <w:t>е</w:t>
      </w:r>
      <w:r w:rsidR="004F067B" w:rsidRPr="008C2760">
        <w:rPr>
          <w:color w:val="000000"/>
          <w:sz w:val="30"/>
          <w:szCs w:val="30"/>
        </w:rPr>
        <w:t xml:space="preserve"> </w:t>
      </w:r>
      <w:r w:rsidRPr="008C2760">
        <w:rPr>
          <w:color w:val="000000"/>
          <w:sz w:val="30"/>
          <w:szCs w:val="30"/>
        </w:rPr>
        <w:t xml:space="preserve">полномочий доступа к ресурсам </w:t>
      </w:r>
      <w:r w:rsidR="00894541" w:rsidRPr="008C2760">
        <w:rPr>
          <w:color w:val="000000"/>
          <w:sz w:val="30"/>
          <w:szCs w:val="30"/>
        </w:rPr>
        <w:t>АИС ГСР</w:t>
      </w:r>
      <w:r w:rsidRPr="008C2760">
        <w:rPr>
          <w:color w:val="000000"/>
          <w:sz w:val="30"/>
          <w:szCs w:val="30"/>
        </w:rPr>
        <w:t>.</w:t>
      </w:r>
    </w:p>
    <w:p w:rsidR="00837811" w:rsidRPr="008C2760" w:rsidRDefault="00A65EB8" w:rsidP="00920F42">
      <w:pPr>
        <w:pStyle w:val="12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8C2760">
        <w:rPr>
          <w:color w:val="000000"/>
          <w:sz w:val="30"/>
          <w:szCs w:val="30"/>
        </w:rPr>
        <w:t xml:space="preserve">Основанием для подключения к АИС ГСР является </w:t>
      </w:r>
      <w:r w:rsidR="00AA1613">
        <w:rPr>
          <w:color w:val="000000"/>
          <w:sz w:val="30"/>
          <w:szCs w:val="30"/>
          <w:lang w:val="ru-RU"/>
        </w:rPr>
        <w:t xml:space="preserve">заявка на подключение к АИС </w:t>
      </w:r>
      <w:r w:rsidR="00AA1613" w:rsidRPr="008C2760">
        <w:rPr>
          <w:color w:val="000000"/>
          <w:sz w:val="30"/>
          <w:szCs w:val="30"/>
        </w:rPr>
        <w:t xml:space="preserve">ГСР </w:t>
      </w:r>
      <w:r w:rsidR="00AA1613" w:rsidRPr="00762463">
        <w:rPr>
          <w:color w:val="000000"/>
          <w:sz w:val="30"/>
          <w:szCs w:val="30"/>
          <w:lang w:val="ru-RU"/>
        </w:rPr>
        <w:t>(</w:t>
      </w:r>
      <w:r w:rsidR="00AA1613">
        <w:rPr>
          <w:color w:val="000000"/>
          <w:sz w:val="30"/>
          <w:szCs w:val="30"/>
          <w:lang w:val="ru-RU"/>
        </w:rPr>
        <w:t>Приложение 1</w:t>
      </w:r>
      <w:r w:rsidR="00AA1613" w:rsidRPr="00762463">
        <w:rPr>
          <w:color w:val="000000"/>
          <w:sz w:val="30"/>
          <w:szCs w:val="30"/>
          <w:lang w:val="ru-RU"/>
        </w:rPr>
        <w:t>)</w:t>
      </w:r>
      <w:r w:rsidR="00AA1613">
        <w:rPr>
          <w:color w:val="000000"/>
          <w:sz w:val="30"/>
          <w:szCs w:val="30"/>
          <w:lang w:val="ru-RU"/>
        </w:rPr>
        <w:t xml:space="preserve">, </w:t>
      </w:r>
      <w:r w:rsidR="00CE2E1F">
        <w:rPr>
          <w:color w:val="000000"/>
          <w:sz w:val="30"/>
          <w:szCs w:val="30"/>
          <w:lang w:val="ru-RU"/>
        </w:rPr>
        <w:t xml:space="preserve">поданная </w:t>
      </w:r>
      <w:r w:rsidR="00AA1613">
        <w:rPr>
          <w:color w:val="000000"/>
          <w:sz w:val="30"/>
          <w:szCs w:val="30"/>
          <w:lang w:val="ru-RU"/>
        </w:rPr>
        <w:t xml:space="preserve">в установленном </w:t>
      </w:r>
      <w:r w:rsidR="004F067B">
        <w:rPr>
          <w:color w:val="000000"/>
          <w:sz w:val="30"/>
          <w:szCs w:val="30"/>
          <w:lang w:val="ru-RU"/>
        </w:rPr>
        <w:t xml:space="preserve">настоящей </w:t>
      </w:r>
      <w:r w:rsidR="00CE2E1F">
        <w:rPr>
          <w:color w:val="000000"/>
          <w:sz w:val="30"/>
          <w:szCs w:val="30"/>
          <w:lang w:val="ru-RU"/>
        </w:rPr>
        <w:t>Инструкцией порядк</w:t>
      </w:r>
      <w:r w:rsidR="00C938D0">
        <w:rPr>
          <w:color w:val="000000"/>
          <w:sz w:val="30"/>
          <w:szCs w:val="30"/>
          <w:lang w:val="ru-RU"/>
        </w:rPr>
        <w:t>е</w:t>
      </w:r>
      <w:r w:rsidRPr="008C2760">
        <w:rPr>
          <w:color w:val="000000"/>
          <w:sz w:val="30"/>
          <w:szCs w:val="30"/>
        </w:rPr>
        <w:t>.</w:t>
      </w:r>
    </w:p>
    <w:p w:rsidR="00837811" w:rsidRPr="008C2760" w:rsidRDefault="00C938D0" w:rsidP="00920F42">
      <w:pPr>
        <w:pStyle w:val="12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Все работы по подключению</w:t>
      </w:r>
      <w:r>
        <w:rPr>
          <w:color w:val="000000"/>
          <w:sz w:val="30"/>
          <w:szCs w:val="30"/>
          <w:lang w:val="ru-RU"/>
        </w:rPr>
        <w:t xml:space="preserve"> (</w:t>
      </w:r>
      <w:r w:rsidR="00837811" w:rsidRPr="008C2760">
        <w:rPr>
          <w:color w:val="000000"/>
          <w:sz w:val="30"/>
          <w:szCs w:val="30"/>
        </w:rPr>
        <w:t>отключению</w:t>
      </w:r>
      <w:r>
        <w:rPr>
          <w:color w:val="000000"/>
          <w:sz w:val="30"/>
          <w:szCs w:val="30"/>
          <w:lang w:val="ru-RU"/>
        </w:rPr>
        <w:t>)</w:t>
      </w:r>
      <w:r w:rsidR="00837811" w:rsidRPr="008C2760">
        <w:rPr>
          <w:color w:val="000000"/>
          <w:sz w:val="30"/>
          <w:szCs w:val="30"/>
        </w:rPr>
        <w:t xml:space="preserve"> </w:t>
      </w:r>
      <w:r w:rsidR="00D43F64" w:rsidRPr="008C2760">
        <w:rPr>
          <w:color w:val="000000"/>
          <w:sz w:val="30"/>
          <w:szCs w:val="30"/>
        </w:rPr>
        <w:t>П</w:t>
      </w:r>
      <w:r w:rsidR="00225CB1" w:rsidRPr="008C2760">
        <w:rPr>
          <w:color w:val="000000"/>
          <w:sz w:val="30"/>
          <w:szCs w:val="30"/>
        </w:rPr>
        <w:t xml:space="preserve">оставщика информации </w:t>
      </w:r>
      <w:r w:rsidR="00837811" w:rsidRPr="008C2760">
        <w:rPr>
          <w:color w:val="000000"/>
          <w:sz w:val="30"/>
          <w:szCs w:val="30"/>
        </w:rPr>
        <w:t xml:space="preserve">к </w:t>
      </w:r>
      <w:r w:rsidR="00894541" w:rsidRPr="008C2760">
        <w:rPr>
          <w:color w:val="000000"/>
          <w:sz w:val="30"/>
          <w:szCs w:val="30"/>
        </w:rPr>
        <w:t>АИС ГСР</w:t>
      </w:r>
      <w:r w:rsidR="00837811" w:rsidRPr="008C2760">
        <w:rPr>
          <w:color w:val="000000"/>
          <w:sz w:val="30"/>
          <w:szCs w:val="30"/>
        </w:rPr>
        <w:t xml:space="preserve"> проводятся </w:t>
      </w:r>
      <w:r w:rsidR="00D43F64" w:rsidRPr="008C2760">
        <w:rPr>
          <w:color w:val="000000"/>
          <w:sz w:val="30"/>
          <w:szCs w:val="30"/>
        </w:rPr>
        <w:t xml:space="preserve">сотрудниками </w:t>
      </w:r>
      <w:r w:rsidR="00225CB1" w:rsidRPr="008C2760">
        <w:rPr>
          <w:color w:val="000000"/>
          <w:sz w:val="30"/>
          <w:szCs w:val="30"/>
        </w:rPr>
        <w:t>ИВ</w:t>
      </w:r>
      <w:r w:rsidR="0078345D" w:rsidRPr="008C2760">
        <w:rPr>
          <w:color w:val="000000"/>
          <w:sz w:val="30"/>
          <w:szCs w:val="30"/>
        </w:rPr>
        <w:t xml:space="preserve">Ц </w:t>
      </w:r>
      <w:r w:rsidR="00837811" w:rsidRPr="008C2760">
        <w:rPr>
          <w:color w:val="000000"/>
          <w:sz w:val="30"/>
          <w:szCs w:val="30"/>
        </w:rPr>
        <w:t>на основании заявок</w:t>
      </w:r>
      <w:r w:rsidR="00225CB1" w:rsidRPr="008C2760">
        <w:rPr>
          <w:color w:val="000000"/>
          <w:sz w:val="30"/>
          <w:szCs w:val="30"/>
        </w:rPr>
        <w:t xml:space="preserve">, полученных от </w:t>
      </w:r>
      <w:r w:rsidR="00762463">
        <w:rPr>
          <w:color w:val="000000"/>
          <w:sz w:val="30"/>
          <w:szCs w:val="30"/>
          <w:lang w:val="ru-RU"/>
        </w:rPr>
        <w:t>Поставщика информации</w:t>
      </w:r>
      <w:r w:rsidR="00837811" w:rsidRPr="008C2760">
        <w:rPr>
          <w:color w:val="000000"/>
          <w:sz w:val="30"/>
          <w:szCs w:val="30"/>
        </w:rPr>
        <w:t xml:space="preserve">. Заявки </w:t>
      </w:r>
      <w:r w:rsidR="00225CB1" w:rsidRPr="008C2760">
        <w:rPr>
          <w:color w:val="000000"/>
          <w:sz w:val="30"/>
          <w:szCs w:val="30"/>
        </w:rPr>
        <w:t>на подключени</w:t>
      </w:r>
      <w:r w:rsidR="00A3367D" w:rsidRPr="008C2760">
        <w:rPr>
          <w:color w:val="000000"/>
          <w:sz w:val="30"/>
          <w:szCs w:val="30"/>
        </w:rPr>
        <w:t>е</w:t>
      </w:r>
      <w:r w:rsidR="00225CB1" w:rsidRPr="008C2760">
        <w:rPr>
          <w:color w:val="000000"/>
          <w:sz w:val="30"/>
          <w:szCs w:val="30"/>
        </w:rPr>
        <w:t xml:space="preserve"> к АИС ГСР </w:t>
      </w:r>
      <w:r w:rsidR="00837811" w:rsidRPr="008C2760">
        <w:rPr>
          <w:color w:val="000000"/>
          <w:sz w:val="30"/>
          <w:szCs w:val="30"/>
        </w:rPr>
        <w:t xml:space="preserve">предоставляются </w:t>
      </w:r>
      <w:r w:rsidR="00225CB1" w:rsidRPr="008C2760">
        <w:rPr>
          <w:color w:val="000000"/>
          <w:sz w:val="30"/>
          <w:szCs w:val="30"/>
        </w:rPr>
        <w:t xml:space="preserve">в </w:t>
      </w:r>
      <w:r w:rsidR="00762463">
        <w:rPr>
          <w:color w:val="000000"/>
          <w:sz w:val="30"/>
          <w:szCs w:val="30"/>
          <w:lang w:val="ru-RU"/>
        </w:rPr>
        <w:t xml:space="preserve">ИВЦ </w:t>
      </w:r>
      <w:r w:rsidR="00837811" w:rsidRPr="008C2760">
        <w:rPr>
          <w:color w:val="000000"/>
          <w:sz w:val="30"/>
          <w:szCs w:val="30"/>
        </w:rPr>
        <w:t>в бумажном виде.</w:t>
      </w:r>
    </w:p>
    <w:p w:rsidR="00D43F64" w:rsidRPr="00BD1652" w:rsidRDefault="00837811" w:rsidP="00D43F64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8C2760">
        <w:rPr>
          <w:color w:val="000000"/>
          <w:sz w:val="30"/>
          <w:szCs w:val="30"/>
        </w:rPr>
        <w:t xml:space="preserve">Обеспечение взаимодействия </w:t>
      </w:r>
      <w:r w:rsidR="00D43F64" w:rsidRPr="008C2760">
        <w:rPr>
          <w:color w:val="000000"/>
          <w:sz w:val="30"/>
          <w:szCs w:val="30"/>
        </w:rPr>
        <w:t>П</w:t>
      </w:r>
      <w:r w:rsidR="00225CB1" w:rsidRPr="008C2760">
        <w:rPr>
          <w:color w:val="000000"/>
          <w:sz w:val="30"/>
          <w:szCs w:val="30"/>
        </w:rPr>
        <w:t xml:space="preserve">оставщика информации </w:t>
      </w:r>
      <w:r w:rsidRPr="008C2760">
        <w:rPr>
          <w:color w:val="000000"/>
          <w:sz w:val="30"/>
          <w:szCs w:val="30"/>
        </w:rPr>
        <w:t xml:space="preserve">с </w:t>
      </w:r>
      <w:r w:rsidR="00A11E92" w:rsidRPr="008C2760">
        <w:rPr>
          <w:color w:val="000000"/>
          <w:sz w:val="30"/>
          <w:szCs w:val="30"/>
        </w:rPr>
        <w:t>АИС ГСР</w:t>
      </w:r>
      <w:r w:rsidRPr="008C2760">
        <w:rPr>
          <w:color w:val="000000"/>
          <w:sz w:val="30"/>
          <w:szCs w:val="30"/>
        </w:rPr>
        <w:t xml:space="preserve"> осуществляется посредством</w:t>
      </w:r>
      <w:r w:rsidR="00A3367D" w:rsidRPr="008C2760">
        <w:rPr>
          <w:color w:val="000000"/>
          <w:sz w:val="30"/>
          <w:szCs w:val="30"/>
        </w:rPr>
        <w:t xml:space="preserve"> </w:t>
      </w:r>
      <w:r w:rsidR="002652CB" w:rsidRPr="008C2760">
        <w:rPr>
          <w:color w:val="000000"/>
          <w:sz w:val="30"/>
          <w:szCs w:val="30"/>
          <w:lang w:val="en-US"/>
        </w:rPr>
        <w:t>SOAP</w:t>
      </w:r>
      <w:r w:rsidR="002652CB" w:rsidRPr="008C2760">
        <w:rPr>
          <w:color w:val="000000"/>
          <w:sz w:val="30"/>
          <w:szCs w:val="30"/>
        </w:rPr>
        <w:t xml:space="preserve"> протокола</w:t>
      </w:r>
      <w:r w:rsidR="00A3367D" w:rsidRPr="008C2760">
        <w:rPr>
          <w:color w:val="000000"/>
          <w:sz w:val="30"/>
          <w:szCs w:val="30"/>
        </w:rPr>
        <w:t>.</w:t>
      </w:r>
      <w:r w:rsidR="00D43F64" w:rsidRPr="008C2760">
        <w:rPr>
          <w:color w:val="000000"/>
          <w:sz w:val="30"/>
          <w:szCs w:val="30"/>
        </w:rPr>
        <w:t xml:space="preserve"> </w:t>
      </w:r>
      <w:r w:rsidR="00094479" w:rsidRPr="008C2760">
        <w:rPr>
          <w:color w:val="000000"/>
          <w:sz w:val="30"/>
          <w:szCs w:val="30"/>
        </w:rPr>
        <w:t>(</w:t>
      </w:r>
      <w:r w:rsidR="00433257" w:rsidRPr="004B548B">
        <w:rPr>
          <w:color w:val="4472C4"/>
          <w:sz w:val="30"/>
          <w:szCs w:val="30"/>
          <w:u w:val="single"/>
        </w:rPr>
        <w:t>https://www.ivcmf.by/services/aic_gsr/</w:t>
      </w:r>
      <w:r w:rsidR="00094479" w:rsidRPr="004B548B">
        <w:rPr>
          <w:color w:val="000000"/>
          <w:sz w:val="30"/>
          <w:szCs w:val="30"/>
          <w:u w:val="single"/>
        </w:rPr>
        <w:t>).</w:t>
      </w:r>
    </w:p>
    <w:p w:rsidR="00F76465" w:rsidRPr="008C2760" w:rsidRDefault="006644CB" w:rsidP="00433257">
      <w:pPr>
        <w:pStyle w:val="12"/>
        <w:shd w:val="clear" w:color="auto" w:fill="auto"/>
        <w:spacing w:after="240" w:line="240" w:lineRule="auto"/>
        <w:ind w:firstLine="709"/>
        <w:jc w:val="both"/>
        <w:rPr>
          <w:b/>
          <w:sz w:val="30"/>
          <w:szCs w:val="30"/>
        </w:rPr>
      </w:pPr>
      <w:r w:rsidRPr="008C2760">
        <w:rPr>
          <w:color w:val="000000"/>
          <w:sz w:val="30"/>
          <w:szCs w:val="30"/>
        </w:rPr>
        <w:br w:type="page"/>
      </w:r>
      <w:bookmarkStart w:id="2" w:name="bookmark1"/>
      <w:bookmarkStart w:id="3" w:name="bookmark2"/>
      <w:r w:rsidR="00F76465" w:rsidRPr="008C2760">
        <w:rPr>
          <w:b/>
          <w:color w:val="000000"/>
          <w:sz w:val="30"/>
          <w:szCs w:val="30"/>
        </w:rPr>
        <w:lastRenderedPageBreak/>
        <w:t xml:space="preserve">ДЕЙСТВИЯ </w:t>
      </w:r>
      <w:r w:rsidR="00225CB1" w:rsidRPr="008C2760">
        <w:rPr>
          <w:b/>
          <w:color w:val="000000"/>
          <w:sz w:val="30"/>
          <w:szCs w:val="30"/>
        </w:rPr>
        <w:t>ПОСТАВЩИКА ИНФОРМАЦИИ</w:t>
      </w:r>
      <w:r w:rsidR="00F76465" w:rsidRPr="008C2760">
        <w:rPr>
          <w:b/>
          <w:color w:val="000000"/>
          <w:sz w:val="30"/>
          <w:szCs w:val="30"/>
        </w:rPr>
        <w:t xml:space="preserve"> ПО ПОДКЛЮЧЕНИЮ К </w:t>
      </w:r>
      <w:r w:rsidR="00894541" w:rsidRPr="008C2760">
        <w:rPr>
          <w:b/>
          <w:color w:val="000000"/>
          <w:sz w:val="30"/>
          <w:szCs w:val="30"/>
        </w:rPr>
        <w:t>АИС ГСР</w:t>
      </w:r>
      <w:bookmarkEnd w:id="2"/>
      <w:bookmarkEnd w:id="3"/>
    </w:p>
    <w:p w:rsidR="00F76465" w:rsidRPr="008C2760" w:rsidRDefault="00F76465" w:rsidP="00433257">
      <w:pPr>
        <w:pStyle w:val="80"/>
        <w:shd w:val="clear" w:color="auto" w:fill="auto"/>
        <w:tabs>
          <w:tab w:val="left" w:pos="1402"/>
        </w:tabs>
        <w:spacing w:after="240" w:line="240" w:lineRule="auto"/>
        <w:ind w:firstLine="709"/>
        <w:rPr>
          <w:color w:val="000000"/>
          <w:sz w:val="30"/>
          <w:szCs w:val="30"/>
        </w:rPr>
      </w:pPr>
      <w:r w:rsidRPr="008C2760">
        <w:rPr>
          <w:color w:val="000000"/>
          <w:sz w:val="30"/>
          <w:szCs w:val="30"/>
        </w:rPr>
        <w:t xml:space="preserve">Действия </w:t>
      </w:r>
      <w:r w:rsidR="00D43F64" w:rsidRPr="008C2760">
        <w:rPr>
          <w:color w:val="000000"/>
          <w:sz w:val="30"/>
          <w:szCs w:val="30"/>
        </w:rPr>
        <w:t>П</w:t>
      </w:r>
      <w:r w:rsidR="00225CB1" w:rsidRPr="008C2760">
        <w:rPr>
          <w:color w:val="000000"/>
          <w:sz w:val="30"/>
          <w:szCs w:val="30"/>
        </w:rPr>
        <w:t xml:space="preserve">оставщика информации </w:t>
      </w:r>
      <w:r w:rsidRPr="008C2760">
        <w:rPr>
          <w:color w:val="000000"/>
          <w:sz w:val="30"/>
          <w:szCs w:val="30"/>
        </w:rPr>
        <w:t xml:space="preserve">по организации и подключению </w:t>
      </w:r>
      <w:r w:rsidR="00C3673D" w:rsidRPr="008C2760">
        <w:rPr>
          <w:color w:val="000000"/>
          <w:sz w:val="30"/>
          <w:szCs w:val="30"/>
        </w:rPr>
        <w:t>к АИС ГСР</w:t>
      </w:r>
    </w:p>
    <w:p w:rsidR="005873EA" w:rsidRPr="00BD1652" w:rsidRDefault="00415076" w:rsidP="001533A2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8C2760">
        <w:rPr>
          <w:color w:val="auto"/>
          <w:sz w:val="30"/>
          <w:szCs w:val="30"/>
        </w:rPr>
        <w:t>Поставщик информации</w:t>
      </w:r>
      <w:r w:rsidR="005873EA" w:rsidRPr="008C2760">
        <w:rPr>
          <w:color w:val="auto"/>
          <w:sz w:val="30"/>
          <w:szCs w:val="30"/>
        </w:rPr>
        <w:t xml:space="preserve"> </w:t>
      </w:r>
      <w:r w:rsidR="003E4D07" w:rsidRPr="008C2760">
        <w:rPr>
          <w:color w:val="auto"/>
          <w:sz w:val="30"/>
          <w:szCs w:val="30"/>
        </w:rPr>
        <w:t xml:space="preserve">дорабатывает </w:t>
      </w:r>
      <w:r w:rsidR="00D61BD1" w:rsidRPr="008C2760">
        <w:rPr>
          <w:color w:val="auto"/>
          <w:sz w:val="30"/>
          <w:szCs w:val="30"/>
        </w:rPr>
        <w:t xml:space="preserve">свою автоматизированную систему </w:t>
      </w:r>
      <w:r w:rsidR="003E4D07" w:rsidRPr="008C2760">
        <w:rPr>
          <w:color w:val="auto"/>
          <w:sz w:val="30"/>
          <w:szCs w:val="30"/>
        </w:rPr>
        <w:t xml:space="preserve">согласно документа </w:t>
      </w:r>
      <w:r w:rsidR="001533A2" w:rsidRPr="008C2760">
        <w:rPr>
          <w:color w:val="auto"/>
          <w:sz w:val="30"/>
          <w:szCs w:val="30"/>
        </w:rPr>
        <w:t>«</w:t>
      </w:r>
      <w:r w:rsidR="001533A2" w:rsidRPr="008C2760">
        <w:rPr>
          <w:sz w:val="30"/>
          <w:szCs w:val="30"/>
        </w:rPr>
        <w:t>Документация по порядку взаимодействия автоматизированных систем страховых компаний</w:t>
      </w:r>
      <w:r w:rsidR="00166922">
        <w:rPr>
          <w:sz w:val="30"/>
          <w:szCs w:val="30"/>
        </w:rPr>
        <w:t xml:space="preserve"> и Белорусского бюро по транспортному страхованию</w:t>
      </w:r>
      <w:r w:rsidR="001533A2" w:rsidRPr="008C2760">
        <w:rPr>
          <w:b/>
          <w:sz w:val="30"/>
          <w:szCs w:val="30"/>
        </w:rPr>
        <w:t xml:space="preserve">» </w:t>
      </w:r>
      <w:r w:rsidR="001533A2" w:rsidRPr="00BD1652">
        <w:rPr>
          <w:color w:val="auto"/>
          <w:sz w:val="30"/>
          <w:szCs w:val="30"/>
        </w:rPr>
        <w:t>(</w:t>
      </w:r>
      <w:r w:rsidR="00166922" w:rsidRPr="00EE105E">
        <w:rPr>
          <w:color w:val="4472C4"/>
          <w:sz w:val="30"/>
          <w:szCs w:val="30"/>
          <w:u w:val="single"/>
        </w:rPr>
        <w:t>https://www.ivcmf.by/services/aic_gsr/</w:t>
      </w:r>
      <w:r w:rsidR="001533A2" w:rsidRPr="00BD1652">
        <w:rPr>
          <w:color w:val="auto"/>
          <w:sz w:val="30"/>
          <w:szCs w:val="30"/>
        </w:rPr>
        <w:t>).</w:t>
      </w:r>
    </w:p>
    <w:p w:rsidR="005873EA" w:rsidRPr="008C2760" w:rsidRDefault="008C48C7" w:rsidP="007765BC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8C2760">
        <w:rPr>
          <w:color w:val="auto"/>
          <w:sz w:val="30"/>
          <w:szCs w:val="30"/>
        </w:rPr>
        <w:t>Поставщик информации</w:t>
      </w:r>
      <w:r w:rsidR="005873EA" w:rsidRPr="008C2760">
        <w:rPr>
          <w:color w:val="auto"/>
          <w:sz w:val="30"/>
          <w:szCs w:val="30"/>
        </w:rPr>
        <w:t xml:space="preserve"> заключает договор с провайдером телекоммуникационных услуг по доступу к АИС ГСР. </w:t>
      </w:r>
    </w:p>
    <w:p w:rsidR="005873EA" w:rsidRDefault="005873EA" w:rsidP="007765BC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8C2760">
        <w:rPr>
          <w:color w:val="auto"/>
          <w:sz w:val="30"/>
          <w:szCs w:val="30"/>
        </w:rPr>
        <w:t>В настоящее время провайдером телекоммуникационных услуг является ЗАО «Банковско-финансовая телесеть», тел. (017) 203-34-14, сайт</w:t>
      </w:r>
      <w:r w:rsidR="00166922">
        <w:rPr>
          <w:color w:val="auto"/>
          <w:sz w:val="30"/>
          <w:szCs w:val="30"/>
        </w:rPr>
        <w:t> </w:t>
      </w:r>
      <w:r w:rsidRPr="008C2760">
        <w:rPr>
          <w:color w:val="auto"/>
          <w:sz w:val="30"/>
          <w:szCs w:val="30"/>
        </w:rPr>
        <w:t>www.bfn.by. Обслуживание абонентов осуществляется управлением развития и администрирования телекоммуникационных систем ЗАО</w:t>
      </w:r>
      <w:r w:rsidR="00166922">
        <w:rPr>
          <w:color w:val="auto"/>
          <w:sz w:val="30"/>
          <w:szCs w:val="30"/>
        </w:rPr>
        <w:t> </w:t>
      </w:r>
      <w:r w:rsidRPr="008C2760">
        <w:rPr>
          <w:color w:val="auto"/>
          <w:sz w:val="30"/>
          <w:szCs w:val="30"/>
        </w:rPr>
        <w:t xml:space="preserve">«Банковско-финансовая телесеть», тел. (017) 203-34-14. </w:t>
      </w:r>
    </w:p>
    <w:p w:rsidR="007850FB" w:rsidRDefault="007850FB" w:rsidP="007850FB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Поставщик информации запрашивает IP-адрес у провайдера телекоммуникационных услуг для подготавливаемого рабочего места, с которого будет осуществляться информационное взаимодействие с сервером приложений АИС ГСР.</w:t>
      </w:r>
    </w:p>
    <w:p w:rsidR="007850FB" w:rsidRDefault="007850FB" w:rsidP="007850FB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bCs/>
          <w:color w:val="auto"/>
          <w:sz w:val="30"/>
          <w:szCs w:val="30"/>
        </w:rPr>
        <w:t>По техническим вопросам подключения к АИС ГСР обращаться в отдел системно-технического обеспечения и проектирования ИВЦ</w:t>
      </w:r>
      <w:r>
        <w:rPr>
          <w:color w:val="auto"/>
          <w:sz w:val="30"/>
          <w:szCs w:val="30"/>
        </w:rPr>
        <w:t>, тел.</w:t>
      </w:r>
      <w:r w:rsidR="00166922">
        <w:rPr>
          <w:color w:val="auto"/>
          <w:sz w:val="30"/>
          <w:szCs w:val="30"/>
        </w:rPr>
        <w:t> </w:t>
      </w:r>
      <w:r>
        <w:rPr>
          <w:color w:val="auto"/>
          <w:sz w:val="30"/>
          <w:szCs w:val="30"/>
        </w:rPr>
        <w:t>(017) 2</w:t>
      </w:r>
      <w:r w:rsidR="00166922">
        <w:rPr>
          <w:color w:val="auto"/>
          <w:sz w:val="30"/>
          <w:szCs w:val="30"/>
        </w:rPr>
        <w:t>29</w:t>
      </w:r>
      <w:r>
        <w:rPr>
          <w:color w:val="auto"/>
          <w:sz w:val="30"/>
          <w:szCs w:val="30"/>
        </w:rPr>
        <w:t>-</w:t>
      </w:r>
      <w:r w:rsidR="00166922">
        <w:rPr>
          <w:color w:val="auto"/>
          <w:sz w:val="30"/>
          <w:szCs w:val="30"/>
        </w:rPr>
        <w:t>22</w:t>
      </w:r>
      <w:r>
        <w:rPr>
          <w:color w:val="auto"/>
          <w:sz w:val="30"/>
          <w:szCs w:val="30"/>
        </w:rPr>
        <w:t>-</w:t>
      </w:r>
      <w:r w:rsidR="00166922">
        <w:rPr>
          <w:color w:val="auto"/>
          <w:sz w:val="30"/>
          <w:szCs w:val="30"/>
        </w:rPr>
        <w:t>42</w:t>
      </w:r>
      <w:r>
        <w:rPr>
          <w:color w:val="auto"/>
          <w:sz w:val="30"/>
          <w:szCs w:val="30"/>
        </w:rPr>
        <w:t>.</w:t>
      </w:r>
    </w:p>
    <w:p w:rsidR="005873EA" w:rsidRPr="008C2760" w:rsidRDefault="005E6F72" w:rsidP="008C48C7">
      <w:pPr>
        <w:pStyle w:val="Default"/>
        <w:ind w:firstLine="709"/>
        <w:jc w:val="both"/>
        <w:rPr>
          <w:sz w:val="30"/>
          <w:szCs w:val="30"/>
        </w:rPr>
      </w:pPr>
      <w:r w:rsidRPr="008C2760">
        <w:rPr>
          <w:bCs/>
          <w:sz w:val="30"/>
          <w:szCs w:val="30"/>
        </w:rPr>
        <w:t>Поставщик информации</w:t>
      </w:r>
      <w:r w:rsidR="005873EA" w:rsidRPr="008C2760">
        <w:rPr>
          <w:bCs/>
          <w:sz w:val="30"/>
          <w:szCs w:val="30"/>
        </w:rPr>
        <w:t xml:space="preserve"> </w:t>
      </w:r>
      <w:r w:rsidR="005873EA" w:rsidRPr="008C2760">
        <w:rPr>
          <w:sz w:val="30"/>
          <w:szCs w:val="30"/>
        </w:rPr>
        <w:t xml:space="preserve">направляет в </w:t>
      </w:r>
      <w:r w:rsidR="00762463">
        <w:rPr>
          <w:sz w:val="30"/>
          <w:szCs w:val="30"/>
        </w:rPr>
        <w:t>ИВЦ</w:t>
      </w:r>
      <w:r w:rsidR="005873EA" w:rsidRPr="008C2760">
        <w:rPr>
          <w:sz w:val="30"/>
          <w:szCs w:val="30"/>
        </w:rPr>
        <w:t xml:space="preserve"> заявку на подключение к</w:t>
      </w:r>
      <w:r w:rsidR="008E11A0" w:rsidRPr="008C2760">
        <w:rPr>
          <w:sz w:val="30"/>
          <w:szCs w:val="30"/>
        </w:rPr>
        <w:t xml:space="preserve"> </w:t>
      </w:r>
      <w:r w:rsidR="005873EA" w:rsidRPr="008C2760">
        <w:rPr>
          <w:sz w:val="30"/>
          <w:szCs w:val="30"/>
        </w:rPr>
        <w:t>АИС ГСР на бумажном носителе. Форма заявки приведена</w:t>
      </w:r>
      <w:r w:rsidRPr="008C2760">
        <w:rPr>
          <w:sz w:val="30"/>
          <w:szCs w:val="30"/>
        </w:rPr>
        <w:t xml:space="preserve"> </w:t>
      </w:r>
      <w:r w:rsidR="003E7307" w:rsidRPr="008C2760">
        <w:rPr>
          <w:sz w:val="30"/>
          <w:szCs w:val="30"/>
        </w:rPr>
        <w:t>в Приложении</w:t>
      </w:r>
      <w:r w:rsidR="00166922">
        <w:rPr>
          <w:sz w:val="30"/>
          <w:szCs w:val="30"/>
        </w:rPr>
        <w:t> </w:t>
      </w:r>
      <w:r w:rsidR="005E51B5" w:rsidRPr="008C2760">
        <w:rPr>
          <w:sz w:val="30"/>
          <w:szCs w:val="30"/>
        </w:rPr>
        <w:t>1.</w:t>
      </w:r>
    </w:p>
    <w:p w:rsidR="00C72AD0" w:rsidRPr="008C2760" w:rsidRDefault="00762463" w:rsidP="007765BC">
      <w:pPr>
        <w:pStyle w:val="12"/>
        <w:shd w:val="clear" w:color="auto" w:fill="auto"/>
        <w:tabs>
          <w:tab w:val="left" w:pos="1136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ИВЦ</w:t>
      </w:r>
      <w:r w:rsidR="00681F42" w:rsidRPr="008C2760">
        <w:rPr>
          <w:sz w:val="30"/>
          <w:szCs w:val="30"/>
        </w:rPr>
        <w:t xml:space="preserve"> рассматривает заявку в течени</w:t>
      </w:r>
      <w:r w:rsidR="00094479" w:rsidRPr="008C2760">
        <w:rPr>
          <w:sz w:val="30"/>
          <w:szCs w:val="30"/>
        </w:rPr>
        <w:t>е</w:t>
      </w:r>
      <w:r w:rsidR="00681F42" w:rsidRPr="008C2760"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5</w:t>
      </w:r>
      <w:r w:rsidR="00681F42" w:rsidRPr="008C2760">
        <w:rPr>
          <w:sz w:val="30"/>
          <w:szCs w:val="30"/>
        </w:rPr>
        <w:t xml:space="preserve"> рабочих дней. </w:t>
      </w:r>
      <w:r w:rsidR="00C72AD0" w:rsidRPr="008C2760">
        <w:rPr>
          <w:sz w:val="30"/>
          <w:szCs w:val="30"/>
        </w:rPr>
        <w:t xml:space="preserve">После </w:t>
      </w:r>
      <w:r w:rsidR="00D41BD9">
        <w:rPr>
          <w:sz w:val="30"/>
          <w:szCs w:val="30"/>
          <w:lang w:val="ru-RU"/>
        </w:rPr>
        <w:t>рассмотрения</w:t>
      </w:r>
      <w:r w:rsidR="00D41BD9" w:rsidRPr="008C2760">
        <w:rPr>
          <w:sz w:val="30"/>
          <w:szCs w:val="30"/>
        </w:rPr>
        <w:t xml:space="preserve"> </w:t>
      </w:r>
      <w:r w:rsidR="00C72AD0" w:rsidRPr="008C2760">
        <w:rPr>
          <w:sz w:val="30"/>
          <w:szCs w:val="30"/>
        </w:rPr>
        <w:t>заявки</w:t>
      </w:r>
      <w:r>
        <w:rPr>
          <w:sz w:val="30"/>
          <w:szCs w:val="30"/>
        </w:rPr>
        <w:t xml:space="preserve"> оповещает </w:t>
      </w:r>
      <w:r w:rsidR="00D41BD9">
        <w:rPr>
          <w:sz w:val="30"/>
          <w:szCs w:val="30"/>
          <w:lang w:val="ru-RU"/>
        </w:rPr>
        <w:t>Поставщика</w:t>
      </w:r>
      <w:r w:rsidR="00D41BD9" w:rsidRPr="008C2760">
        <w:rPr>
          <w:sz w:val="30"/>
          <w:szCs w:val="30"/>
        </w:rPr>
        <w:t xml:space="preserve"> </w:t>
      </w:r>
      <w:r w:rsidR="00C72AD0" w:rsidRPr="008C2760">
        <w:rPr>
          <w:sz w:val="30"/>
          <w:szCs w:val="30"/>
        </w:rPr>
        <w:t xml:space="preserve">информации </w:t>
      </w:r>
      <w:r w:rsidR="00483F5C" w:rsidRPr="008C2760">
        <w:rPr>
          <w:sz w:val="30"/>
          <w:szCs w:val="30"/>
        </w:rPr>
        <w:t xml:space="preserve">по телефону, </w:t>
      </w:r>
      <w:r w:rsidR="00483F5C">
        <w:rPr>
          <w:sz w:val="30"/>
          <w:szCs w:val="30"/>
        </w:rPr>
        <w:t xml:space="preserve">указанному в заявке, </w:t>
      </w:r>
      <w:r w:rsidR="00C72AD0" w:rsidRPr="008C2760">
        <w:rPr>
          <w:sz w:val="30"/>
          <w:szCs w:val="30"/>
        </w:rPr>
        <w:t xml:space="preserve">о готовности выдачи </w:t>
      </w:r>
      <w:r w:rsidR="008C48C7" w:rsidRPr="008C2760">
        <w:rPr>
          <w:sz w:val="30"/>
          <w:szCs w:val="30"/>
        </w:rPr>
        <w:t xml:space="preserve">тестовых </w:t>
      </w:r>
      <w:r w:rsidR="00C72AD0" w:rsidRPr="008C2760">
        <w:rPr>
          <w:sz w:val="30"/>
          <w:szCs w:val="30"/>
        </w:rPr>
        <w:t>реквизитов подключения.</w:t>
      </w:r>
    </w:p>
    <w:p w:rsidR="00681F42" w:rsidRPr="008C2760" w:rsidRDefault="00C72AD0" w:rsidP="007765BC">
      <w:pPr>
        <w:pStyle w:val="12"/>
        <w:shd w:val="clear" w:color="auto" w:fill="auto"/>
        <w:tabs>
          <w:tab w:val="left" w:pos="1136"/>
        </w:tabs>
        <w:spacing w:line="240" w:lineRule="auto"/>
        <w:ind w:firstLine="709"/>
        <w:jc w:val="both"/>
        <w:rPr>
          <w:sz w:val="30"/>
          <w:szCs w:val="30"/>
        </w:rPr>
      </w:pPr>
      <w:r w:rsidRPr="008C2760">
        <w:rPr>
          <w:sz w:val="30"/>
          <w:szCs w:val="30"/>
        </w:rPr>
        <w:t>Уполномоченн</w:t>
      </w:r>
      <w:r w:rsidR="00762463">
        <w:rPr>
          <w:sz w:val="30"/>
          <w:szCs w:val="30"/>
        </w:rPr>
        <w:t xml:space="preserve">ый представитель </w:t>
      </w:r>
      <w:r w:rsidR="00D41BD9">
        <w:rPr>
          <w:sz w:val="30"/>
          <w:szCs w:val="30"/>
          <w:lang w:val="ru-RU"/>
        </w:rPr>
        <w:t>Поставщика</w:t>
      </w:r>
      <w:r w:rsidR="00D41BD9" w:rsidRPr="008C2760">
        <w:rPr>
          <w:sz w:val="30"/>
          <w:szCs w:val="30"/>
        </w:rPr>
        <w:t xml:space="preserve"> </w:t>
      </w:r>
      <w:r w:rsidRPr="008C2760">
        <w:rPr>
          <w:sz w:val="30"/>
          <w:szCs w:val="30"/>
        </w:rPr>
        <w:t xml:space="preserve">информации </w:t>
      </w:r>
      <w:r w:rsidR="003E7307" w:rsidRPr="008C2760">
        <w:rPr>
          <w:sz w:val="30"/>
          <w:szCs w:val="30"/>
        </w:rPr>
        <w:t xml:space="preserve">не </w:t>
      </w:r>
      <w:r w:rsidR="001D080B" w:rsidRPr="008C2760">
        <w:rPr>
          <w:sz w:val="30"/>
          <w:szCs w:val="30"/>
        </w:rPr>
        <w:t xml:space="preserve">позднее </w:t>
      </w:r>
      <w:r w:rsidR="00513B19">
        <w:rPr>
          <w:sz w:val="30"/>
          <w:szCs w:val="30"/>
          <w:lang w:val="ru-RU"/>
        </w:rPr>
        <w:t>2</w:t>
      </w:r>
      <w:r w:rsidR="00513B19" w:rsidRPr="008C2760">
        <w:rPr>
          <w:sz w:val="30"/>
          <w:szCs w:val="30"/>
        </w:rPr>
        <w:t xml:space="preserve"> </w:t>
      </w:r>
      <w:r w:rsidR="001D080B" w:rsidRPr="008C2760">
        <w:rPr>
          <w:sz w:val="30"/>
          <w:szCs w:val="30"/>
        </w:rPr>
        <w:t xml:space="preserve">рабочих дней </w:t>
      </w:r>
      <w:r w:rsidRPr="008C2760">
        <w:rPr>
          <w:sz w:val="30"/>
          <w:szCs w:val="30"/>
        </w:rPr>
        <w:t xml:space="preserve">со дня получения оповещения </w:t>
      </w:r>
      <w:r w:rsidR="002A6494" w:rsidRPr="008C2760">
        <w:rPr>
          <w:sz w:val="30"/>
          <w:szCs w:val="30"/>
        </w:rPr>
        <w:t>обязан с документами</w:t>
      </w:r>
      <w:r w:rsidR="002109B2" w:rsidRPr="008C2760">
        <w:rPr>
          <w:sz w:val="30"/>
          <w:szCs w:val="30"/>
        </w:rPr>
        <w:t>,</w:t>
      </w:r>
      <w:r w:rsidR="002A6494" w:rsidRPr="008C2760">
        <w:rPr>
          <w:sz w:val="30"/>
          <w:szCs w:val="30"/>
        </w:rPr>
        <w:t xml:space="preserve"> удостоверяющими личность, явиться в ИВЦ (</w:t>
      </w:r>
      <w:r w:rsidRPr="008C2760">
        <w:rPr>
          <w:sz w:val="30"/>
          <w:szCs w:val="30"/>
        </w:rPr>
        <w:t>г.Минск, ул.</w:t>
      </w:r>
      <w:r w:rsidR="00166922">
        <w:rPr>
          <w:sz w:val="30"/>
          <w:szCs w:val="30"/>
          <w:lang w:val="ru-RU"/>
        </w:rPr>
        <w:t> </w:t>
      </w:r>
      <w:r w:rsidRPr="008C2760">
        <w:rPr>
          <w:sz w:val="30"/>
          <w:szCs w:val="30"/>
        </w:rPr>
        <w:t xml:space="preserve">Кальварийская 17, каб. </w:t>
      </w:r>
      <w:r w:rsidR="00166922">
        <w:rPr>
          <w:sz w:val="30"/>
          <w:szCs w:val="30"/>
          <w:lang w:val="ru-RU"/>
        </w:rPr>
        <w:t>610</w:t>
      </w:r>
      <w:r w:rsidRPr="008C2760">
        <w:rPr>
          <w:sz w:val="30"/>
          <w:szCs w:val="30"/>
        </w:rPr>
        <w:t xml:space="preserve"> ИВЦ</w:t>
      </w:r>
      <w:r w:rsidR="002A6494" w:rsidRPr="008C2760">
        <w:rPr>
          <w:sz w:val="30"/>
          <w:szCs w:val="30"/>
        </w:rPr>
        <w:t xml:space="preserve">) и </w:t>
      </w:r>
      <w:r w:rsidRPr="008C2760">
        <w:rPr>
          <w:sz w:val="30"/>
          <w:szCs w:val="30"/>
        </w:rPr>
        <w:t xml:space="preserve">получить </w:t>
      </w:r>
      <w:r w:rsidR="008C48C7" w:rsidRPr="008C2760">
        <w:rPr>
          <w:sz w:val="30"/>
          <w:szCs w:val="30"/>
        </w:rPr>
        <w:t xml:space="preserve">тестовые </w:t>
      </w:r>
      <w:r w:rsidRPr="008C2760">
        <w:rPr>
          <w:sz w:val="30"/>
          <w:szCs w:val="30"/>
        </w:rPr>
        <w:t xml:space="preserve">реквизиты </w:t>
      </w:r>
      <w:r w:rsidR="002A6494" w:rsidRPr="008C2760">
        <w:rPr>
          <w:sz w:val="30"/>
          <w:szCs w:val="30"/>
        </w:rPr>
        <w:t>подключения</w:t>
      </w:r>
      <w:r w:rsidRPr="008C2760">
        <w:rPr>
          <w:sz w:val="30"/>
          <w:szCs w:val="30"/>
        </w:rPr>
        <w:t>, о чем делается запись в соответствующем журнале</w:t>
      </w:r>
      <w:r w:rsidR="002A6494" w:rsidRPr="008C2760">
        <w:rPr>
          <w:sz w:val="30"/>
          <w:szCs w:val="30"/>
        </w:rPr>
        <w:t>.</w:t>
      </w:r>
    </w:p>
    <w:p w:rsidR="008C48C7" w:rsidRPr="008C2760" w:rsidRDefault="008C48C7" w:rsidP="007765BC">
      <w:pPr>
        <w:pStyle w:val="12"/>
        <w:shd w:val="clear" w:color="auto" w:fill="auto"/>
        <w:tabs>
          <w:tab w:val="left" w:pos="1136"/>
        </w:tabs>
        <w:spacing w:line="240" w:lineRule="auto"/>
        <w:ind w:firstLine="709"/>
        <w:jc w:val="both"/>
        <w:rPr>
          <w:sz w:val="30"/>
          <w:szCs w:val="30"/>
        </w:rPr>
      </w:pPr>
      <w:r w:rsidRPr="008C2760">
        <w:rPr>
          <w:sz w:val="30"/>
          <w:szCs w:val="30"/>
        </w:rPr>
        <w:t>После получения реквизитов подключения к тестовому стенду Поставщик</w:t>
      </w:r>
      <w:r w:rsidR="00483F5C">
        <w:rPr>
          <w:sz w:val="30"/>
          <w:szCs w:val="30"/>
          <w:lang w:val="ru-RU"/>
        </w:rPr>
        <w:t>ом</w:t>
      </w:r>
      <w:r w:rsidRPr="008C2760">
        <w:rPr>
          <w:sz w:val="30"/>
          <w:szCs w:val="30"/>
        </w:rPr>
        <w:t xml:space="preserve"> информации </w:t>
      </w:r>
      <w:r w:rsidR="00D41BD9" w:rsidRPr="008C2760">
        <w:rPr>
          <w:sz w:val="30"/>
          <w:szCs w:val="30"/>
        </w:rPr>
        <w:t>про</w:t>
      </w:r>
      <w:r w:rsidR="00D41BD9">
        <w:rPr>
          <w:sz w:val="30"/>
          <w:szCs w:val="30"/>
          <w:lang w:val="ru-RU"/>
        </w:rPr>
        <w:t xml:space="preserve">водится </w:t>
      </w:r>
      <w:r w:rsidRPr="008C2760">
        <w:rPr>
          <w:sz w:val="30"/>
          <w:szCs w:val="30"/>
        </w:rPr>
        <w:t xml:space="preserve">тестирование </w:t>
      </w:r>
      <w:r w:rsidR="00D41BD9">
        <w:rPr>
          <w:sz w:val="30"/>
          <w:szCs w:val="30"/>
          <w:lang w:val="ru-RU"/>
        </w:rPr>
        <w:t xml:space="preserve">АИС </w:t>
      </w:r>
      <w:r w:rsidR="003F7479">
        <w:rPr>
          <w:sz w:val="30"/>
          <w:szCs w:val="30"/>
          <w:lang w:val="ru-RU"/>
        </w:rPr>
        <w:t xml:space="preserve">СО </w:t>
      </w:r>
      <w:r w:rsidRPr="008C2760">
        <w:rPr>
          <w:sz w:val="30"/>
          <w:szCs w:val="30"/>
        </w:rPr>
        <w:t xml:space="preserve">на соответствие документу </w:t>
      </w:r>
      <w:r w:rsidRPr="008C2760">
        <w:rPr>
          <w:bCs/>
          <w:sz w:val="30"/>
          <w:szCs w:val="30"/>
        </w:rPr>
        <w:t>«Документация по порядку</w:t>
      </w:r>
      <w:r w:rsidRPr="008C2760">
        <w:rPr>
          <w:sz w:val="30"/>
          <w:szCs w:val="30"/>
        </w:rPr>
        <w:t xml:space="preserve"> взаимодействия автоматизированных систем страховых компаний</w:t>
      </w:r>
      <w:r w:rsidR="00166922">
        <w:rPr>
          <w:sz w:val="30"/>
          <w:szCs w:val="30"/>
          <w:lang w:val="ru-RU"/>
        </w:rPr>
        <w:t xml:space="preserve"> </w:t>
      </w:r>
      <w:r w:rsidR="00166922">
        <w:rPr>
          <w:color w:val="000000"/>
          <w:sz w:val="30"/>
          <w:szCs w:val="30"/>
          <w:lang w:val="ru-RU"/>
        </w:rPr>
        <w:t>и Белорусского бюро по транспортному страхованию</w:t>
      </w:r>
      <w:r w:rsidRPr="008C2760">
        <w:rPr>
          <w:b/>
          <w:sz w:val="30"/>
          <w:szCs w:val="30"/>
        </w:rPr>
        <w:t xml:space="preserve">» </w:t>
      </w:r>
      <w:r w:rsidRPr="00BD1652">
        <w:rPr>
          <w:sz w:val="30"/>
          <w:szCs w:val="30"/>
        </w:rPr>
        <w:t>(</w:t>
      </w:r>
      <w:r w:rsidR="00166922" w:rsidRPr="00166922">
        <w:rPr>
          <w:color w:val="4472C4"/>
          <w:sz w:val="30"/>
          <w:szCs w:val="30"/>
          <w:u w:val="single"/>
        </w:rPr>
        <w:t>https://www.ivcmf.by/services/aic_gsr/</w:t>
      </w:r>
      <w:r w:rsidRPr="008C2760">
        <w:rPr>
          <w:sz w:val="30"/>
          <w:szCs w:val="30"/>
        </w:rPr>
        <w:t>).</w:t>
      </w:r>
    </w:p>
    <w:p w:rsidR="00747FEC" w:rsidRDefault="00747FEC" w:rsidP="00E47522">
      <w:pPr>
        <w:pStyle w:val="12"/>
        <w:shd w:val="clear" w:color="auto" w:fill="auto"/>
        <w:tabs>
          <w:tab w:val="left" w:pos="1136"/>
        </w:tabs>
        <w:spacing w:line="240" w:lineRule="auto"/>
        <w:ind w:firstLine="709"/>
        <w:jc w:val="both"/>
        <w:rPr>
          <w:sz w:val="30"/>
          <w:szCs w:val="30"/>
        </w:rPr>
      </w:pPr>
    </w:p>
    <w:p w:rsidR="008C48C7" w:rsidRPr="008C2760" w:rsidRDefault="008C48C7" w:rsidP="00E47522">
      <w:pPr>
        <w:pStyle w:val="12"/>
        <w:shd w:val="clear" w:color="auto" w:fill="auto"/>
        <w:tabs>
          <w:tab w:val="left" w:pos="1136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8C2760">
        <w:rPr>
          <w:sz w:val="30"/>
          <w:szCs w:val="30"/>
        </w:rPr>
        <w:lastRenderedPageBreak/>
        <w:t xml:space="preserve">После успешного прохождения тестирования Поставщику информации </w:t>
      </w:r>
      <w:r w:rsidR="008C2760">
        <w:rPr>
          <w:sz w:val="30"/>
          <w:szCs w:val="30"/>
        </w:rPr>
        <w:t xml:space="preserve">выдается </w:t>
      </w:r>
      <w:r w:rsidR="008C2760">
        <w:rPr>
          <w:sz w:val="30"/>
          <w:szCs w:val="30"/>
          <w:lang w:val="ru-RU"/>
        </w:rPr>
        <w:t>А</w:t>
      </w:r>
      <w:r w:rsidRPr="008C2760">
        <w:rPr>
          <w:sz w:val="30"/>
          <w:szCs w:val="30"/>
        </w:rPr>
        <w:t xml:space="preserve">кт </w:t>
      </w:r>
      <w:r w:rsidR="008C2760">
        <w:rPr>
          <w:sz w:val="30"/>
          <w:szCs w:val="30"/>
          <w:lang w:val="ru-RU"/>
        </w:rPr>
        <w:t>о прохождении испытаний</w:t>
      </w:r>
      <w:r w:rsidRPr="008C2760">
        <w:rPr>
          <w:sz w:val="30"/>
          <w:szCs w:val="30"/>
        </w:rPr>
        <w:t xml:space="preserve"> в АИС ГСР</w:t>
      </w:r>
      <w:r w:rsidR="008C2760">
        <w:rPr>
          <w:sz w:val="30"/>
          <w:szCs w:val="30"/>
          <w:lang w:val="ru-RU"/>
        </w:rPr>
        <w:t xml:space="preserve"> (далее – Акт)</w:t>
      </w:r>
      <w:r w:rsidRPr="00BD1652">
        <w:rPr>
          <w:sz w:val="30"/>
          <w:szCs w:val="30"/>
        </w:rPr>
        <w:t xml:space="preserve">. Уполномоченному представителю Поставщика информации </w:t>
      </w:r>
      <w:r w:rsidRPr="008C2760">
        <w:rPr>
          <w:sz w:val="30"/>
          <w:szCs w:val="30"/>
        </w:rPr>
        <w:t xml:space="preserve">выдаются реквизиты на подключение к АИС ГСР, </w:t>
      </w:r>
      <w:r w:rsidRPr="008C2760">
        <w:rPr>
          <w:sz w:val="30"/>
          <w:szCs w:val="30"/>
          <w:lang w:val="ru-RU"/>
        </w:rPr>
        <w:t>о чем делается запись в соответствующем журнале.</w:t>
      </w:r>
      <w:r w:rsidRPr="008C2760">
        <w:rPr>
          <w:sz w:val="30"/>
          <w:szCs w:val="30"/>
        </w:rPr>
        <w:t xml:space="preserve"> С этого момента Поставщик информации начинает работать с АИС ГСР.</w:t>
      </w:r>
    </w:p>
    <w:p w:rsidR="008C48C7" w:rsidRPr="008C2760" w:rsidRDefault="008C48C7" w:rsidP="007765BC">
      <w:pPr>
        <w:pStyle w:val="12"/>
        <w:shd w:val="clear" w:color="auto" w:fill="auto"/>
        <w:tabs>
          <w:tab w:val="left" w:pos="1136"/>
        </w:tabs>
        <w:spacing w:line="240" w:lineRule="auto"/>
        <w:ind w:firstLine="709"/>
        <w:jc w:val="both"/>
        <w:rPr>
          <w:sz w:val="30"/>
          <w:szCs w:val="30"/>
        </w:rPr>
      </w:pPr>
    </w:p>
    <w:p w:rsidR="00F76465" w:rsidRPr="008C2760" w:rsidRDefault="00F76465" w:rsidP="00DE0EBD">
      <w:pPr>
        <w:pStyle w:val="21"/>
        <w:shd w:val="clear" w:color="auto" w:fill="auto"/>
        <w:tabs>
          <w:tab w:val="left" w:pos="1263"/>
        </w:tabs>
        <w:spacing w:before="120" w:after="0" w:line="240" w:lineRule="auto"/>
        <w:ind w:firstLine="0"/>
        <w:jc w:val="center"/>
        <w:rPr>
          <w:sz w:val="30"/>
          <w:szCs w:val="30"/>
        </w:rPr>
      </w:pPr>
      <w:bookmarkStart w:id="4" w:name="bookmark5"/>
      <w:bookmarkStart w:id="5" w:name="bookmark6"/>
      <w:r w:rsidRPr="008C2760">
        <w:rPr>
          <w:color w:val="000000"/>
          <w:sz w:val="30"/>
          <w:szCs w:val="30"/>
        </w:rPr>
        <w:t xml:space="preserve">ДЕЙСТВИЯ </w:t>
      </w:r>
      <w:r w:rsidR="001D080B" w:rsidRPr="008C2760">
        <w:rPr>
          <w:color w:val="000000"/>
          <w:sz w:val="30"/>
          <w:szCs w:val="30"/>
        </w:rPr>
        <w:t>ПОСТАВЩИКА ИНФОРМАЦИИ</w:t>
      </w:r>
      <w:r w:rsidR="00B4630A" w:rsidRPr="008C2760">
        <w:rPr>
          <w:color w:val="000000"/>
          <w:sz w:val="30"/>
          <w:szCs w:val="30"/>
        </w:rPr>
        <w:t xml:space="preserve"> </w:t>
      </w:r>
      <w:r w:rsidRPr="008C2760">
        <w:rPr>
          <w:color w:val="000000"/>
          <w:sz w:val="30"/>
          <w:szCs w:val="30"/>
        </w:rPr>
        <w:t>ПО ОТКЛЮЧЕ</w:t>
      </w:r>
      <w:r w:rsidRPr="008C2760">
        <w:rPr>
          <w:sz w:val="30"/>
          <w:szCs w:val="30"/>
        </w:rPr>
        <w:t>НИЮ</w:t>
      </w:r>
      <w:r w:rsidRPr="008C2760">
        <w:rPr>
          <w:color w:val="000000"/>
          <w:sz w:val="30"/>
          <w:szCs w:val="30"/>
        </w:rPr>
        <w:t xml:space="preserve"> </w:t>
      </w:r>
      <w:r w:rsidR="00BE29F9">
        <w:rPr>
          <w:color w:val="000000"/>
          <w:sz w:val="30"/>
          <w:szCs w:val="30"/>
          <w:lang w:val="ru-RU"/>
        </w:rPr>
        <w:t>ОТ</w:t>
      </w:r>
      <w:r w:rsidR="003A4684">
        <w:rPr>
          <w:color w:val="000000"/>
          <w:sz w:val="30"/>
          <w:szCs w:val="30"/>
          <w:lang w:val="ru-RU"/>
        </w:rPr>
        <w:t xml:space="preserve"> </w:t>
      </w:r>
      <w:r w:rsidR="00894541" w:rsidRPr="008C2760">
        <w:rPr>
          <w:color w:val="000000"/>
          <w:sz w:val="30"/>
          <w:szCs w:val="30"/>
        </w:rPr>
        <w:t>АИС ГСР</w:t>
      </w:r>
      <w:bookmarkEnd w:id="4"/>
      <w:bookmarkEnd w:id="5"/>
    </w:p>
    <w:p w:rsidR="00542A24" w:rsidRPr="00513B19" w:rsidRDefault="00F76465" w:rsidP="007765BC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8C2760">
        <w:rPr>
          <w:color w:val="000000"/>
          <w:sz w:val="30"/>
          <w:szCs w:val="30"/>
        </w:rPr>
        <w:t xml:space="preserve">В случае </w:t>
      </w:r>
      <w:r w:rsidR="006C33C5">
        <w:rPr>
          <w:color w:val="000000"/>
          <w:sz w:val="30"/>
          <w:szCs w:val="30"/>
          <w:lang w:val="ru-RU"/>
        </w:rPr>
        <w:t xml:space="preserve">исключения </w:t>
      </w:r>
      <w:r w:rsidR="008C48C7" w:rsidRPr="008C2760">
        <w:rPr>
          <w:color w:val="000000"/>
          <w:sz w:val="30"/>
          <w:szCs w:val="30"/>
        </w:rPr>
        <w:t>Поставщика информаци</w:t>
      </w:r>
      <w:r w:rsidR="006C33C5">
        <w:rPr>
          <w:color w:val="000000"/>
          <w:sz w:val="30"/>
          <w:szCs w:val="30"/>
          <w:lang w:val="ru-RU"/>
        </w:rPr>
        <w:t xml:space="preserve">и из Единого государственного регистра юридических лиц и индивидуальных предпринимателей </w:t>
      </w:r>
      <w:r w:rsidR="003A4684">
        <w:rPr>
          <w:color w:val="000000"/>
          <w:sz w:val="30"/>
          <w:szCs w:val="30"/>
          <w:lang w:val="ru-RU"/>
        </w:rPr>
        <w:t xml:space="preserve">он </w:t>
      </w:r>
      <w:r w:rsidRPr="008C2760">
        <w:rPr>
          <w:color w:val="000000"/>
          <w:sz w:val="30"/>
          <w:szCs w:val="30"/>
        </w:rPr>
        <w:t xml:space="preserve">обязан направить в </w:t>
      </w:r>
      <w:r w:rsidR="00762463">
        <w:rPr>
          <w:color w:val="000000"/>
          <w:sz w:val="30"/>
          <w:szCs w:val="30"/>
          <w:lang w:val="ru-RU"/>
        </w:rPr>
        <w:t>ИВЦ</w:t>
      </w:r>
      <w:r w:rsidRPr="008C2760">
        <w:rPr>
          <w:color w:val="000000"/>
          <w:sz w:val="30"/>
          <w:szCs w:val="30"/>
        </w:rPr>
        <w:t xml:space="preserve"> заявку на </w:t>
      </w:r>
      <w:r w:rsidR="003A4684">
        <w:rPr>
          <w:color w:val="000000"/>
          <w:sz w:val="30"/>
          <w:szCs w:val="30"/>
          <w:lang w:val="ru-RU"/>
        </w:rPr>
        <w:t>отключени</w:t>
      </w:r>
      <w:r w:rsidR="00B8495B">
        <w:rPr>
          <w:color w:val="000000"/>
          <w:sz w:val="30"/>
          <w:szCs w:val="30"/>
          <w:lang w:val="ru-RU"/>
        </w:rPr>
        <w:t>е</w:t>
      </w:r>
      <w:r w:rsidR="003A4684" w:rsidRPr="008C2760">
        <w:rPr>
          <w:color w:val="000000"/>
          <w:sz w:val="30"/>
          <w:szCs w:val="30"/>
        </w:rPr>
        <w:t xml:space="preserve"> </w:t>
      </w:r>
      <w:r w:rsidR="003A4684">
        <w:rPr>
          <w:color w:val="000000"/>
          <w:sz w:val="30"/>
          <w:szCs w:val="30"/>
          <w:lang w:val="ru-RU"/>
        </w:rPr>
        <w:t xml:space="preserve">от </w:t>
      </w:r>
      <w:r w:rsidR="00894541" w:rsidRPr="008C2760">
        <w:rPr>
          <w:color w:val="000000"/>
          <w:sz w:val="30"/>
          <w:szCs w:val="30"/>
        </w:rPr>
        <w:t>АИС ГСР</w:t>
      </w:r>
      <w:r w:rsidR="00C30EC9" w:rsidRPr="008C2760">
        <w:rPr>
          <w:color w:val="000000"/>
          <w:sz w:val="30"/>
          <w:szCs w:val="30"/>
        </w:rPr>
        <w:t xml:space="preserve"> </w:t>
      </w:r>
      <w:hyperlink w:anchor="bookmark28" w:tooltip="Current Document">
        <w:r w:rsidRPr="008C2760">
          <w:rPr>
            <w:color w:val="000000"/>
            <w:sz w:val="30"/>
            <w:szCs w:val="30"/>
          </w:rPr>
          <w:t>(Приложение</w:t>
        </w:r>
        <w:r w:rsidR="00417DD2" w:rsidRPr="008C2760">
          <w:rPr>
            <w:color w:val="000000"/>
            <w:sz w:val="30"/>
            <w:szCs w:val="30"/>
          </w:rPr>
          <w:t xml:space="preserve"> 2</w:t>
        </w:r>
        <w:r w:rsidRPr="008C2760">
          <w:rPr>
            <w:color w:val="000000"/>
            <w:sz w:val="30"/>
            <w:szCs w:val="30"/>
          </w:rPr>
          <w:t>)</w:t>
        </w:r>
      </w:hyperlink>
      <w:r w:rsidR="007C3E4C" w:rsidRPr="008C2760">
        <w:rPr>
          <w:sz w:val="30"/>
          <w:szCs w:val="30"/>
        </w:rPr>
        <w:t>.</w:t>
      </w:r>
    </w:p>
    <w:p w:rsidR="00E42645" w:rsidRPr="008C2760" w:rsidRDefault="00762463" w:rsidP="007765BC">
      <w:pPr>
        <w:pStyle w:val="12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bookmarkStart w:id="6" w:name="bookmark10"/>
      <w:r>
        <w:rPr>
          <w:color w:val="000000"/>
          <w:sz w:val="30"/>
          <w:szCs w:val="30"/>
          <w:lang w:val="ru-RU"/>
        </w:rPr>
        <w:t>ИВЦ</w:t>
      </w:r>
      <w:r w:rsidR="00E42645" w:rsidRPr="008C2760">
        <w:rPr>
          <w:sz w:val="30"/>
          <w:szCs w:val="30"/>
        </w:rPr>
        <w:t xml:space="preserve"> рассматривает и </w:t>
      </w:r>
      <w:r>
        <w:rPr>
          <w:sz w:val="30"/>
          <w:szCs w:val="30"/>
          <w:lang w:val="ru-RU"/>
        </w:rPr>
        <w:t xml:space="preserve">исполняет </w:t>
      </w:r>
      <w:r w:rsidR="00E42645" w:rsidRPr="008C2760">
        <w:rPr>
          <w:sz w:val="30"/>
          <w:szCs w:val="30"/>
        </w:rPr>
        <w:t xml:space="preserve">заявку в течение </w:t>
      </w:r>
      <w:r>
        <w:rPr>
          <w:sz w:val="30"/>
          <w:szCs w:val="30"/>
          <w:lang w:val="ru-RU"/>
        </w:rPr>
        <w:t>5</w:t>
      </w:r>
      <w:r w:rsidR="00E42645" w:rsidRPr="008C2760">
        <w:rPr>
          <w:sz w:val="30"/>
          <w:szCs w:val="30"/>
        </w:rPr>
        <w:t xml:space="preserve"> рабочих дней. </w:t>
      </w:r>
    </w:p>
    <w:p w:rsidR="003A4684" w:rsidRDefault="003A4684" w:rsidP="007765BC">
      <w:pPr>
        <w:pStyle w:val="21"/>
        <w:shd w:val="clear" w:color="auto" w:fill="auto"/>
        <w:tabs>
          <w:tab w:val="left" w:pos="1161"/>
        </w:tabs>
        <w:spacing w:before="120" w:after="120" w:line="240" w:lineRule="auto"/>
        <w:ind w:firstLine="709"/>
        <w:jc w:val="center"/>
        <w:rPr>
          <w:color w:val="000000"/>
          <w:sz w:val="30"/>
          <w:szCs w:val="30"/>
          <w:lang w:val="ru-RU"/>
        </w:rPr>
      </w:pPr>
      <w:bookmarkStart w:id="7" w:name="bookmark11"/>
      <w:bookmarkStart w:id="8" w:name="bookmark12"/>
      <w:bookmarkEnd w:id="6"/>
    </w:p>
    <w:p w:rsidR="00F76465" w:rsidRPr="008C2760" w:rsidRDefault="00F76465" w:rsidP="007765BC">
      <w:pPr>
        <w:pStyle w:val="21"/>
        <w:shd w:val="clear" w:color="auto" w:fill="auto"/>
        <w:tabs>
          <w:tab w:val="left" w:pos="1161"/>
        </w:tabs>
        <w:spacing w:before="120" w:after="120" w:line="240" w:lineRule="auto"/>
        <w:ind w:firstLine="709"/>
        <w:jc w:val="center"/>
        <w:rPr>
          <w:sz w:val="30"/>
          <w:szCs w:val="30"/>
        </w:rPr>
      </w:pPr>
      <w:r w:rsidRPr="008C2760">
        <w:rPr>
          <w:color w:val="000000"/>
          <w:sz w:val="30"/>
          <w:szCs w:val="30"/>
        </w:rPr>
        <w:t xml:space="preserve">ДЕЙСТВИЯ </w:t>
      </w:r>
      <w:r w:rsidR="001A2F96" w:rsidRPr="008C2760">
        <w:rPr>
          <w:color w:val="000000"/>
          <w:sz w:val="30"/>
          <w:szCs w:val="30"/>
        </w:rPr>
        <w:t>ИВЦ</w:t>
      </w:r>
      <w:r w:rsidRPr="008C2760">
        <w:rPr>
          <w:color w:val="000000"/>
          <w:sz w:val="30"/>
          <w:szCs w:val="30"/>
        </w:rPr>
        <w:t xml:space="preserve"> ПО ПОДКЛЮЧЕНИЮ ИЛИ ОТКЛЮЧЕ</w:t>
      </w:r>
      <w:r w:rsidRPr="008C2760">
        <w:rPr>
          <w:sz w:val="30"/>
          <w:szCs w:val="30"/>
        </w:rPr>
        <w:t>НИЮ</w:t>
      </w:r>
      <w:r w:rsidR="00E42645" w:rsidRPr="008C2760" w:rsidDel="00E42645">
        <w:rPr>
          <w:sz w:val="30"/>
          <w:szCs w:val="30"/>
        </w:rPr>
        <w:t xml:space="preserve"> </w:t>
      </w:r>
      <w:r w:rsidR="008E11A0" w:rsidRPr="008C2760">
        <w:rPr>
          <w:sz w:val="30"/>
          <w:szCs w:val="30"/>
        </w:rPr>
        <w:t>ОТ</w:t>
      </w:r>
      <w:r w:rsidR="00094479" w:rsidRPr="008C2760">
        <w:rPr>
          <w:sz w:val="30"/>
          <w:szCs w:val="30"/>
        </w:rPr>
        <w:t xml:space="preserve"> </w:t>
      </w:r>
      <w:r w:rsidR="00894541" w:rsidRPr="008C2760">
        <w:rPr>
          <w:color w:val="000000"/>
          <w:sz w:val="30"/>
          <w:szCs w:val="30"/>
        </w:rPr>
        <w:t>АИС ГСР</w:t>
      </w:r>
      <w:bookmarkEnd w:id="7"/>
      <w:bookmarkEnd w:id="8"/>
    </w:p>
    <w:p w:rsidR="00747FEC" w:rsidRDefault="00F76465" w:rsidP="007765BC">
      <w:pPr>
        <w:pStyle w:val="21"/>
        <w:shd w:val="clear" w:color="auto" w:fill="auto"/>
        <w:tabs>
          <w:tab w:val="left" w:pos="1442"/>
        </w:tabs>
        <w:spacing w:before="80" w:after="80" w:line="240" w:lineRule="auto"/>
        <w:ind w:firstLine="709"/>
        <w:jc w:val="center"/>
        <w:rPr>
          <w:color w:val="000000"/>
          <w:sz w:val="30"/>
          <w:szCs w:val="30"/>
        </w:rPr>
      </w:pPr>
      <w:bookmarkStart w:id="9" w:name="bookmark14"/>
      <w:r w:rsidRPr="008C2760">
        <w:rPr>
          <w:color w:val="000000"/>
          <w:sz w:val="30"/>
          <w:szCs w:val="30"/>
        </w:rPr>
        <w:t xml:space="preserve">Действия по подключению </w:t>
      </w:r>
      <w:r w:rsidR="008C48C7" w:rsidRPr="008C2760">
        <w:rPr>
          <w:color w:val="000000"/>
          <w:sz w:val="30"/>
          <w:szCs w:val="30"/>
        </w:rPr>
        <w:t>Поставщика информации</w:t>
      </w:r>
      <w:r w:rsidRPr="008C2760">
        <w:rPr>
          <w:color w:val="000000"/>
          <w:sz w:val="30"/>
          <w:szCs w:val="30"/>
        </w:rPr>
        <w:t xml:space="preserve"> </w:t>
      </w:r>
      <w:bookmarkEnd w:id="9"/>
      <w:r w:rsidR="008C48C7" w:rsidRPr="008C2760">
        <w:rPr>
          <w:color w:val="000000"/>
          <w:sz w:val="30"/>
          <w:szCs w:val="30"/>
        </w:rPr>
        <w:t xml:space="preserve">к </w:t>
      </w:r>
    </w:p>
    <w:p w:rsidR="00F76465" w:rsidRPr="008C2760" w:rsidRDefault="008C48C7" w:rsidP="007765BC">
      <w:pPr>
        <w:pStyle w:val="21"/>
        <w:shd w:val="clear" w:color="auto" w:fill="auto"/>
        <w:tabs>
          <w:tab w:val="left" w:pos="1442"/>
        </w:tabs>
        <w:spacing w:before="80" w:after="80" w:line="240" w:lineRule="auto"/>
        <w:ind w:firstLine="709"/>
        <w:jc w:val="center"/>
        <w:rPr>
          <w:sz w:val="30"/>
          <w:szCs w:val="30"/>
        </w:rPr>
      </w:pPr>
      <w:r w:rsidRPr="008C2760">
        <w:rPr>
          <w:color w:val="000000"/>
          <w:sz w:val="30"/>
          <w:szCs w:val="30"/>
        </w:rPr>
        <w:t>АИС ГСР</w:t>
      </w:r>
    </w:p>
    <w:p w:rsidR="00F76465" w:rsidRPr="008C2760" w:rsidRDefault="001A2F96" w:rsidP="007765BC">
      <w:pPr>
        <w:pStyle w:val="12"/>
        <w:shd w:val="clear" w:color="auto" w:fill="auto"/>
        <w:tabs>
          <w:tab w:val="left" w:pos="1719"/>
        </w:tabs>
        <w:spacing w:line="240" w:lineRule="auto"/>
        <w:ind w:firstLine="709"/>
        <w:jc w:val="both"/>
        <w:rPr>
          <w:sz w:val="30"/>
          <w:szCs w:val="30"/>
        </w:rPr>
      </w:pPr>
      <w:r w:rsidRPr="008C2760">
        <w:rPr>
          <w:color w:val="000000"/>
          <w:sz w:val="30"/>
          <w:szCs w:val="30"/>
        </w:rPr>
        <w:t>ИВЦ</w:t>
      </w:r>
      <w:r w:rsidR="00F76465" w:rsidRPr="008C2760">
        <w:rPr>
          <w:color w:val="000000"/>
          <w:sz w:val="30"/>
          <w:szCs w:val="30"/>
        </w:rPr>
        <w:t xml:space="preserve"> после </w:t>
      </w:r>
      <w:r w:rsidR="00D41BD9">
        <w:rPr>
          <w:color w:val="000000"/>
          <w:sz w:val="30"/>
          <w:szCs w:val="30"/>
          <w:lang w:val="ru-RU"/>
        </w:rPr>
        <w:t>рассмотрения</w:t>
      </w:r>
      <w:r w:rsidR="00762463">
        <w:rPr>
          <w:color w:val="000000"/>
          <w:sz w:val="30"/>
          <w:szCs w:val="30"/>
          <w:lang w:val="ru-RU"/>
        </w:rPr>
        <w:t xml:space="preserve"> </w:t>
      </w:r>
      <w:r w:rsidR="007701DE" w:rsidRPr="008C2760">
        <w:rPr>
          <w:color w:val="000000"/>
          <w:sz w:val="30"/>
          <w:szCs w:val="30"/>
        </w:rPr>
        <w:t xml:space="preserve">заявки на </w:t>
      </w:r>
      <w:r w:rsidR="008C48C7" w:rsidRPr="008C2760">
        <w:rPr>
          <w:color w:val="000000"/>
          <w:sz w:val="30"/>
          <w:szCs w:val="30"/>
        </w:rPr>
        <w:t xml:space="preserve">подключение к АИС ГСР Поставщика информации </w:t>
      </w:r>
      <w:hyperlink w:anchor="bookmark22" w:tooltip="Current Document">
        <w:r w:rsidR="00F76465" w:rsidRPr="008C2760">
          <w:rPr>
            <w:color w:val="000000"/>
            <w:sz w:val="30"/>
            <w:szCs w:val="30"/>
          </w:rPr>
          <w:t xml:space="preserve">(Приложение </w:t>
        </w:r>
        <w:r w:rsidR="00EA494D" w:rsidRPr="008C2760">
          <w:rPr>
            <w:color w:val="000000"/>
            <w:sz w:val="30"/>
            <w:szCs w:val="30"/>
          </w:rPr>
          <w:t>1</w:t>
        </w:r>
        <w:r w:rsidR="00F76465" w:rsidRPr="008C2760">
          <w:rPr>
            <w:color w:val="000000"/>
            <w:sz w:val="30"/>
            <w:szCs w:val="30"/>
          </w:rPr>
          <w:t>)</w:t>
        </w:r>
      </w:hyperlink>
      <w:r w:rsidR="00F76465" w:rsidRPr="008C2760">
        <w:rPr>
          <w:color w:val="000000"/>
          <w:sz w:val="30"/>
          <w:szCs w:val="30"/>
        </w:rPr>
        <w:t>:</w:t>
      </w:r>
    </w:p>
    <w:p w:rsidR="00EA494D" w:rsidRPr="00530CA8" w:rsidRDefault="008C48C7" w:rsidP="007765BC">
      <w:pPr>
        <w:pStyle w:val="12"/>
        <w:shd w:val="clear" w:color="auto" w:fill="auto"/>
        <w:tabs>
          <w:tab w:val="left" w:pos="1161"/>
        </w:tabs>
        <w:spacing w:line="240" w:lineRule="auto"/>
        <w:ind w:firstLine="709"/>
        <w:jc w:val="both"/>
        <w:rPr>
          <w:sz w:val="30"/>
          <w:szCs w:val="30"/>
        </w:rPr>
      </w:pPr>
      <w:r w:rsidRPr="008C2760">
        <w:rPr>
          <w:color w:val="000000"/>
          <w:sz w:val="30"/>
          <w:szCs w:val="30"/>
        </w:rPr>
        <w:t xml:space="preserve">выдает </w:t>
      </w:r>
      <w:r w:rsidR="00AD4DE6" w:rsidRPr="008C2760">
        <w:rPr>
          <w:color w:val="000000"/>
          <w:sz w:val="30"/>
          <w:szCs w:val="30"/>
        </w:rPr>
        <w:t xml:space="preserve">уполномоченному представителю Поставщика </w:t>
      </w:r>
      <w:r w:rsidR="00AD4DE6" w:rsidRPr="00530CA8">
        <w:rPr>
          <w:color w:val="000000"/>
          <w:sz w:val="30"/>
          <w:szCs w:val="30"/>
        </w:rPr>
        <w:t>информации</w:t>
      </w:r>
      <w:r w:rsidR="00AD4DE6" w:rsidRPr="008C2760">
        <w:rPr>
          <w:color w:val="000000"/>
          <w:sz w:val="30"/>
          <w:szCs w:val="30"/>
        </w:rPr>
        <w:t xml:space="preserve"> </w:t>
      </w:r>
      <w:r w:rsidRPr="008C2760">
        <w:rPr>
          <w:color w:val="000000"/>
          <w:sz w:val="30"/>
          <w:szCs w:val="30"/>
        </w:rPr>
        <w:t>логин</w:t>
      </w:r>
      <w:r w:rsidR="00EA494D" w:rsidRPr="008C2760">
        <w:rPr>
          <w:color w:val="000000"/>
          <w:sz w:val="30"/>
          <w:szCs w:val="30"/>
        </w:rPr>
        <w:t xml:space="preserve"> и пароль </w:t>
      </w:r>
      <w:r w:rsidR="00483D6E" w:rsidRPr="008C2760">
        <w:rPr>
          <w:color w:val="000000"/>
          <w:sz w:val="30"/>
          <w:szCs w:val="30"/>
        </w:rPr>
        <w:t xml:space="preserve">к тестовому стенду </w:t>
      </w:r>
      <w:r w:rsidR="00EA494D" w:rsidRPr="008C2760">
        <w:rPr>
          <w:color w:val="000000"/>
          <w:sz w:val="30"/>
          <w:szCs w:val="30"/>
        </w:rPr>
        <w:t>АИС ГСР</w:t>
      </w:r>
      <w:r w:rsidR="00AD4DE6">
        <w:rPr>
          <w:color w:val="000000"/>
          <w:sz w:val="30"/>
          <w:szCs w:val="30"/>
          <w:lang w:val="ru-RU"/>
        </w:rPr>
        <w:t>, о чем делается</w:t>
      </w:r>
      <w:r w:rsidR="00791AFF" w:rsidRPr="00530CA8">
        <w:rPr>
          <w:color w:val="000000"/>
          <w:sz w:val="30"/>
          <w:szCs w:val="30"/>
        </w:rPr>
        <w:t xml:space="preserve"> </w:t>
      </w:r>
      <w:r w:rsidR="00AD4DE6" w:rsidRPr="00530CA8">
        <w:rPr>
          <w:color w:val="000000"/>
          <w:sz w:val="30"/>
          <w:szCs w:val="30"/>
        </w:rPr>
        <w:t>соответствующ</w:t>
      </w:r>
      <w:r w:rsidR="00AD4DE6">
        <w:rPr>
          <w:color w:val="000000"/>
          <w:sz w:val="30"/>
          <w:szCs w:val="30"/>
          <w:lang w:val="ru-RU"/>
        </w:rPr>
        <w:t>ая</w:t>
      </w:r>
      <w:r w:rsidR="00AD4DE6" w:rsidRPr="00530CA8">
        <w:rPr>
          <w:color w:val="000000"/>
          <w:sz w:val="30"/>
          <w:szCs w:val="30"/>
        </w:rPr>
        <w:t xml:space="preserve"> </w:t>
      </w:r>
      <w:r w:rsidR="00094479" w:rsidRPr="00530CA8">
        <w:rPr>
          <w:color w:val="000000"/>
          <w:sz w:val="30"/>
          <w:szCs w:val="30"/>
        </w:rPr>
        <w:t>запись в журнал регистрации;</w:t>
      </w:r>
    </w:p>
    <w:p w:rsidR="008C48C7" w:rsidRPr="008C2760" w:rsidRDefault="008C48C7" w:rsidP="007765BC">
      <w:pPr>
        <w:pStyle w:val="12"/>
        <w:shd w:val="clear" w:color="auto" w:fill="auto"/>
        <w:tabs>
          <w:tab w:val="left" w:pos="1161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530CA8">
        <w:rPr>
          <w:color w:val="000000"/>
          <w:sz w:val="30"/>
          <w:szCs w:val="30"/>
        </w:rPr>
        <w:t xml:space="preserve">производит тестирование </w:t>
      </w:r>
      <w:r w:rsidR="002F3ACE">
        <w:rPr>
          <w:color w:val="000000"/>
          <w:sz w:val="30"/>
          <w:szCs w:val="30"/>
          <w:lang w:val="ru-RU"/>
        </w:rPr>
        <w:t>АИС С</w:t>
      </w:r>
      <w:r w:rsidR="003F7479">
        <w:rPr>
          <w:color w:val="000000"/>
          <w:sz w:val="30"/>
          <w:szCs w:val="30"/>
          <w:lang w:val="ru-RU"/>
        </w:rPr>
        <w:t>О</w:t>
      </w:r>
      <w:r w:rsidR="002F3ACE">
        <w:rPr>
          <w:color w:val="000000"/>
          <w:sz w:val="30"/>
          <w:szCs w:val="30"/>
          <w:lang w:val="ru-RU"/>
        </w:rPr>
        <w:t xml:space="preserve"> </w:t>
      </w:r>
      <w:r w:rsidRPr="00530CA8">
        <w:rPr>
          <w:color w:val="000000"/>
          <w:sz w:val="30"/>
          <w:szCs w:val="30"/>
        </w:rPr>
        <w:t xml:space="preserve">на соответствие документу </w:t>
      </w:r>
      <w:r w:rsidRPr="00530CA8">
        <w:rPr>
          <w:bCs/>
          <w:sz w:val="30"/>
          <w:szCs w:val="30"/>
        </w:rPr>
        <w:t>«Документация по порядку</w:t>
      </w:r>
      <w:r w:rsidRPr="00530CA8">
        <w:rPr>
          <w:sz w:val="30"/>
          <w:szCs w:val="30"/>
        </w:rPr>
        <w:t xml:space="preserve"> взаимодействия автоматизированных систем страховых компаний</w:t>
      </w:r>
      <w:r w:rsidR="00747FEC">
        <w:rPr>
          <w:sz w:val="30"/>
          <w:szCs w:val="30"/>
          <w:lang w:val="ru-RU"/>
        </w:rPr>
        <w:t xml:space="preserve"> </w:t>
      </w:r>
      <w:r w:rsidR="00747FEC">
        <w:rPr>
          <w:color w:val="000000"/>
          <w:sz w:val="30"/>
          <w:szCs w:val="30"/>
          <w:lang w:val="ru-RU"/>
        </w:rPr>
        <w:t>и Белорусского бюро по транспортному страхованию</w:t>
      </w:r>
      <w:r w:rsidR="00747FEC" w:rsidRPr="008C2760">
        <w:rPr>
          <w:b/>
          <w:sz w:val="30"/>
          <w:szCs w:val="30"/>
        </w:rPr>
        <w:t xml:space="preserve">» </w:t>
      </w:r>
      <w:r w:rsidR="00747FEC" w:rsidRPr="00BD1652">
        <w:rPr>
          <w:sz w:val="30"/>
          <w:szCs w:val="30"/>
        </w:rPr>
        <w:t>(</w:t>
      </w:r>
      <w:r w:rsidR="00747FEC" w:rsidRPr="00166922">
        <w:rPr>
          <w:color w:val="4472C4"/>
          <w:sz w:val="30"/>
          <w:szCs w:val="30"/>
          <w:u w:val="single"/>
        </w:rPr>
        <w:t>https://www.ivcmf.by/services/aic_gsr/</w:t>
      </w:r>
      <w:r w:rsidR="00747FEC" w:rsidRPr="008C2760">
        <w:rPr>
          <w:sz w:val="30"/>
          <w:szCs w:val="30"/>
        </w:rPr>
        <w:t>).</w:t>
      </w:r>
      <w:r w:rsidR="00AD4DE6" w:rsidRPr="008C2760">
        <w:rPr>
          <w:sz w:val="30"/>
          <w:szCs w:val="30"/>
          <w:lang w:val="ru-RU"/>
        </w:rPr>
        <w:t xml:space="preserve"> </w:t>
      </w:r>
      <w:r w:rsidR="00483D6E" w:rsidRPr="008C2760">
        <w:rPr>
          <w:sz w:val="30"/>
          <w:szCs w:val="30"/>
          <w:lang w:val="ru-RU"/>
        </w:rPr>
        <w:t xml:space="preserve">подписания </w:t>
      </w:r>
      <w:r w:rsidR="008C2760">
        <w:rPr>
          <w:sz w:val="30"/>
          <w:szCs w:val="30"/>
          <w:lang w:val="ru-RU"/>
        </w:rPr>
        <w:t>А</w:t>
      </w:r>
      <w:r w:rsidR="00483D6E" w:rsidRPr="008C2760">
        <w:rPr>
          <w:sz w:val="30"/>
          <w:szCs w:val="30"/>
          <w:lang w:val="ru-RU"/>
        </w:rPr>
        <w:t xml:space="preserve">кта </w:t>
      </w:r>
      <w:r w:rsidR="00AD4DE6" w:rsidRPr="008C2760">
        <w:rPr>
          <w:color w:val="000000"/>
          <w:sz w:val="30"/>
          <w:szCs w:val="30"/>
        </w:rPr>
        <w:t xml:space="preserve">уполномоченному представителю Поставщика </w:t>
      </w:r>
      <w:r w:rsidR="00AD4DE6" w:rsidRPr="00530CA8">
        <w:rPr>
          <w:color w:val="000000"/>
          <w:sz w:val="30"/>
          <w:szCs w:val="30"/>
        </w:rPr>
        <w:t>информации</w:t>
      </w:r>
      <w:r w:rsidR="00AD4DE6" w:rsidRPr="008C2760" w:rsidDel="00AD4DE6">
        <w:rPr>
          <w:sz w:val="30"/>
          <w:szCs w:val="30"/>
        </w:rPr>
        <w:t xml:space="preserve"> </w:t>
      </w:r>
      <w:r w:rsidR="00AD4DE6" w:rsidRPr="008C2760">
        <w:rPr>
          <w:sz w:val="30"/>
          <w:szCs w:val="30"/>
        </w:rPr>
        <w:t>выда</w:t>
      </w:r>
      <w:r w:rsidR="00AD4DE6">
        <w:rPr>
          <w:sz w:val="30"/>
          <w:szCs w:val="30"/>
          <w:lang w:val="ru-RU"/>
        </w:rPr>
        <w:t>ет</w:t>
      </w:r>
      <w:r w:rsidR="00AD4DE6" w:rsidRPr="008C2760">
        <w:rPr>
          <w:sz w:val="30"/>
          <w:szCs w:val="30"/>
        </w:rPr>
        <w:t xml:space="preserve"> </w:t>
      </w:r>
      <w:r w:rsidRPr="008C2760">
        <w:rPr>
          <w:sz w:val="30"/>
          <w:szCs w:val="30"/>
        </w:rPr>
        <w:t>рабочие реквизиты для подключения и передачи соответствующей информации в АИС ГСР с использованием SOAP протокола</w:t>
      </w:r>
      <w:r w:rsidR="00AD4DE6">
        <w:rPr>
          <w:sz w:val="30"/>
          <w:szCs w:val="30"/>
          <w:lang w:val="ru-RU"/>
        </w:rPr>
        <w:t xml:space="preserve">, </w:t>
      </w:r>
      <w:r w:rsidR="00AD4DE6">
        <w:rPr>
          <w:color w:val="000000"/>
          <w:sz w:val="30"/>
          <w:szCs w:val="30"/>
          <w:lang w:val="ru-RU"/>
        </w:rPr>
        <w:t>о чем делается</w:t>
      </w:r>
      <w:r w:rsidR="00AD4DE6" w:rsidRPr="00530CA8">
        <w:rPr>
          <w:color w:val="000000"/>
          <w:sz w:val="30"/>
          <w:szCs w:val="30"/>
        </w:rPr>
        <w:t xml:space="preserve"> соответствующ</w:t>
      </w:r>
      <w:r w:rsidR="00B009DC">
        <w:rPr>
          <w:color w:val="000000"/>
          <w:sz w:val="30"/>
          <w:szCs w:val="30"/>
          <w:lang w:val="ru-RU"/>
        </w:rPr>
        <w:t>ая</w:t>
      </w:r>
      <w:r w:rsidR="00AD4DE6" w:rsidRPr="00530CA8">
        <w:rPr>
          <w:color w:val="000000"/>
          <w:sz w:val="30"/>
          <w:szCs w:val="30"/>
        </w:rPr>
        <w:t xml:space="preserve"> запись в журнал</w:t>
      </w:r>
      <w:r w:rsidR="00C938D0">
        <w:rPr>
          <w:color w:val="000000"/>
          <w:sz w:val="30"/>
          <w:szCs w:val="30"/>
          <w:lang w:val="ru-RU"/>
        </w:rPr>
        <w:t>е</w:t>
      </w:r>
      <w:r w:rsidR="00AD4DE6" w:rsidRPr="00530CA8">
        <w:rPr>
          <w:color w:val="000000"/>
          <w:sz w:val="30"/>
          <w:szCs w:val="30"/>
        </w:rPr>
        <w:t xml:space="preserve"> регистрации</w:t>
      </w:r>
      <w:r w:rsidRPr="008C2760">
        <w:rPr>
          <w:sz w:val="30"/>
          <w:szCs w:val="30"/>
        </w:rPr>
        <w:t>.</w:t>
      </w:r>
    </w:p>
    <w:p w:rsidR="00F76465" w:rsidRPr="00530CA8" w:rsidRDefault="00F76465" w:rsidP="007765BC">
      <w:pPr>
        <w:pStyle w:val="21"/>
        <w:shd w:val="clear" w:color="auto" w:fill="auto"/>
        <w:tabs>
          <w:tab w:val="left" w:pos="1442"/>
        </w:tabs>
        <w:spacing w:before="80" w:after="80" w:line="240" w:lineRule="auto"/>
        <w:ind w:firstLine="709"/>
        <w:rPr>
          <w:sz w:val="30"/>
          <w:szCs w:val="30"/>
        </w:rPr>
      </w:pPr>
      <w:bookmarkStart w:id="10" w:name="bookmark18"/>
      <w:r w:rsidRPr="00530CA8">
        <w:rPr>
          <w:color w:val="000000"/>
          <w:sz w:val="30"/>
          <w:szCs w:val="30"/>
        </w:rPr>
        <w:t>Действия по отключению</w:t>
      </w:r>
      <w:r w:rsidR="001A2F96" w:rsidRPr="00530CA8">
        <w:rPr>
          <w:color w:val="000000"/>
          <w:sz w:val="30"/>
          <w:szCs w:val="30"/>
        </w:rPr>
        <w:t xml:space="preserve"> пользователей</w:t>
      </w:r>
      <w:r w:rsidRPr="00530CA8">
        <w:rPr>
          <w:color w:val="000000"/>
          <w:sz w:val="30"/>
          <w:szCs w:val="30"/>
        </w:rPr>
        <w:t xml:space="preserve"> </w:t>
      </w:r>
      <w:r w:rsidR="00894541" w:rsidRPr="00530CA8">
        <w:rPr>
          <w:color w:val="000000"/>
          <w:sz w:val="30"/>
          <w:szCs w:val="30"/>
        </w:rPr>
        <w:t>АИС ГСР</w:t>
      </w:r>
      <w:bookmarkEnd w:id="10"/>
    </w:p>
    <w:p w:rsidR="00094479" w:rsidRPr="00530CA8" w:rsidRDefault="002E5C05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530CA8">
        <w:rPr>
          <w:color w:val="000000"/>
          <w:sz w:val="30"/>
          <w:szCs w:val="30"/>
        </w:rPr>
        <w:t>ИВЦ после получения зая</w:t>
      </w:r>
      <w:r w:rsidR="008C48C7" w:rsidRPr="00530CA8">
        <w:rPr>
          <w:color w:val="000000"/>
          <w:sz w:val="30"/>
          <w:szCs w:val="30"/>
        </w:rPr>
        <w:t xml:space="preserve">вки на отключение Поставщика информации от </w:t>
      </w:r>
      <w:r w:rsidR="002E5CE2">
        <w:rPr>
          <w:color w:val="000000"/>
          <w:sz w:val="30"/>
          <w:szCs w:val="30"/>
        </w:rPr>
        <w:t>АИС </w:t>
      </w:r>
      <w:r w:rsidRPr="00530CA8">
        <w:rPr>
          <w:color w:val="000000"/>
          <w:sz w:val="30"/>
          <w:szCs w:val="30"/>
        </w:rPr>
        <w:t>ГСР</w:t>
      </w:r>
      <w:r w:rsidR="00732430" w:rsidRPr="00530CA8">
        <w:rPr>
          <w:color w:val="000000"/>
          <w:sz w:val="30"/>
          <w:szCs w:val="30"/>
        </w:rPr>
        <w:t xml:space="preserve"> </w:t>
      </w:r>
      <w:r w:rsidRPr="00530CA8">
        <w:rPr>
          <w:color w:val="000000"/>
          <w:sz w:val="30"/>
          <w:szCs w:val="30"/>
        </w:rPr>
        <w:t xml:space="preserve">блокирует </w:t>
      </w:r>
      <w:r w:rsidR="007B0004" w:rsidRPr="00530CA8">
        <w:rPr>
          <w:color w:val="000000"/>
          <w:sz w:val="30"/>
          <w:szCs w:val="30"/>
        </w:rPr>
        <w:t>с</w:t>
      </w:r>
      <w:r w:rsidR="008C48C7" w:rsidRPr="00530CA8">
        <w:rPr>
          <w:color w:val="000000"/>
          <w:sz w:val="30"/>
          <w:szCs w:val="30"/>
        </w:rPr>
        <w:t>оответствующие реквизиты</w:t>
      </w:r>
      <w:r w:rsidR="00530CA8">
        <w:rPr>
          <w:color w:val="000000"/>
          <w:sz w:val="30"/>
          <w:szCs w:val="30"/>
          <w:lang w:val="ru-RU"/>
        </w:rPr>
        <w:t xml:space="preserve"> </w:t>
      </w:r>
      <w:r w:rsidR="007B0004" w:rsidRPr="00530CA8">
        <w:rPr>
          <w:color w:val="000000"/>
          <w:sz w:val="30"/>
          <w:szCs w:val="30"/>
        </w:rPr>
        <w:t>в</w:t>
      </w:r>
      <w:r w:rsidRPr="00530CA8">
        <w:rPr>
          <w:color w:val="000000"/>
          <w:sz w:val="30"/>
          <w:szCs w:val="30"/>
        </w:rPr>
        <w:t xml:space="preserve"> АИС</w:t>
      </w:r>
      <w:r w:rsidR="00B009DC">
        <w:rPr>
          <w:color w:val="000000"/>
          <w:sz w:val="30"/>
          <w:szCs w:val="30"/>
          <w:lang w:val="ru-RU"/>
        </w:rPr>
        <w:t> </w:t>
      </w:r>
      <w:r w:rsidRPr="00530CA8">
        <w:rPr>
          <w:color w:val="000000"/>
          <w:sz w:val="30"/>
          <w:szCs w:val="30"/>
        </w:rPr>
        <w:t>ГСР</w:t>
      </w:r>
      <w:r w:rsidR="007B0004" w:rsidRPr="00530CA8">
        <w:rPr>
          <w:color w:val="000000"/>
          <w:sz w:val="30"/>
          <w:szCs w:val="30"/>
        </w:rPr>
        <w:t>.</w:t>
      </w:r>
    </w:p>
    <w:p w:rsidR="00E35851" w:rsidRPr="00E70CBC" w:rsidRDefault="002E5C05" w:rsidP="00E70CBC">
      <w:pPr>
        <w:pStyle w:val="12"/>
        <w:shd w:val="clear" w:color="auto" w:fill="auto"/>
        <w:ind w:left="20" w:right="20" w:firstLine="840"/>
        <w:jc w:val="right"/>
        <w:rPr>
          <w:b/>
          <w:sz w:val="24"/>
          <w:szCs w:val="24"/>
        </w:rPr>
      </w:pPr>
      <w:r w:rsidRPr="00600648">
        <w:rPr>
          <w:sz w:val="30"/>
          <w:szCs w:val="30"/>
        </w:rPr>
        <w:br w:type="page"/>
      </w:r>
      <w:r w:rsidR="00F06EA1" w:rsidRPr="00E70CBC">
        <w:rPr>
          <w:b/>
          <w:sz w:val="24"/>
          <w:szCs w:val="24"/>
        </w:rPr>
        <w:lastRenderedPageBreak/>
        <w:t>Приложение</w:t>
      </w:r>
      <w:r w:rsidR="00E35851" w:rsidRPr="00E70CBC">
        <w:rPr>
          <w:b/>
          <w:sz w:val="24"/>
          <w:szCs w:val="24"/>
        </w:rPr>
        <w:t xml:space="preserve"> 1</w:t>
      </w:r>
    </w:p>
    <w:p w:rsidR="002E5CE2" w:rsidRPr="00DD5767" w:rsidRDefault="002E5CE2" w:rsidP="002E5CE2">
      <w:pPr>
        <w:pStyle w:val="6"/>
        <w:shd w:val="clear" w:color="auto" w:fill="auto"/>
        <w:spacing w:before="0" w:line="278" w:lineRule="exact"/>
        <w:jc w:val="center"/>
        <w:rPr>
          <w:sz w:val="28"/>
          <w:szCs w:val="28"/>
        </w:rPr>
      </w:pPr>
      <w:r w:rsidRPr="00DD5767">
        <w:rPr>
          <w:sz w:val="28"/>
          <w:szCs w:val="28"/>
        </w:rPr>
        <w:t>(на фирменном бланке)</w:t>
      </w:r>
    </w:p>
    <w:p w:rsidR="002E5CE2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E5CE2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E5CE2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E5CE2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E5CE2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E5CE2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E5CE2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E5CE2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E5CE2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E5CE2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E5CE2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E5CE2" w:rsidRPr="00DD5767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E5CE2" w:rsidRPr="003D1D8D" w:rsidRDefault="002E5CE2" w:rsidP="005E7ABB">
      <w:pPr>
        <w:pStyle w:val="6"/>
        <w:shd w:val="clear" w:color="auto" w:fill="auto"/>
        <w:spacing w:before="0" w:line="280" w:lineRule="exact"/>
        <w:ind w:left="5080"/>
        <w:jc w:val="left"/>
        <w:rPr>
          <w:sz w:val="28"/>
          <w:szCs w:val="28"/>
        </w:rPr>
      </w:pPr>
      <w:r w:rsidRPr="003D1D8D">
        <w:rPr>
          <w:sz w:val="28"/>
          <w:szCs w:val="28"/>
        </w:rPr>
        <w:t>Республиканское унитарное предприятие «Информационно-вычислительный центр Министерства финансов Республики Беларусь»</w:t>
      </w:r>
    </w:p>
    <w:p w:rsidR="002E5CE2" w:rsidRDefault="002E5CE2" w:rsidP="002E5CE2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:rsidR="002E5CE2" w:rsidRDefault="002E5CE2" w:rsidP="002E5CE2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:rsidR="002E5CE2" w:rsidRDefault="002E5CE2" w:rsidP="002E5CE2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:rsidR="002E5CE2" w:rsidRDefault="002E5CE2" w:rsidP="002E5CE2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:rsidR="002E5CE2" w:rsidRDefault="002E5CE2" w:rsidP="002E5CE2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:rsidR="002E5CE2" w:rsidRPr="00E70CBC" w:rsidRDefault="002E5CE2" w:rsidP="002E5CE2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:rsidR="002E5CE2" w:rsidRPr="00DD5767" w:rsidRDefault="002E5CE2" w:rsidP="002E5CE2">
      <w:pPr>
        <w:pStyle w:val="6"/>
        <w:shd w:val="clear" w:color="auto" w:fill="auto"/>
        <w:spacing w:before="0" w:line="360" w:lineRule="exact"/>
        <w:jc w:val="center"/>
        <w:rPr>
          <w:b/>
          <w:sz w:val="28"/>
          <w:szCs w:val="28"/>
        </w:rPr>
      </w:pPr>
      <w:r w:rsidRPr="00DD5767">
        <w:rPr>
          <w:b/>
          <w:sz w:val="28"/>
          <w:szCs w:val="28"/>
        </w:rPr>
        <w:t>ЗАЯВКА</w:t>
      </w:r>
    </w:p>
    <w:p w:rsidR="002E5CE2" w:rsidRDefault="002E5CE2" w:rsidP="002E5CE2">
      <w:pPr>
        <w:pStyle w:val="6"/>
        <w:shd w:val="clear" w:color="auto" w:fill="auto"/>
        <w:spacing w:before="120" w:line="240" w:lineRule="auto"/>
        <w:jc w:val="center"/>
        <w:rPr>
          <w:sz w:val="28"/>
          <w:szCs w:val="28"/>
        </w:rPr>
      </w:pPr>
      <w:r w:rsidRPr="00DD5767">
        <w:rPr>
          <w:sz w:val="28"/>
          <w:szCs w:val="28"/>
        </w:rPr>
        <w:t xml:space="preserve">на подключение </w:t>
      </w:r>
      <w:r>
        <w:rPr>
          <w:sz w:val="28"/>
          <w:szCs w:val="28"/>
        </w:rPr>
        <w:t>к ресурсам</w:t>
      </w:r>
    </w:p>
    <w:p w:rsidR="002E5CE2" w:rsidRPr="00B852CE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B852CE">
        <w:rPr>
          <w:sz w:val="28"/>
          <w:szCs w:val="28"/>
        </w:rPr>
        <w:t xml:space="preserve">Автоматизированной информационной системы </w:t>
      </w:r>
    </w:p>
    <w:p w:rsidR="002E5CE2" w:rsidRPr="00B852CE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B852CE">
        <w:rPr>
          <w:sz w:val="28"/>
          <w:szCs w:val="28"/>
        </w:rPr>
        <w:t>«Государственный страховой регистр»</w:t>
      </w:r>
    </w:p>
    <w:p w:rsidR="002E5CE2" w:rsidRPr="00B852CE" w:rsidRDefault="002E5CE2" w:rsidP="002E5CE2">
      <w:pPr>
        <w:pStyle w:val="6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2E5CE2" w:rsidRPr="00B852CE" w:rsidRDefault="002E5CE2" w:rsidP="002E5CE2">
      <w:pPr>
        <w:rPr>
          <w:rFonts w:ascii="Times New Roman" w:hAnsi="Times New Roman"/>
          <w:sz w:val="28"/>
          <w:szCs w:val="28"/>
        </w:rPr>
      </w:pPr>
      <w:r w:rsidRPr="00286E85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2E5CE2" w:rsidRPr="00286E85" w:rsidRDefault="002E5CE2" w:rsidP="002E5CE2">
      <w:pPr>
        <w:jc w:val="center"/>
        <w:rPr>
          <w:rFonts w:ascii="Times New Roman" w:eastAsia="Times New Roman" w:hAnsi="Times New Roman"/>
          <w:sz w:val="18"/>
          <w:szCs w:val="18"/>
        </w:rPr>
      </w:pPr>
      <w:r w:rsidRPr="00286E85">
        <w:rPr>
          <w:rFonts w:ascii="Times New Roman" w:hAnsi="Times New Roman"/>
          <w:sz w:val="18"/>
          <w:szCs w:val="18"/>
        </w:rPr>
        <w:t>(полное наименование подключаемой организации)</w:t>
      </w:r>
    </w:p>
    <w:p w:rsidR="002E5CE2" w:rsidRDefault="002E5CE2" w:rsidP="002E5CE2">
      <w:pPr>
        <w:pStyle w:val="6"/>
        <w:shd w:val="clear" w:color="auto" w:fill="auto"/>
        <w:spacing w:before="0" w:after="120" w:line="360" w:lineRule="exact"/>
        <w:rPr>
          <w:sz w:val="28"/>
          <w:szCs w:val="28"/>
        </w:rPr>
      </w:pPr>
    </w:p>
    <w:p w:rsidR="002E5CE2" w:rsidRPr="003D1D8D" w:rsidRDefault="002E5CE2" w:rsidP="002E5CE2">
      <w:pPr>
        <w:pStyle w:val="6"/>
        <w:shd w:val="clear" w:color="auto" w:fill="auto"/>
        <w:spacing w:before="0" w:after="120" w:line="360" w:lineRule="exact"/>
        <w:rPr>
          <w:sz w:val="28"/>
          <w:szCs w:val="28"/>
        </w:rPr>
      </w:pPr>
      <w:r w:rsidRPr="003D1D8D">
        <w:rPr>
          <w:sz w:val="28"/>
          <w:szCs w:val="28"/>
        </w:rPr>
        <w:t>Данные для организации подключения: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3"/>
        <w:gridCol w:w="3403"/>
        <w:gridCol w:w="1134"/>
        <w:gridCol w:w="295"/>
        <w:gridCol w:w="1548"/>
        <w:gridCol w:w="2268"/>
      </w:tblGrid>
      <w:tr w:rsidR="002E5CE2" w:rsidRPr="003D1D8D" w:rsidTr="00EE105E"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numPr>
                <w:ilvl w:val="0"/>
                <w:numId w:val="19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EE105E">
              <w:rPr>
                <w:color w:val="000000"/>
                <w:sz w:val="28"/>
                <w:szCs w:val="28"/>
              </w:rPr>
              <w:t>Оператор электросвязи</w:t>
            </w:r>
          </w:p>
        </w:tc>
        <w:tc>
          <w:tcPr>
            <w:tcW w:w="295" w:type="dxa"/>
            <w:shd w:val="clear" w:color="auto" w:fill="auto"/>
          </w:tcPr>
          <w:p w:rsidR="002E5CE2" w:rsidRPr="00EE105E" w:rsidRDefault="002E5CE2" w:rsidP="00EE105E">
            <w:pPr>
              <w:rPr>
                <w:rFonts w:ascii="Times New Roman" w:hAnsi="Times New Roman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2E5CE2" w:rsidRPr="003D1D8D" w:rsidTr="00EE105E"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numPr>
                <w:ilvl w:val="0"/>
                <w:numId w:val="19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EE105E">
              <w:rPr>
                <w:color w:val="000000"/>
                <w:sz w:val="28"/>
                <w:szCs w:val="28"/>
              </w:rPr>
              <w:t>IP-адрес информационной системы</w:t>
            </w:r>
          </w:p>
        </w:tc>
        <w:tc>
          <w:tcPr>
            <w:tcW w:w="295" w:type="dxa"/>
            <w:shd w:val="clear" w:color="auto" w:fill="auto"/>
          </w:tcPr>
          <w:p w:rsidR="002E5CE2" w:rsidRPr="00EE105E" w:rsidRDefault="002E5CE2" w:rsidP="00EE105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2E5CE2" w:rsidRPr="003D1D8D" w:rsidTr="00EE105E"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numPr>
                <w:ilvl w:val="0"/>
                <w:numId w:val="19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EE105E">
              <w:rPr>
                <w:color w:val="000000"/>
                <w:sz w:val="28"/>
                <w:szCs w:val="28"/>
              </w:rPr>
              <w:t>IP-адрес сетевого устройства</w:t>
            </w:r>
          </w:p>
        </w:tc>
        <w:tc>
          <w:tcPr>
            <w:tcW w:w="295" w:type="dxa"/>
            <w:shd w:val="clear" w:color="auto" w:fill="auto"/>
          </w:tcPr>
          <w:p w:rsidR="002E5CE2" w:rsidRPr="00EE105E" w:rsidRDefault="002E5CE2" w:rsidP="00EE105E">
            <w:pPr>
              <w:rPr>
                <w:rFonts w:ascii="Times New Roman" w:hAnsi="Times New Roman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2E5CE2" w:rsidRPr="003D1D8D" w:rsidTr="00EE105E"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numPr>
                <w:ilvl w:val="0"/>
                <w:numId w:val="19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EE105E">
              <w:rPr>
                <w:color w:val="000000"/>
                <w:sz w:val="28"/>
                <w:szCs w:val="28"/>
              </w:rPr>
              <w:t>IP-адрес устройства криптографической защиты информации</w:t>
            </w:r>
          </w:p>
        </w:tc>
        <w:tc>
          <w:tcPr>
            <w:tcW w:w="295" w:type="dxa"/>
            <w:shd w:val="clear" w:color="auto" w:fill="auto"/>
          </w:tcPr>
          <w:p w:rsidR="002E5CE2" w:rsidRPr="00EE105E" w:rsidRDefault="002E5CE2" w:rsidP="00EE105E">
            <w:pPr>
              <w:rPr>
                <w:rFonts w:ascii="Times New Roman" w:hAnsi="Times New Roman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2E5CE2" w:rsidRPr="003D1D8D" w:rsidTr="00EE105E"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numPr>
                <w:ilvl w:val="0"/>
                <w:numId w:val="19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EE105E">
              <w:rPr>
                <w:color w:val="000000"/>
                <w:sz w:val="28"/>
                <w:szCs w:val="28"/>
              </w:rPr>
              <w:t>Контактные данные ответственного лица</w:t>
            </w:r>
          </w:p>
        </w:tc>
        <w:tc>
          <w:tcPr>
            <w:tcW w:w="295" w:type="dxa"/>
            <w:shd w:val="clear" w:color="auto" w:fill="auto"/>
          </w:tcPr>
          <w:p w:rsidR="002E5CE2" w:rsidRPr="00EE105E" w:rsidRDefault="002E5CE2" w:rsidP="00EE105E">
            <w:pPr>
              <w:rPr>
                <w:rFonts w:ascii="Times New Roman" w:hAnsi="Times New Roman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(ФИО)</w:t>
            </w:r>
          </w:p>
        </w:tc>
      </w:tr>
      <w:tr w:rsidR="002E5CE2" w:rsidRPr="003D1D8D" w:rsidTr="00EE105E"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jc w:val="right"/>
              <w:rPr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телефон</w:t>
            </w:r>
          </w:p>
        </w:tc>
        <w:tc>
          <w:tcPr>
            <w:tcW w:w="295" w:type="dxa"/>
            <w:shd w:val="clear" w:color="auto" w:fill="auto"/>
          </w:tcPr>
          <w:p w:rsidR="002E5CE2" w:rsidRPr="00EE105E" w:rsidRDefault="002E5CE2" w:rsidP="00EE105E">
            <w:pPr>
              <w:rPr>
                <w:rFonts w:ascii="Times New Roman" w:hAnsi="Times New Roman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(с кодом)</w:t>
            </w:r>
          </w:p>
        </w:tc>
      </w:tr>
      <w:tr w:rsidR="002E5CE2" w:rsidRPr="003D1D8D" w:rsidTr="00EE105E"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jc w:val="right"/>
              <w:rPr>
                <w:sz w:val="28"/>
                <w:szCs w:val="28"/>
              </w:rPr>
            </w:pPr>
            <w:r w:rsidRPr="00EE105E">
              <w:rPr>
                <w:bCs/>
                <w:sz w:val="28"/>
                <w:szCs w:val="28"/>
              </w:rPr>
              <w:t>e-mail</w:t>
            </w:r>
          </w:p>
        </w:tc>
        <w:tc>
          <w:tcPr>
            <w:tcW w:w="295" w:type="dxa"/>
            <w:shd w:val="clear" w:color="auto" w:fill="auto"/>
          </w:tcPr>
          <w:p w:rsidR="002E5CE2" w:rsidRPr="00EE105E" w:rsidRDefault="002E5CE2" w:rsidP="00EE105E">
            <w:pPr>
              <w:rPr>
                <w:rFonts w:ascii="Times New Roman" w:hAnsi="Times New Roman"/>
              </w:rPr>
            </w:pPr>
            <w:r w:rsidRPr="00EE105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2E5CE2" w:rsidTr="00EE105E">
        <w:tc>
          <w:tcPr>
            <w:tcW w:w="9351" w:type="dxa"/>
            <w:gridSpan w:val="6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lastRenderedPageBreak/>
              <w:t>К настоящей Заявке прилагается информация об организации:</w:t>
            </w:r>
          </w:p>
        </w:tc>
      </w:tr>
      <w:tr w:rsidR="002E5CE2" w:rsidTr="00EE105E"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jc w:val="left"/>
              <w:rPr>
                <w:bCs/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Реквизиты организации: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2E5CE2" w:rsidTr="00EE105E"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jc w:val="left"/>
              <w:rPr>
                <w:bCs/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Местонахождение: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2E5CE2" w:rsidTr="00EE105E"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jc w:val="left"/>
              <w:rPr>
                <w:bCs/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2E5CE2" w:rsidTr="00EE105E"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360" w:lineRule="exact"/>
              <w:jc w:val="left"/>
              <w:rPr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2E5CE2" w:rsidTr="00EE105E">
        <w:trPr>
          <w:trHeight w:hRule="exact" w:val="567"/>
        </w:trPr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360" w:lineRule="exact"/>
              <w:jc w:val="left"/>
              <w:rPr>
                <w:sz w:val="28"/>
                <w:szCs w:val="28"/>
              </w:rPr>
            </w:pPr>
            <w:r w:rsidRPr="00EE105E">
              <w:rPr>
                <w:sz w:val="28"/>
                <w:szCs w:val="28"/>
              </w:rPr>
              <w:t>УНП, ОКПО, адрес банка: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2E5CE2" w:rsidTr="00EE105E">
        <w:trPr>
          <w:trHeight w:hRule="exact" w:val="227"/>
        </w:trPr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36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2E5CE2" w:rsidTr="00EE105E">
        <w:trPr>
          <w:trHeight w:val="567"/>
        </w:trPr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E105E">
              <w:rPr>
                <w:color w:val="000000"/>
                <w:sz w:val="24"/>
                <w:szCs w:val="24"/>
              </w:rPr>
              <w:t>___________________________________</w:t>
            </w:r>
          </w:p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E105E">
              <w:rPr>
                <w:color w:val="000000"/>
                <w:sz w:val="18"/>
                <w:szCs w:val="18"/>
              </w:rPr>
              <w:t>(должность представителя организации)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lang w:val="ru-RU"/>
              </w:rPr>
            </w:pPr>
            <w:r w:rsidRPr="00EE105E">
              <w:rPr>
                <w:lang w:val="ru-RU"/>
              </w:rPr>
              <w:t>____________</w:t>
            </w: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2E5CE2" w:rsidRPr="00EE105E" w:rsidRDefault="002E5CE2" w:rsidP="00EE105E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____________</w:t>
            </w: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ind w:left="454"/>
              <w:contextualSpacing/>
              <w:rPr>
                <w:sz w:val="18"/>
                <w:szCs w:val="18"/>
                <w:lang w:val="ru-RU"/>
              </w:rPr>
            </w:pPr>
            <w:r w:rsidRPr="00EE105E">
              <w:rPr>
                <w:sz w:val="18"/>
                <w:szCs w:val="18"/>
                <w:lang w:val="ru-RU"/>
              </w:rPr>
              <w:t>ФИО</w:t>
            </w:r>
          </w:p>
        </w:tc>
      </w:tr>
      <w:tr w:rsidR="002E5CE2" w:rsidTr="00EE105E">
        <w:trPr>
          <w:trHeight w:hRule="exact" w:val="737"/>
        </w:trPr>
        <w:tc>
          <w:tcPr>
            <w:tcW w:w="703" w:type="dxa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6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lang w:val="ru-RU"/>
              </w:rPr>
            </w:pPr>
            <w:r w:rsidRPr="00EE105E">
              <w:rPr>
                <w:lang w:val="ru-RU"/>
              </w:rPr>
              <w:t>«___» _________ 20___ г.</w:t>
            </w:r>
          </w:p>
          <w:p w:rsidR="002E5CE2" w:rsidRPr="00EE105E" w:rsidRDefault="002E5CE2" w:rsidP="00EE105E">
            <w:pPr>
              <w:spacing w:before="80"/>
              <w:rPr>
                <w:sz w:val="28"/>
                <w:szCs w:val="28"/>
              </w:rPr>
            </w:pPr>
            <w:r w:rsidRPr="00EE105E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</w:tr>
    </w:tbl>
    <w:p w:rsidR="002E5CE2" w:rsidRDefault="002E5CE2" w:rsidP="002E5CE2">
      <w:pPr>
        <w:pStyle w:val="af5"/>
        <w:spacing w:before="0" w:beforeAutospacing="0" w:after="0" w:afterAutospacing="0" w:line="360" w:lineRule="exact"/>
        <w:rPr>
          <w:color w:val="000000"/>
          <w:sz w:val="28"/>
          <w:szCs w:val="28"/>
          <w:lang w:val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069"/>
        <w:gridCol w:w="2036"/>
        <w:gridCol w:w="2246"/>
      </w:tblGrid>
      <w:tr w:rsidR="002E5CE2" w:rsidRPr="003D1D8D" w:rsidTr="00EE105E">
        <w:trPr>
          <w:trHeight w:hRule="exact" w:val="397"/>
        </w:trPr>
        <w:tc>
          <w:tcPr>
            <w:tcW w:w="5069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E105E">
              <w:rPr>
                <w:color w:val="000000"/>
                <w:sz w:val="28"/>
                <w:szCs w:val="28"/>
                <w:lang w:val="ru-RU"/>
              </w:rPr>
              <w:t>СОГЛАСОВАНО:</w:t>
            </w:r>
          </w:p>
        </w:tc>
        <w:tc>
          <w:tcPr>
            <w:tcW w:w="4282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2E5CE2" w:rsidRPr="003D1D8D" w:rsidTr="00EE105E">
        <w:trPr>
          <w:trHeight w:hRule="exact" w:val="600"/>
        </w:trPr>
        <w:tc>
          <w:tcPr>
            <w:tcW w:w="5069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 xml:space="preserve">Начальник управления по цифровой трансформации в государственном </w:t>
            </w:r>
          </w:p>
        </w:tc>
        <w:tc>
          <w:tcPr>
            <w:tcW w:w="2036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2246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2E5CE2" w:rsidRPr="003D1D8D" w:rsidTr="00EE105E">
        <w:trPr>
          <w:trHeight w:hRule="exact" w:val="454"/>
        </w:trPr>
        <w:tc>
          <w:tcPr>
            <w:tcW w:w="5069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секторе</w:t>
            </w:r>
          </w:p>
        </w:tc>
        <w:tc>
          <w:tcPr>
            <w:tcW w:w="4282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_____________  Н.В.Дубаневич</w:t>
            </w:r>
          </w:p>
        </w:tc>
      </w:tr>
      <w:tr w:rsidR="002E5CE2" w:rsidRPr="003D1D8D" w:rsidTr="00EE105E">
        <w:trPr>
          <w:trHeight w:hRule="exact" w:val="454"/>
        </w:trPr>
        <w:tc>
          <w:tcPr>
            <w:tcW w:w="5069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282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«___» _________ 20___ г.</w:t>
            </w:r>
          </w:p>
        </w:tc>
      </w:tr>
      <w:tr w:rsidR="002E5CE2" w:rsidRPr="003D1D8D" w:rsidTr="00EE105E">
        <w:trPr>
          <w:trHeight w:hRule="exact" w:val="907"/>
        </w:trPr>
        <w:tc>
          <w:tcPr>
            <w:tcW w:w="5069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Начальник управления обеспечения информационной безопасности – центра кибербезопасности</w:t>
            </w:r>
          </w:p>
        </w:tc>
        <w:tc>
          <w:tcPr>
            <w:tcW w:w="4282" w:type="dxa"/>
            <w:gridSpan w:val="2"/>
            <w:vMerge w:val="restart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_____________  В.М.Петренко</w:t>
            </w: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«___» _________ 20___ г.</w:t>
            </w: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2E5CE2" w:rsidRPr="00EE105E" w:rsidRDefault="002E5CE2" w:rsidP="00EE105E">
            <w:pPr>
              <w:pStyle w:val="af5"/>
              <w:spacing w:before="120" w:after="0"/>
              <w:rPr>
                <w:sz w:val="28"/>
                <w:szCs w:val="28"/>
                <w:lang w:val="ru-RU"/>
              </w:rPr>
            </w:pPr>
          </w:p>
        </w:tc>
      </w:tr>
      <w:tr w:rsidR="002E5CE2" w:rsidRPr="003D1D8D" w:rsidTr="00EE105E">
        <w:trPr>
          <w:trHeight w:hRule="exact" w:val="460"/>
        </w:trPr>
        <w:tc>
          <w:tcPr>
            <w:tcW w:w="5069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282" w:type="dxa"/>
            <w:gridSpan w:val="2"/>
            <w:vMerge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</w:tr>
      <w:tr w:rsidR="002E5CE2" w:rsidRPr="003D1D8D" w:rsidTr="00EE105E">
        <w:trPr>
          <w:trHeight w:hRule="exact" w:val="1735"/>
        </w:trPr>
        <w:tc>
          <w:tcPr>
            <w:tcW w:w="5069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Начальник управления совершенствования и обеспечения непрерывности эксплуатации программно-технической инфраструктуры</w:t>
            </w:r>
          </w:p>
        </w:tc>
        <w:tc>
          <w:tcPr>
            <w:tcW w:w="2036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2246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В.Н.Яскевич</w:t>
            </w:r>
          </w:p>
        </w:tc>
      </w:tr>
      <w:tr w:rsidR="002E5CE2" w:rsidRPr="003D1D8D" w:rsidTr="00EE105E">
        <w:trPr>
          <w:trHeight w:hRule="exact" w:val="672"/>
        </w:trPr>
        <w:tc>
          <w:tcPr>
            <w:tcW w:w="5069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282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«___» _________ 20___ г.</w:t>
            </w:r>
          </w:p>
        </w:tc>
      </w:tr>
      <w:tr w:rsidR="002E5CE2" w:rsidRPr="003D1D8D" w:rsidTr="00EE105E">
        <w:trPr>
          <w:trHeight w:hRule="exact" w:val="454"/>
        </w:trPr>
        <w:tc>
          <w:tcPr>
            <w:tcW w:w="5069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4282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</w:tr>
      <w:tr w:rsidR="002E5CE2" w:rsidRPr="003D1D8D" w:rsidTr="00EE105E">
        <w:trPr>
          <w:trHeight w:hRule="exact" w:val="397"/>
        </w:trPr>
        <w:tc>
          <w:tcPr>
            <w:tcW w:w="5069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ПОДКЛЮЧЕНИЕ ВЫПОЛНЕНО</w:t>
            </w:r>
            <w:r w:rsidRPr="00EE105E">
              <w:rPr>
                <w:sz w:val="18"/>
                <w:szCs w:val="18"/>
              </w:rPr>
              <w:footnoteReference w:id="1"/>
            </w:r>
            <w:r w:rsidRPr="00EE105E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4282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2E5CE2" w:rsidRPr="003D1D8D" w:rsidTr="00EE105E">
        <w:trPr>
          <w:trHeight w:hRule="exact" w:val="624"/>
        </w:trPr>
        <w:tc>
          <w:tcPr>
            <w:tcW w:w="5069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Администратор</w:t>
            </w:r>
          </w:p>
        </w:tc>
        <w:tc>
          <w:tcPr>
            <w:tcW w:w="2036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2246" w:type="dxa"/>
            <w:shd w:val="clear" w:color="auto" w:fill="auto"/>
          </w:tcPr>
          <w:p w:rsidR="002E5CE2" w:rsidRPr="00EE105E" w:rsidRDefault="002E5CE2" w:rsidP="00EE105E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EE105E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2E5CE2" w:rsidRPr="00EE105E" w:rsidRDefault="002E5CE2" w:rsidP="00EE105E">
            <w:pPr>
              <w:pStyle w:val="af5"/>
              <w:spacing w:before="0" w:beforeAutospacing="0" w:after="0" w:afterAutospacing="0"/>
              <w:ind w:left="454"/>
              <w:contextualSpacing/>
              <w:rPr>
                <w:sz w:val="18"/>
                <w:szCs w:val="18"/>
                <w:lang w:val="ru-RU"/>
              </w:rPr>
            </w:pPr>
            <w:r w:rsidRPr="00EE105E">
              <w:rPr>
                <w:sz w:val="18"/>
                <w:szCs w:val="18"/>
                <w:lang w:val="ru-RU"/>
              </w:rPr>
              <w:t>ФИО</w:t>
            </w:r>
          </w:p>
        </w:tc>
      </w:tr>
      <w:tr w:rsidR="002E5CE2" w:rsidRPr="003D1D8D" w:rsidTr="00EE105E">
        <w:trPr>
          <w:trHeight w:hRule="exact" w:val="454"/>
        </w:trPr>
        <w:tc>
          <w:tcPr>
            <w:tcW w:w="5069" w:type="dxa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282" w:type="dxa"/>
            <w:gridSpan w:val="2"/>
            <w:shd w:val="clear" w:color="auto" w:fill="auto"/>
          </w:tcPr>
          <w:p w:rsidR="002E5CE2" w:rsidRPr="00EE105E" w:rsidRDefault="002E5CE2" w:rsidP="00EE105E">
            <w:pPr>
              <w:pStyle w:val="af5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«___» _________ 20___ г.</w:t>
            </w:r>
          </w:p>
        </w:tc>
      </w:tr>
    </w:tbl>
    <w:p w:rsidR="00E70CBC" w:rsidRPr="00F92EDB" w:rsidRDefault="002E5CE2" w:rsidP="00E70CBC">
      <w:pPr>
        <w:ind w:left="4678"/>
        <w:rPr>
          <w:rFonts w:ascii="Times New Roman" w:eastAsia="Arial" w:hAnsi="Times New Roman"/>
          <w:lang w:eastAsia="ar-SA"/>
        </w:rPr>
      </w:pPr>
      <w:r>
        <w:rPr>
          <w:rFonts w:ascii="Times New Roman" w:hAnsi="Times New Roman"/>
          <w:lang w:eastAsia="ar-SA"/>
        </w:rPr>
        <w:br w:type="page"/>
      </w:r>
      <w:r w:rsidR="00E70CBC" w:rsidRPr="00F92EDB">
        <w:rPr>
          <w:rFonts w:ascii="Times New Roman" w:hAnsi="Times New Roman"/>
          <w:lang w:eastAsia="ar-SA"/>
        </w:rPr>
        <w:lastRenderedPageBreak/>
        <w:t>Приложение ___</w:t>
      </w:r>
      <w:r w:rsidR="00E70CBC" w:rsidRPr="00F92EDB">
        <w:rPr>
          <w:rFonts w:ascii="Times New Roman" w:eastAsia="Arial" w:hAnsi="Times New Roman"/>
          <w:lang w:eastAsia="ar-SA"/>
        </w:rPr>
        <w:t xml:space="preserve"> к Заявке</w:t>
      </w:r>
    </w:p>
    <w:p w:rsidR="00E70CBC" w:rsidRPr="00F92EDB" w:rsidRDefault="00E70CBC" w:rsidP="00E70CBC">
      <w:pPr>
        <w:ind w:left="4678"/>
        <w:rPr>
          <w:rFonts w:ascii="Times New Roman" w:eastAsia="Arial" w:hAnsi="Times New Roman"/>
          <w:lang w:eastAsia="ar-SA"/>
        </w:rPr>
      </w:pPr>
      <w:r w:rsidRPr="00F92EDB">
        <w:rPr>
          <w:rFonts w:ascii="Times New Roman" w:eastAsia="Arial" w:hAnsi="Times New Roman"/>
          <w:lang w:eastAsia="ar-SA"/>
        </w:rPr>
        <w:t>от «____»________________20___  № _____</w:t>
      </w:r>
    </w:p>
    <w:p w:rsidR="00E70CBC" w:rsidRPr="00F92EDB" w:rsidRDefault="00E70CBC" w:rsidP="00E70CBC">
      <w:pPr>
        <w:tabs>
          <w:tab w:val="left" w:pos="6990"/>
        </w:tabs>
        <w:rPr>
          <w:rStyle w:val="1"/>
          <w:rFonts w:eastAsia="Courier New"/>
          <w:i/>
        </w:rPr>
      </w:pPr>
    </w:p>
    <w:p w:rsidR="00E70CBC" w:rsidRDefault="00E70CBC" w:rsidP="00E70CBC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70CBC" w:rsidRDefault="00E70CBC" w:rsidP="00E70CBC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70CBC" w:rsidRPr="00E70CBC" w:rsidRDefault="00E70CBC" w:rsidP="00E70CBC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C33C5" w:rsidRDefault="00E70CBC" w:rsidP="00E70CBC">
      <w:pPr>
        <w:jc w:val="center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</w:rPr>
        <w:t xml:space="preserve">Информация о </w:t>
      </w:r>
      <w:r w:rsidR="005E7ABB">
        <w:rPr>
          <w:rFonts w:ascii="Times New Roman" w:hAnsi="Times New Roman"/>
          <w:sz w:val="28"/>
          <w:szCs w:val="28"/>
        </w:rPr>
        <w:t>Поставщике информации</w:t>
      </w:r>
    </w:p>
    <w:p w:rsidR="00E70CBC" w:rsidRPr="00F92EDB" w:rsidRDefault="00E70CBC" w:rsidP="00E70CBC">
      <w:pPr>
        <w:jc w:val="center"/>
        <w:rPr>
          <w:rFonts w:ascii="Times New Roman" w:hAnsi="Times New Roman"/>
          <w:sz w:val="28"/>
          <w:szCs w:val="28"/>
        </w:rPr>
      </w:pPr>
      <w:r w:rsidRPr="00F92EDB">
        <w:rPr>
          <w:rFonts w:ascii="Times New Roman" w:hAnsi="Times New Roman"/>
          <w:sz w:val="28"/>
          <w:szCs w:val="28"/>
        </w:rPr>
        <w:t xml:space="preserve">для внесения в справочник </w:t>
      </w:r>
      <w:r>
        <w:rPr>
          <w:rFonts w:ascii="Times New Roman" w:hAnsi="Times New Roman"/>
          <w:sz w:val="28"/>
          <w:szCs w:val="28"/>
        </w:rPr>
        <w:t>АИС ГСР</w:t>
      </w:r>
      <w:r w:rsidRPr="00F92EDB">
        <w:rPr>
          <w:rFonts w:ascii="Times New Roman" w:hAnsi="Times New Roman"/>
          <w:sz w:val="28"/>
          <w:szCs w:val="28"/>
        </w:rPr>
        <w:t>.</w:t>
      </w:r>
    </w:p>
    <w:p w:rsidR="00E70CBC" w:rsidRPr="00F92EDB" w:rsidRDefault="00E70CBC" w:rsidP="00E70CBC">
      <w:pPr>
        <w:spacing w:after="120"/>
        <w:jc w:val="center"/>
        <w:rPr>
          <w:rFonts w:ascii="Times New Roman" w:hAnsi="Times New Roman"/>
          <w:lang w:eastAsia="ar-SA"/>
        </w:rPr>
      </w:pPr>
      <w:r w:rsidRPr="00F92EDB">
        <w:rPr>
          <w:rFonts w:ascii="Times New Roman" w:hAnsi="Times New Roman"/>
          <w:lang w:eastAsia="ar-SA"/>
        </w:rPr>
        <w:t>(заполняется разборчиво, печатным шрифтом)</w:t>
      </w:r>
    </w:p>
    <w:p w:rsidR="00E70CBC" w:rsidRPr="00F92EDB" w:rsidRDefault="00E70CBC" w:rsidP="00E70CBC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4476"/>
        <w:gridCol w:w="2659"/>
      </w:tblGrid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Заполняется организацией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Рекомендации по заполнению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Полное наименование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Официальное название с точностью до буквы как в уставе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Официальное сокращенное название с точностью до буквы как в уставе</w:t>
            </w:r>
          </w:p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Если нет, прочерк.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Адрес расположения (город, улица) - почтовый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Улица – ул., Проспект - пр-т, Переулок – пер., Проезд – пр-д, Шоссе – ш.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Адрес расположения (дом) – почтовый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Число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Адрес расположения (корпус) – почтовый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Число, буква или пусто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Почтовый индекс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6 знаков без разделителей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Абонентский ящик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Если нет, прочерк.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Телефон (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 xml:space="preserve">Формат +375 </w:t>
            </w:r>
            <w:r>
              <w:rPr>
                <w:rFonts w:ascii="Times New Roman" w:hAnsi="Times New Roman"/>
                <w:sz w:val="20"/>
                <w:szCs w:val="20"/>
              </w:rPr>
              <w:t>хх</w:t>
            </w:r>
            <w:r w:rsidRPr="00F92E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ххх</w:t>
            </w:r>
            <w:r w:rsidRPr="00F92ED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хх</w:t>
            </w:r>
            <w:r w:rsidRPr="00F92ED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хх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 организации</w:t>
            </w:r>
            <w:r w:rsidRPr="00F92ED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информационной системы 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программного продукта. 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EDB">
              <w:rPr>
                <w:rFonts w:ascii="Times New Roman" w:hAnsi="Times New Roman"/>
                <w:b/>
                <w:sz w:val="20"/>
                <w:szCs w:val="20"/>
              </w:rPr>
              <w:t>Версия программного продукта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DB">
              <w:rPr>
                <w:rFonts w:ascii="Times New Roman" w:hAnsi="Times New Roman"/>
                <w:sz w:val="20"/>
                <w:szCs w:val="20"/>
              </w:rPr>
              <w:t>Если нет, прочерк.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0D591E" w:rsidRDefault="00E70CBC" w:rsidP="006E1E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9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IP</w:t>
            </w:r>
            <w:r w:rsidRPr="000D591E">
              <w:rPr>
                <w:rFonts w:ascii="Times New Roman" w:hAnsi="Times New Roman"/>
                <w:b/>
                <w:sz w:val="20"/>
                <w:szCs w:val="20"/>
              </w:rPr>
              <w:t xml:space="preserve">- адрес </w:t>
            </w:r>
            <w:r w:rsidR="006E1EC1" w:rsidRPr="000D591E">
              <w:rPr>
                <w:rFonts w:ascii="Times New Roman" w:hAnsi="Times New Roman"/>
                <w:b/>
                <w:sz w:val="20"/>
                <w:szCs w:val="20"/>
              </w:rPr>
              <w:t>из сети оператора электросвязи,</w:t>
            </w:r>
            <w:r w:rsidR="001E2CD8" w:rsidRPr="000D591E">
              <w:rPr>
                <w:rFonts w:ascii="Times New Roman" w:hAnsi="Times New Roman"/>
                <w:b/>
                <w:sz w:val="20"/>
                <w:szCs w:val="20"/>
              </w:rPr>
              <w:t xml:space="preserve"> с которого будет осуществляться доступ к АИС ГСР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 </w:t>
            </w:r>
          </w:p>
          <w:p w:rsidR="00E70CBC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70CBC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Уполномоченный</w:t>
            </w:r>
          </w:p>
          <w:p w:rsidR="00E70CBC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сотрудник СК  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Фамилия,Имя,Отчество сотрудника СК на получения доступа к АИС ГСР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F92EDB" w:rsidRDefault="00E70CBC" w:rsidP="006832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сотрудника СК на получения доступа к АИС ГСР</w:t>
            </w:r>
          </w:p>
        </w:tc>
      </w:tr>
      <w:tr w:rsidR="00E70CBC" w:rsidRPr="00F92EDB" w:rsidTr="006832BE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:rsidR="00E70CBC" w:rsidRPr="005C7163" w:rsidRDefault="00E70CBC" w:rsidP="006832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Телефон 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476" w:type="dxa"/>
            <w:vAlign w:val="center"/>
          </w:tcPr>
          <w:p w:rsidR="00E70CBC" w:rsidRPr="00F92EDB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70CBC" w:rsidRPr="005C7163" w:rsidRDefault="00E70CBC" w:rsidP="00683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C716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5C7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уполномоченного сотрудника СК</w:t>
            </w:r>
          </w:p>
        </w:tc>
      </w:tr>
    </w:tbl>
    <w:p w:rsidR="00E70CBC" w:rsidRPr="00F92EDB" w:rsidRDefault="00E70CBC" w:rsidP="00E70CBC"/>
    <w:p w:rsidR="00E70CBC" w:rsidRDefault="00E70CBC" w:rsidP="00F06EA1">
      <w:pPr>
        <w:pStyle w:val="80"/>
        <w:shd w:val="clear" w:color="auto" w:fill="auto"/>
        <w:spacing w:after="312" w:line="240" w:lineRule="exact"/>
        <w:ind w:left="120"/>
        <w:jc w:val="right"/>
        <w:rPr>
          <w:b w:val="0"/>
          <w:sz w:val="28"/>
          <w:szCs w:val="28"/>
          <w:lang w:val="en-US"/>
        </w:rPr>
      </w:pPr>
    </w:p>
    <w:p w:rsidR="00F06EA1" w:rsidRPr="00F06EA1" w:rsidRDefault="00F06EA1" w:rsidP="00F06EA1">
      <w:pPr>
        <w:pStyle w:val="80"/>
        <w:shd w:val="clear" w:color="auto" w:fill="auto"/>
        <w:spacing w:after="312" w:line="240" w:lineRule="exact"/>
        <w:ind w:left="120"/>
        <w:jc w:val="right"/>
        <w:rPr>
          <w:b w:val="0"/>
          <w:sz w:val="28"/>
          <w:szCs w:val="28"/>
        </w:rPr>
      </w:pPr>
      <w:r w:rsidRPr="00F06EA1">
        <w:rPr>
          <w:b w:val="0"/>
          <w:sz w:val="28"/>
          <w:szCs w:val="28"/>
        </w:rPr>
        <w:lastRenderedPageBreak/>
        <w:t xml:space="preserve">Приложение </w:t>
      </w:r>
      <w:r>
        <w:rPr>
          <w:b w:val="0"/>
          <w:sz w:val="28"/>
          <w:szCs w:val="28"/>
        </w:rPr>
        <w:t>2</w:t>
      </w:r>
    </w:p>
    <w:p w:rsidR="005E7ABB" w:rsidRPr="00DA3D05" w:rsidRDefault="005E7ABB" w:rsidP="005E7ABB">
      <w:pPr>
        <w:pStyle w:val="6"/>
        <w:shd w:val="clear" w:color="auto" w:fill="auto"/>
        <w:spacing w:before="0" w:line="278" w:lineRule="exact"/>
        <w:jc w:val="center"/>
        <w:rPr>
          <w:sz w:val="28"/>
          <w:szCs w:val="28"/>
        </w:rPr>
      </w:pPr>
      <w:r w:rsidRPr="00DA3D05">
        <w:rPr>
          <w:sz w:val="28"/>
          <w:szCs w:val="28"/>
        </w:rPr>
        <w:t>(на фирменном бланке)</w:t>
      </w:r>
    </w:p>
    <w:p w:rsidR="005E7ABB" w:rsidRPr="00DA3D05" w:rsidRDefault="005E7ABB" w:rsidP="005E7ABB">
      <w:pPr>
        <w:pStyle w:val="6"/>
        <w:shd w:val="clear" w:color="auto" w:fill="auto"/>
        <w:spacing w:before="0" w:line="240" w:lineRule="auto"/>
        <w:ind w:left="5080"/>
        <w:rPr>
          <w:sz w:val="28"/>
          <w:szCs w:val="28"/>
        </w:rPr>
      </w:pPr>
    </w:p>
    <w:p w:rsidR="005E7ABB" w:rsidRDefault="005E7ABB" w:rsidP="005E7ABB">
      <w:pPr>
        <w:pStyle w:val="6"/>
        <w:shd w:val="clear" w:color="auto" w:fill="auto"/>
        <w:spacing w:before="0" w:line="240" w:lineRule="auto"/>
        <w:ind w:left="5080"/>
        <w:rPr>
          <w:sz w:val="24"/>
          <w:szCs w:val="24"/>
        </w:rPr>
      </w:pPr>
    </w:p>
    <w:p w:rsidR="005E7ABB" w:rsidRDefault="005E7ABB" w:rsidP="005E7ABB">
      <w:pPr>
        <w:pStyle w:val="6"/>
        <w:shd w:val="clear" w:color="auto" w:fill="auto"/>
        <w:spacing w:before="0" w:line="240" w:lineRule="auto"/>
        <w:ind w:left="5080"/>
        <w:rPr>
          <w:sz w:val="24"/>
          <w:szCs w:val="24"/>
        </w:rPr>
      </w:pPr>
    </w:p>
    <w:p w:rsidR="005E7ABB" w:rsidRDefault="005E7ABB" w:rsidP="005E7ABB">
      <w:pPr>
        <w:pStyle w:val="6"/>
        <w:shd w:val="clear" w:color="auto" w:fill="auto"/>
        <w:spacing w:before="0" w:line="240" w:lineRule="auto"/>
        <w:ind w:left="5080"/>
        <w:rPr>
          <w:sz w:val="24"/>
          <w:szCs w:val="24"/>
        </w:rPr>
      </w:pPr>
    </w:p>
    <w:p w:rsidR="005E7ABB" w:rsidRDefault="005E7ABB" w:rsidP="005E7ABB">
      <w:pPr>
        <w:pStyle w:val="6"/>
        <w:shd w:val="clear" w:color="auto" w:fill="auto"/>
        <w:spacing w:before="0" w:line="240" w:lineRule="auto"/>
        <w:ind w:left="5080"/>
        <w:rPr>
          <w:sz w:val="24"/>
          <w:szCs w:val="24"/>
        </w:rPr>
      </w:pPr>
    </w:p>
    <w:p w:rsidR="005E7ABB" w:rsidRPr="00E70CBC" w:rsidRDefault="005E7ABB" w:rsidP="005E7ABB">
      <w:pPr>
        <w:pStyle w:val="6"/>
        <w:shd w:val="clear" w:color="auto" w:fill="auto"/>
        <w:spacing w:before="0" w:line="240" w:lineRule="auto"/>
        <w:ind w:left="5080"/>
        <w:rPr>
          <w:sz w:val="24"/>
          <w:szCs w:val="24"/>
        </w:rPr>
      </w:pPr>
    </w:p>
    <w:p w:rsidR="005E7ABB" w:rsidRPr="0015477D" w:rsidRDefault="005E7ABB" w:rsidP="005E7ABB">
      <w:pPr>
        <w:pStyle w:val="6"/>
        <w:shd w:val="clear" w:color="auto" w:fill="auto"/>
        <w:spacing w:before="0" w:line="280" w:lineRule="exact"/>
        <w:ind w:left="5080"/>
        <w:jc w:val="left"/>
        <w:rPr>
          <w:sz w:val="28"/>
          <w:szCs w:val="28"/>
        </w:rPr>
      </w:pPr>
      <w:r w:rsidRPr="0015477D">
        <w:rPr>
          <w:sz w:val="28"/>
          <w:szCs w:val="28"/>
        </w:rPr>
        <w:t>Республиканское унитарное предприятие «Информационно-вычислительный центр Министерства финансов Республики Беларусь»</w:t>
      </w:r>
    </w:p>
    <w:p w:rsidR="005E7ABB" w:rsidRPr="00E70CBC" w:rsidRDefault="005E7ABB" w:rsidP="005E7ABB">
      <w:pPr>
        <w:pStyle w:val="6"/>
        <w:shd w:val="clear" w:color="auto" w:fill="auto"/>
        <w:spacing w:before="0" w:line="280" w:lineRule="exact"/>
        <w:ind w:left="5080"/>
        <w:rPr>
          <w:sz w:val="24"/>
          <w:szCs w:val="24"/>
        </w:rPr>
      </w:pPr>
    </w:p>
    <w:p w:rsidR="005E7ABB" w:rsidRPr="0015477D" w:rsidRDefault="005E7ABB" w:rsidP="005E7ABB">
      <w:pPr>
        <w:pStyle w:val="6"/>
        <w:shd w:val="clear" w:color="auto" w:fill="auto"/>
        <w:spacing w:before="0" w:line="280" w:lineRule="exact"/>
        <w:ind w:left="5080"/>
        <w:rPr>
          <w:sz w:val="28"/>
          <w:szCs w:val="28"/>
        </w:rPr>
      </w:pPr>
    </w:p>
    <w:p w:rsidR="005E7ABB" w:rsidRPr="0015477D" w:rsidRDefault="005E7ABB" w:rsidP="00D95C2C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15477D">
        <w:rPr>
          <w:sz w:val="28"/>
          <w:szCs w:val="28"/>
        </w:rPr>
        <w:t>ЗАЯВКА</w:t>
      </w:r>
    </w:p>
    <w:p w:rsidR="005E7ABB" w:rsidRDefault="005E7ABB" w:rsidP="005E7ABB">
      <w:pPr>
        <w:pStyle w:val="6"/>
        <w:shd w:val="clear" w:color="auto" w:fill="auto"/>
        <w:spacing w:before="120" w:line="240" w:lineRule="auto"/>
        <w:jc w:val="center"/>
        <w:rPr>
          <w:sz w:val="28"/>
          <w:szCs w:val="28"/>
        </w:rPr>
      </w:pPr>
      <w:r w:rsidRPr="0015477D">
        <w:rPr>
          <w:sz w:val="28"/>
          <w:szCs w:val="28"/>
        </w:rPr>
        <w:t xml:space="preserve">на отключение от </w:t>
      </w:r>
      <w:r>
        <w:rPr>
          <w:sz w:val="28"/>
          <w:szCs w:val="28"/>
        </w:rPr>
        <w:t>ресурсов</w:t>
      </w:r>
    </w:p>
    <w:p w:rsidR="005E7ABB" w:rsidRPr="00B852CE" w:rsidRDefault="005E7ABB" w:rsidP="005E7ABB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B852CE">
        <w:rPr>
          <w:sz w:val="28"/>
          <w:szCs w:val="28"/>
        </w:rPr>
        <w:t xml:space="preserve">Автоматизированной информационной системы </w:t>
      </w:r>
    </w:p>
    <w:p w:rsidR="005E7ABB" w:rsidRPr="00B852CE" w:rsidRDefault="005E7ABB" w:rsidP="005E7ABB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B852CE">
        <w:rPr>
          <w:sz w:val="28"/>
          <w:szCs w:val="28"/>
        </w:rPr>
        <w:t>«Государственный страховой регистр»</w:t>
      </w:r>
    </w:p>
    <w:p w:rsidR="005E7ABB" w:rsidRPr="0015477D" w:rsidRDefault="005E7ABB" w:rsidP="005E7ABB">
      <w:pPr>
        <w:pStyle w:val="6"/>
        <w:shd w:val="clear" w:color="auto" w:fill="auto"/>
        <w:spacing w:before="0" w:line="240" w:lineRule="auto"/>
        <w:ind w:firstLine="567"/>
        <w:jc w:val="center"/>
        <w:rPr>
          <w:sz w:val="28"/>
          <w:szCs w:val="28"/>
        </w:rPr>
      </w:pPr>
    </w:p>
    <w:p w:rsidR="005E7ABB" w:rsidRPr="00E70CBC" w:rsidRDefault="005E7ABB" w:rsidP="005E7ABB">
      <w:pPr>
        <w:pStyle w:val="6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5E7ABB" w:rsidRDefault="005E7ABB" w:rsidP="005E7ABB">
      <w:pPr>
        <w:pStyle w:val="6"/>
        <w:shd w:val="clear" w:color="auto" w:fill="auto"/>
        <w:spacing w:before="0" w:line="240" w:lineRule="auto"/>
        <w:ind w:firstLine="567"/>
        <w:rPr>
          <w:rStyle w:val="115pt"/>
          <w:rFonts w:eastAsia="Dotum"/>
          <w:sz w:val="18"/>
          <w:szCs w:val="18"/>
        </w:rPr>
      </w:pPr>
      <w:r>
        <w:rPr>
          <w:rStyle w:val="115pt"/>
          <w:rFonts w:eastAsia="Dotum"/>
        </w:rPr>
        <w:t xml:space="preserve">                              </w:t>
      </w:r>
      <w:r w:rsidRPr="00980F11">
        <w:rPr>
          <w:rStyle w:val="115pt"/>
          <w:rFonts w:eastAsia="Dotum"/>
          <w:sz w:val="18"/>
          <w:szCs w:val="18"/>
        </w:rPr>
        <w:t>(полное наименование отключаемой организации)</w:t>
      </w:r>
    </w:p>
    <w:p w:rsidR="005E7ABB" w:rsidRPr="00980F11" w:rsidRDefault="005E7ABB" w:rsidP="005E7ABB">
      <w:pPr>
        <w:pStyle w:val="6"/>
        <w:shd w:val="clear" w:color="auto" w:fill="auto"/>
        <w:spacing w:before="0" w:line="240" w:lineRule="auto"/>
        <w:ind w:firstLine="567"/>
        <w:rPr>
          <w:rStyle w:val="115pt"/>
          <w:rFonts w:eastAsia="Dotum"/>
          <w:sz w:val="18"/>
          <w:szCs w:val="18"/>
        </w:rPr>
      </w:pPr>
      <w:r w:rsidRPr="00980F11">
        <w:rPr>
          <w:rStyle w:val="115pt"/>
          <w:rFonts w:eastAsia="Dotum"/>
          <w:sz w:val="18"/>
          <w:szCs w:val="18"/>
        </w:rPr>
        <w:t xml:space="preserve"> </w:t>
      </w:r>
    </w:p>
    <w:p w:rsidR="005E7ABB" w:rsidRPr="00E70CBC" w:rsidRDefault="005E7ABB" w:rsidP="005E7ABB">
      <w:pPr>
        <w:pStyle w:val="6"/>
        <w:shd w:val="clear" w:color="auto" w:fill="auto"/>
        <w:spacing w:before="0" w:line="240" w:lineRule="auto"/>
        <w:rPr>
          <w:sz w:val="24"/>
          <w:szCs w:val="24"/>
        </w:rPr>
      </w:pPr>
      <w:r w:rsidRPr="0015477D">
        <w:rPr>
          <w:b/>
          <w:sz w:val="28"/>
          <w:szCs w:val="28"/>
        </w:rPr>
        <w:t>просит вас отключить АИС СО от АИС ГСР в связи с</w:t>
      </w:r>
      <w:r>
        <w:rPr>
          <w:b/>
          <w:sz w:val="24"/>
          <w:szCs w:val="24"/>
        </w:rPr>
        <w:t xml:space="preserve"> _____________________________________________________________________________.</w:t>
      </w:r>
    </w:p>
    <w:p w:rsidR="005E7ABB" w:rsidRPr="00E70CBC" w:rsidRDefault="005E7ABB" w:rsidP="005E7ABB">
      <w:pPr>
        <w:pStyle w:val="6"/>
        <w:shd w:val="clear" w:color="auto" w:fill="auto"/>
        <w:tabs>
          <w:tab w:val="left" w:leader="underscore" w:pos="6552"/>
        </w:tabs>
        <w:spacing w:before="0" w:after="9" w:line="240" w:lineRule="auto"/>
        <w:rPr>
          <w:rStyle w:val="1"/>
          <w:sz w:val="24"/>
          <w:szCs w:val="24"/>
        </w:rPr>
      </w:pPr>
    </w:p>
    <w:p w:rsidR="005E7ABB" w:rsidRPr="0015477D" w:rsidRDefault="005E7ABB" w:rsidP="005E7AB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477D">
        <w:rPr>
          <w:rFonts w:ascii="Times New Roman" w:hAnsi="Times New Roman"/>
          <w:sz w:val="28"/>
          <w:szCs w:val="28"/>
          <w:lang w:eastAsia="ru-RU"/>
        </w:rPr>
        <w:t>Председатель ликвидационной комиссии (ликвидатор)</w:t>
      </w:r>
    </w:p>
    <w:p w:rsidR="005E7ABB" w:rsidRPr="00E70CBC" w:rsidRDefault="005E7ABB" w:rsidP="005E7ABB">
      <w:pPr>
        <w:pStyle w:val="6"/>
        <w:shd w:val="clear" w:color="auto" w:fill="auto"/>
        <w:tabs>
          <w:tab w:val="left" w:leader="underscore" w:pos="6552"/>
        </w:tabs>
        <w:spacing w:before="0" w:after="9" w:line="240" w:lineRule="auto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                                                                      ________________ </w:t>
      </w:r>
      <w:r w:rsidRPr="00E70CBC">
        <w:rPr>
          <w:rStyle w:val="1"/>
          <w:sz w:val="24"/>
          <w:szCs w:val="24"/>
        </w:rPr>
        <w:t>/__________________</w:t>
      </w:r>
    </w:p>
    <w:p w:rsidR="005E7ABB" w:rsidRPr="00980F11" w:rsidRDefault="005E7ABB" w:rsidP="005E7ABB">
      <w:pPr>
        <w:spacing w:after="391"/>
        <w:ind w:left="4248" w:firstLine="708"/>
        <w:rPr>
          <w:rFonts w:ascii="Times New Roman" w:hAnsi="Times New Roman"/>
          <w:bCs/>
          <w:sz w:val="18"/>
          <w:szCs w:val="18"/>
        </w:rPr>
      </w:pPr>
      <w:r w:rsidRPr="00980F11">
        <w:rPr>
          <w:rFonts w:ascii="Times New Roman" w:hAnsi="Times New Roman"/>
          <w:bCs/>
          <w:sz w:val="18"/>
          <w:szCs w:val="18"/>
        </w:rPr>
        <w:t>(подпись)</w:t>
      </w:r>
      <w:r w:rsidRPr="00980F11">
        <w:rPr>
          <w:rFonts w:ascii="Times New Roman" w:hAnsi="Times New Roman"/>
          <w:bCs/>
          <w:sz w:val="18"/>
          <w:szCs w:val="18"/>
        </w:rPr>
        <w:tab/>
      </w:r>
      <w:r w:rsidRPr="00980F11">
        <w:rPr>
          <w:rFonts w:ascii="Times New Roman" w:hAnsi="Times New Roman"/>
          <w:bCs/>
          <w:sz w:val="18"/>
          <w:szCs w:val="18"/>
        </w:rPr>
        <w:tab/>
      </w:r>
      <w:r w:rsidRPr="00980F11">
        <w:rPr>
          <w:rFonts w:ascii="Times New Roman" w:hAnsi="Times New Roman"/>
          <w:bCs/>
          <w:sz w:val="18"/>
          <w:szCs w:val="18"/>
        </w:rPr>
        <w:tab/>
        <w:t>ФИО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644"/>
        <w:gridCol w:w="2268"/>
        <w:gridCol w:w="2268"/>
      </w:tblGrid>
      <w:tr w:rsidR="005E7ABB" w:rsidRPr="000A3992" w:rsidTr="00EE105E">
        <w:trPr>
          <w:trHeight w:hRule="exact" w:val="397"/>
        </w:trPr>
        <w:tc>
          <w:tcPr>
            <w:tcW w:w="4644" w:type="dxa"/>
            <w:shd w:val="clear" w:color="auto" w:fill="auto"/>
          </w:tcPr>
          <w:p w:rsidR="005E7ABB" w:rsidRPr="00EE105E" w:rsidRDefault="005E7ABB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ОТКЛЮЧЕНИЕ ВЫПОЛНЕНО:</w:t>
            </w:r>
          </w:p>
        </w:tc>
        <w:tc>
          <w:tcPr>
            <w:tcW w:w="4533" w:type="dxa"/>
            <w:gridSpan w:val="2"/>
            <w:shd w:val="clear" w:color="auto" w:fill="auto"/>
          </w:tcPr>
          <w:p w:rsidR="005E7ABB" w:rsidRPr="00EE105E" w:rsidRDefault="005E7ABB" w:rsidP="00EE105E">
            <w:pPr>
              <w:pStyle w:val="af5"/>
              <w:spacing w:before="0" w:beforeAutospacing="0" w:after="0" w:afterAutospacing="0"/>
              <w:contextualSpacing/>
              <w:rPr>
                <w:lang w:val="ru-RU"/>
              </w:rPr>
            </w:pPr>
          </w:p>
        </w:tc>
      </w:tr>
      <w:tr w:rsidR="005E7ABB" w:rsidRPr="00820665" w:rsidTr="00EE105E">
        <w:trPr>
          <w:trHeight w:hRule="exact" w:val="624"/>
        </w:trPr>
        <w:tc>
          <w:tcPr>
            <w:tcW w:w="4644" w:type="dxa"/>
            <w:shd w:val="clear" w:color="auto" w:fill="auto"/>
          </w:tcPr>
          <w:p w:rsidR="005E7ABB" w:rsidRPr="00EE105E" w:rsidRDefault="005E7ABB" w:rsidP="00EE105E">
            <w:pPr>
              <w:pStyle w:val="af5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EE105E">
              <w:rPr>
                <w:sz w:val="28"/>
                <w:szCs w:val="28"/>
                <w:lang w:val="ru-RU"/>
              </w:rPr>
              <w:t>Администратор</w:t>
            </w:r>
          </w:p>
        </w:tc>
        <w:tc>
          <w:tcPr>
            <w:tcW w:w="2268" w:type="dxa"/>
            <w:shd w:val="clear" w:color="auto" w:fill="auto"/>
          </w:tcPr>
          <w:p w:rsidR="005E7ABB" w:rsidRPr="00EE105E" w:rsidRDefault="005E7ABB" w:rsidP="00EE105E">
            <w:pPr>
              <w:pStyle w:val="af5"/>
              <w:spacing w:before="0" w:beforeAutospacing="0" w:after="0" w:afterAutospacing="0"/>
              <w:contextualSpacing/>
              <w:rPr>
                <w:lang w:val="ru-RU"/>
              </w:rPr>
            </w:pPr>
            <w:r w:rsidRPr="00EE105E">
              <w:rPr>
                <w:lang w:val="ru-RU"/>
              </w:rPr>
              <w:t>________________ /</w:t>
            </w:r>
          </w:p>
          <w:p w:rsidR="005E7ABB" w:rsidRPr="00EE105E" w:rsidRDefault="005E7ABB" w:rsidP="00EE105E">
            <w:pPr>
              <w:pStyle w:val="af5"/>
              <w:spacing w:before="0" w:beforeAutospacing="0" w:after="0" w:afterAutospacing="0"/>
              <w:contextualSpacing/>
              <w:rPr>
                <w:sz w:val="18"/>
                <w:szCs w:val="18"/>
                <w:lang w:val="ru-RU"/>
              </w:rPr>
            </w:pPr>
            <w:r w:rsidRPr="00EE105E">
              <w:rPr>
                <w:lang w:val="ru-RU"/>
              </w:rPr>
              <w:t xml:space="preserve">     </w:t>
            </w:r>
            <w:r w:rsidRPr="00EE105E">
              <w:rPr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:rsidR="005E7ABB" w:rsidRPr="00EE105E" w:rsidRDefault="005E7ABB" w:rsidP="00EE105E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__________________</w:t>
            </w:r>
          </w:p>
          <w:p w:rsidR="005E7ABB" w:rsidRPr="00EE105E" w:rsidRDefault="005E7ABB" w:rsidP="00EE105E">
            <w:pPr>
              <w:pStyle w:val="af5"/>
              <w:spacing w:before="0" w:beforeAutospacing="0" w:after="0" w:afterAutospacing="0"/>
              <w:ind w:left="454"/>
              <w:contextualSpacing/>
              <w:rPr>
                <w:sz w:val="18"/>
                <w:szCs w:val="18"/>
                <w:lang w:val="ru-RU"/>
              </w:rPr>
            </w:pPr>
            <w:r w:rsidRPr="00EE105E">
              <w:rPr>
                <w:sz w:val="18"/>
                <w:szCs w:val="18"/>
                <w:lang w:val="ru-RU"/>
              </w:rPr>
              <w:t>ФИО</w:t>
            </w:r>
          </w:p>
        </w:tc>
      </w:tr>
      <w:tr w:rsidR="005E7ABB" w:rsidRPr="00F754BC" w:rsidTr="00EE105E">
        <w:trPr>
          <w:trHeight w:hRule="exact" w:val="454"/>
        </w:trPr>
        <w:tc>
          <w:tcPr>
            <w:tcW w:w="4644" w:type="dxa"/>
            <w:shd w:val="clear" w:color="auto" w:fill="auto"/>
          </w:tcPr>
          <w:p w:rsidR="005E7ABB" w:rsidRPr="00EE105E" w:rsidRDefault="005E7ABB" w:rsidP="00EE105E">
            <w:pPr>
              <w:pStyle w:val="af5"/>
              <w:spacing w:before="0" w:beforeAutospacing="0" w:after="0" w:afterAutospacing="0"/>
              <w:contextualSpacing/>
              <w:rPr>
                <w:lang w:val="ru-RU"/>
              </w:rPr>
            </w:pPr>
          </w:p>
        </w:tc>
        <w:tc>
          <w:tcPr>
            <w:tcW w:w="4533" w:type="dxa"/>
            <w:gridSpan w:val="2"/>
            <w:shd w:val="clear" w:color="auto" w:fill="auto"/>
          </w:tcPr>
          <w:p w:rsidR="005E7ABB" w:rsidRPr="00EE105E" w:rsidRDefault="005E7ABB" w:rsidP="00EE105E">
            <w:pPr>
              <w:pStyle w:val="af5"/>
              <w:spacing w:before="120" w:beforeAutospacing="0" w:after="0" w:afterAutospacing="0"/>
              <w:rPr>
                <w:lang w:val="ru-RU"/>
              </w:rPr>
            </w:pPr>
            <w:r w:rsidRPr="00EE105E">
              <w:rPr>
                <w:lang w:val="ru-RU"/>
              </w:rPr>
              <w:t xml:space="preserve">«___» _________ </w:t>
            </w:r>
            <w:r w:rsidRPr="00EE105E">
              <w:rPr>
                <w:sz w:val="28"/>
                <w:szCs w:val="28"/>
                <w:lang w:val="ru-RU"/>
              </w:rPr>
              <w:t>20___ г.</w:t>
            </w:r>
          </w:p>
        </w:tc>
      </w:tr>
    </w:tbl>
    <w:p w:rsidR="005E7ABB" w:rsidRDefault="005E7ABB" w:rsidP="005E7ABB"/>
    <w:p w:rsidR="00F06EA1" w:rsidRPr="00E70CBC" w:rsidRDefault="00F06EA1" w:rsidP="009E301B">
      <w:pPr>
        <w:pStyle w:val="12"/>
        <w:shd w:val="clear" w:color="auto" w:fill="auto"/>
        <w:tabs>
          <w:tab w:val="left" w:leader="underscore" w:pos="2990"/>
          <w:tab w:val="left" w:pos="4934"/>
          <w:tab w:val="left" w:leader="underscore" w:pos="9144"/>
        </w:tabs>
        <w:spacing w:line="240" w:lineRule="auto"/>
        <w:ind w:left="119" w:right="991" w:firstLine="22"/>
        <w:jc w:val="left"/>
        <w:rPr>
          <w:sz w:val="28"/>
          <w:szCs w:val="28"/>
          <w:lang w:val="ru-RU"/>
        </w:rPr>
      </w:pPr>
    </w:p>
    <w:sectPr w:rsidR="00F06EA1" w:rsidRPr="00E70CBC" w:rsidSect="00BF43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E52" w:rsidRDefault="00C51E52" w:rsidP="0098183F">
      <w:r>
        <w:separator/>
      </w:r>
    </w:p>
  </w:endnote>
  <w:endnote w:type="continuationSeparator" w:id="0">
    <w:p w:rsidR="00C51E52" w:rsidRDefault="00C51E52" w:rsidP="0098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E52" w:rsidRDefault="00C51E52" w:rsidP="0098183F">
      <w:r>
        <w:separator/>
      </w:r>
    </w:p>
  </w:footnote>
  <w:footnote w:type="continuationSeparator" w:id="0">
    <w:p w:rsidR="00C51E52" w:rsidRDefault="00C51E52" w:rsidP="0098183F">
      <w:r>
        <w:continuationSeparator/>
      </w:r>
    </w:p>
  </w:footnote>
  <w:footnote w:id="1">
    <w:p w:rsidR="002E5CE2" w:rsidRPr="00181987" w:rsidRDefault="002E5CE2" w:rsidP="002E5CE2">
      <w:pPr>
        <w:pStyle w:val="af6"/>
        <w:jc w:val="both"/>
        <w:rPr>
          <w:rFonts w:ascii="Times New Roman" w:hAnsi="Times New Roman"/>
        </w:rPr>
      </w:pPr>
      <w:r w:rsidRPr="00181987">
        <w:rPr>
          <w:rStyle w:val="af8"/>
          <w:rFonts w:ascii="Times New Roman" w:hAnsi="Times New Roman"/>
          <w:sz w:val="18"/>
        </w:rPr>
        <w:footnoteRef/>
      </w:r>
      <w:r w:rsidRPr="00181987">
        <w:rPr>
          <w:rFonts w:ascii="Times New Roman" w:hAnsi="Times New Roman"/>
          <w:sz w:val="18"/>
        </w:rPr>
        <w:t xml:space="preserve"> Подключение выполняется администратором строго в соответствии с требованиями по защите информации, отраженными в Политике информационной безопасности и иных локальных нормативных актов по обеспечению информационной безопасности соответствующей информационной системы.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3F" w:rsidRDefault="0098183F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F644A6">
      <w:rPr>
        <w:noProof/>
      </w:rPr>
      <w:t>9</w:t>
    </w:r>
    <w:r>
      <w:fldChar w:fldCharType="end"/>
    </w:r>
  </w:p>
  <w:p w:rsidR="0098183F" w:rsidRDefault="0098183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multilevel"/>
    <w:tmpl w:val="0000001E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9DA40C"/>
    <w:multiLevelType w:val="hybridMultilevel"/>
    <w:tmpl w:val="5CCA0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074C79"/>
    <w:multiLevelType w:val="multilevel"/>
    <w:tmpl w:val="F196CB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9717DF"/>
    <w:multiLevelType w:val="multilevel"/>
    <w:tmpl w:val="00CCDAC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  <w:color w:val="000000"/>
      </w:rPr>
    </w:lvl>
  </w:abstractNum>
  <w:abstractNum w:abstractNumId="4" w15:restartNumberingAfterBreak="0">
    <w:nsid w:val="2F7A1E12"/>
    <w:multiLevelType w:val="hybridMultilevel"/>
    <w:tmpl w:val="D076D8AE"/>
    <w:lvl w:ilvl="0" w:tplc="0419000F">
      <w:start w:val="5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16773"/>
    <w:multiLevelType w:val="hybridMultilevel"/>
    <w:tmpl w:val="5E4616AA"/>
    <w:lvl w:ilvl="0" w:tplc="CF0ED0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59A70AF"/>
    <w:multiLevelType w:val="multilevel"/>
    <w:tmpl w:val="53206D6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074" w:hanging="72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000000"/>
      </w:rPr>
    </w:lvl>
  </w:abstractNum>
  <w:abstractNum w:abstractNumId="7" w15:restartNumberingAfterBreak="0">
    <w:nsid w:val="48035BD1"/>
    <w:multiLevelType w:val="multilevel"/>
    <w:tmpl w:val="6B4A8F3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8" w15:restartNumberingAfterBreak="0">
    <w:nsid w:val="4DE5128D"/>
    <w:multiLevelType w:val="hybridMultilevel"/>
    <w:tmpl w:val="F2FC7398"/>
    <w:lvl w:ilvl="0" w:tplc="29E8F470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5F2F15"/>
    <w:multiLevelType w:val="hybridMultilevel"/>
    <w:tmpl w:val="CE669B16"/>
    <w:lvl w:ilvl="0" w:tplc="A40E592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07046"/>
    <w:multiLevelType w:val="multilevel"/>
    <w:tmpl w:val="B96AAFA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1F4414"/>
    <w:multiLevelType w:val="multilevel"/>
    <w:tmpl w:val="423A1B88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6B67D2"/>
    <w:multiLevelType w:val="hybridMultilevel"/>
    <w:tmpl w:val="5F8A8C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F333A7"/>
    <w:multiLevelType w:val="hybridMultilevel"/>
    <w:tmpl w:val="B6C08A76"/>
    <w:lvl w:ilvl="0" w:tplc="868634F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85EE5"/>
    <w:multiLevelType w:val="hybridMultilevel"/>
    <w:tmpl w:val="6AAA72AE"/>
    <w:lvl w:ilvl="0" w:tplc="ADA06B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76CCB"/>
    <w:multiLevelType w:val="hybridMultilevel"/>
    <w:tmpl w:val="5E4616AA"/>
    <w:lvl w:ilvl="0" w:tplc="CF0ED0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16D3C6F"/>
    <w:multiLevelType w:val="hybridMultilevel"/>
    <w:tmpl w:val="7554A19A"/>
    <w:lvl w:ilvl="0" w:tplc="2E68D55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33452C0"/>
    <w:multiLevelType w:val="hybridMultilevel"/>
    <w:tmpl w:val="DB12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C67D0"/>
    <w:multiLevelType w:val="multilevel"/>
    <w:tmpl w:val="D2F20AD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8"/>
  </w:num>
  <w:num w:numId="5">
    <w:abstractNumId w:val="17"/>
  </w:num>
  <w:num w:numId="6">
    <w:abstractNumId w:val="0"/>
  </w:num>
  <w:num w:numId="7">
    <w:abstractNumId w:val="1"/>
  </w:num>
  <w:num w:numId="8">
    <w:abstractNumId w:val="14"/>
  </w:num>
  <w:num w:numId="9">
    <w:abstractNumId w:val="9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7"/>
  </w:num>
  <w:num w:numId="15">
    <w:abstractNumId w:val="3"/>
  </w:num>
  <w:num w:numId="16">
    <w:abstractNumId w:val="6"/>
  </w:num>
  <w:num w:numId="17">
    <w:abstractNumId w:val="5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11"/>
    <w:rsid w:val="0000588A"/>
    <w:rsid w:val="000059D8"/>
    <w:rsid w:val="00011A17"/>
    <w:rsid w:val="00013E01"/>
    <w:rsid w:val="00016DD4"/>
    <w:rsid w:val="00017688"/>
    <w:rsid w:val="00022964"/>
    <w:rsid w:val="00033C7F"/>
    <w:rsid w:val="00040826"/>
    <w:rsid w:val="00040A48"/>
    <w:rsid w:val="00041493"/>
    <w:rsid w:val="00076F51"/>
    <w:rsid w:val="00082AE5"/>
    <w:rsid w:val="00094479"/>
    <w:rsid w:val="000A1AF7"/>
    <w:rsid w:val="000A76FA"/>
    <w:rsid w:val="000D5838"/>
    <w:rsid w:val="000D591E"/>
    <w:rsid w:val="000D72EC"/>
    <w:rsid w:val="000D739B"/>
    <w:rsid w:val="000F01B3"/>
    <w:rsid w:val="000F36FD"/>
    <w:rsid w:val="00102964"/>
    <w:rsid w:val="001144E2"/>
    <w:rsid w:val="00147553"/>
    <w:rsid w:val="001533A2"/>
    <w:rsid w:val="00154B91"/>
    <w:rsid w:val="00155DFD"/>
    <w:rsid w:val="00166922"/>
    <w:rsid w:val="001827DD"/>
    <w:rsid w:val="001869AA"/>
    <w:rsid w:val="001A2F96"/>
    <w:rsid w:val="001C2652"/>
    <w:rsid w:val="001C2C62"/>
    <w:rsid w:val="001D080B"/>
    <w:rsid w:val="001D4D33"/>
    <w:rsid w:val="001E2CD8"/>
    <w:rsid w:val="001E4A64"/>
    <w:rsid w:val="002109B2"/>
    <w:rsid w:val="00212214"/>
    <w:rsid w:val="00214F92"/>
    <w:rsid w:val="002175C4"/>
    <w:rsid w:val="00220B16"/>
    <w:rsid w:val="00220BB1"/>
    <w:rsid w:val="00225CB1"/>
    <w:rsid w:val="00235054"/>
    <w:rsid w:val="00235627"/>
    <w:rsid w:val="0024016F"/>
    <w:rsid w:val="00240CBA"/>
    <w:rsid w:val="00242191"/>
    <w:rsid w:val="00242192"/>
    <w:rsid w:val="002504CA"/>
    <w:rsid w:val="00252837"/>
    <w:rsid w:val="002652CB"/>
    <w:rsid w:val="00265662"/>
    <w:rsid w:val="00292790"/>
    <w:rsid w:val="00297019"/>
    <w:rsid w:val="002A6494"/>
    <w:rsid w:val="002B5B6C"/>
    <w:rsid w:val="002C5D79"/>
    <w:rsid w:val="002C7ADC"/>
    <w:rsid w:val="002D4954"/>
    <w:rsid w:val="002E5C05"/>
    <w:rsid w:val="002E5CE2"/>
    <w:rsid w:val="002F3ACE"/>
    <w:rsid w:val="002F7A11"/>
    <w:rsid w:val="00354B51"/>
    <w:rsid w:val="00367BCB"/>
    <w:rsid w:val="00392861"/>
    <w:rsid w:val="003942DD"/>
    <w:rsid w:val="003A2FF2"/>
    <w:rsid w:val="003A4684"/>
    <w:rsid w:val="003E4D07"/>
    <w:rsid w:val="003E7307"/>
    <w:rsid w:val="003F7479"/>
    <w:rsid w:val="00415076"/>
    <w:rsid w:val="00417DD2"/>
    <w:rsid w:val="004200BE"/>
    <w:rsid w:val="004251E5"/>
    <w:rsid w:val="00433257"/>
    <w:rsid w:val="0045119C"/>
    <w:rsid w:val="004539DF"/>
    <w:rsid w:val="00482B9B"/>
    <w:rsid w:val="00483D6E"/>
    <w:rsid w:val="00483F5C"/>
    <w:rsid w:val="00493908"/>
    <w:rsid w:val="004A34E6"/>
    <w:rsid w:val="004A478A"/>
    <w:rsid w:val="004B1F22"/>
    <w:rsid w:val="004B548B"/>
    <w:rsid w:val="004C59AD"/>
    <w:rsid w:val="004D29DF"/>
    <w:rsid w:val="004E5D43"/>
    <w:rsid w:val="004F067B"/>
    <w:rsid w:val="004F5926"/>
    <w:rsid w:val="004F61DD"/>
    <w:rsid w:val="00507C2D"/>
    <w:rsid w:val="005100C1"/>
    <w:rsid w:val="00513B19"/>
    <w:rsid w:val="00530CA8"/>
    <w:rsid w:val="0054290C"/>
    <w:rsid w:val="00542A24"/>
    <w:rsid w:val="00544439"/>
    <w:rsid w:val="005475BF"/>
    <w:rsid w:val="00556B29"/>
    <w:rsid w:val="005740BC"/>
    <w:rsid w:val="00582061"/>
    <w:rsid w:val="00582AD0"/>
    <w:rsid w:val="005873EA"/>
    <w:rsid w:val="005A345C"/>
    <w:rsid w:val="005B4237"/>
    <w:rsid w:val="005C0493"/>
    <w:rsid w:val="005C6D7E"/>
    <w:rsid w:val="005E51B5"/>
    <w:rsid w:val="005E6F72"/>
    <w:rsid w:val="005E7ABB"/>
    <w:rsid w:val="005F0650"/>
    <w:rsid w:val="005F1B8F"/>
    <w:rsid w:val="00600648"/>
    <w:rsid w:val="00607C4B"/>
    <w:rsid w:val="00631652"/>
    <w:rsid w:val="00655D34"/>
    <w:rsid w:val="006644CB"/>
    <w:rsid w:val="00670AE6"/>
    <w:rsid w:val="00675DEC"/>
    <w:rsid w:val="00681F42"/>
    <w:rsid w:val="006832BE"/>
    <w:rsid w:val="0068443F"/>
    <w:rsid w:val="006905F1"/>
    <w:rsid w:val="00690F7E"/>
    <w:rsid w:val="006A5CB7"/>
    <w:rsid w:val="006A7A70"/>
    <w:rsid w:val="006C33C5"/>
    <w:rsid w:val="006E1EC1"/>
    <w:rsid w:val="006E5541"/>
    <w:rsid w:val="006F048D"/>
    <w:rsid w:val="007148F2"/>
    <w:rsid w:val="00732430"/>
    <w:rsid w:val="00747FEC"/>
    <w:rsid w:val="00762463"/>
    <w:rsid w:val="007701DE"/>
    <w:rsid w:val="007712ED"/>
    <w:rsid w:val="00771A23"/>
    <w:rsid w:val="007762FB"/>
    <w:rsid w:val="007765BC"/>
    <w:rsid w:val="0078345D"/>
    <w:rsid w:val="007850FB"/>
    <w:rsid w:val="007868A7"/>
    <w:rsid w:val="007912EB"/>
    <w:rsid w:val="00791AFF"/>
    <w:rsid w:val="007B0004"/>
    <w:rsid w:val="007C02DC"/>
    <w:rsid w:val="007C3E4C"/>
    <w:rsid w:val="007D240D"/>
    <w:rsid w:val="007E362F"/>
    <w:rsid w:val="007E5F70"/>
    <w:rsid w:val="007F5597"/>
    <w:rsid w:val="007F73EF"/>
    <w:rsid w:val="0082054F"/>
    <w:rsid w:val="00830F90"/>
    <w:rsid w:val="00835752"/>
    <w:rsid w:val="00836A6A"/>
    <w:rsid w:val="00837811"/>
    <w:rsid w:val="0087077B"/>
    <w:rsid w:val="008718A3"/>
    <w:rsid w:val="00873215"/>
    <w:rsid w:val="008818C5"/>
    <w:rsid w:val="00884BCB"/>
    <w:rsid w:val="00894541"/>
    <w:rsid w:val="0089690F"/>
    <w:rsid w:val="008A13B0"/>
    <w:rsid w:val="008A422B"/>
    <w:rsid w:val="008C2760"/>
    <w:rsid w:val="008C48C7"/>
    <w:rsid w:val="008E11A0"/>
    <w:rsid w:val="008E498A"/>
    <w:rsid w:val="008E50CE"/>
    <w:rsid w:val="008F68F7"/>
    <w:rsid w:val="00901529"/>
    <w:rsid w:val="00916930"/>
    <w:rsid w:val="00920F42"/>
    <w:rsid w:val="00935E58"/>
    <w:rsid w:val="0098183F"/>
    <w:rsid w:val="00986347"/>
    <w:rsid w:val="009C55B7"/>
    <w:rsid w:val="009D0E6A"/>
    <w:rsid w:val="009E301B"/>
    <w:rsid w:val="009E7FA3"/>
    <w:rsid w:val="009F0C02"/>
    <w:rsid w:val="009F49DC"/>
    <w:rsid w:val="00A11E92"/>
    <w:rsid w:val="00A25FBE"/>
    <w:rsid w:val="00A3367D"/>
    <w:rsid w:val="00A55046"/>
    <w:rsid w:val="00A652F4"/>
    <w:rsid w:val="00A655C1"/>
    <w:rsid w:val="00A65EB8"/>
    <w:rsid w:val="00A80132"/>
    <w:rsid w:val="00AA1613"/>
    <w:rsid w:val="00AD4DE6"/>
    <w:rsid w:val="00AD7772"/>
    <w:rsid w:val="00AE5B6A"/>
    <w:rsid w:val="00AF14BF"/>
    <w:rsid w:val="00AF203A"/>
    <w:rsid w:val="00AF3A5B"/>
    <w:rsid w:val="00AF757F"/>
    <w:rsid w:val="00B009DC"/>
    <w:rsid w:val="00B04454"/>
    <w:rsid w:val="00B074F7"/>
    <w:rsid w:val="00B11440"/>
    <w:rsid w:val="00B12D9C"/>
    <w:rsid w:val="00B35981"/>
    <w:rsid w:val="00B4630A"/>
    <w:rsid w:val="00B8495B"/>
    <w:rsid w:val="00BC226F"/>
    <w:rsid w:val="00BD1652"/>
    <w:rsid w:val="00BE29F9"/>
    <w:rsid w:val="00BF3053"/>
    <w:rsid w:val="00BF43A1"/>
    <w:rsid w:val="00C00C36"/>
    <w:rsid w:val="00C13A5B"/>
    <w:rsid w:val="00C20470"/>
    <w:rsid w:val="00C20AC3"/>
    <w:rsid w:val="00C30EC9"/>
    <w:rsid w:val="00C3165D"/>
    <w:rsid w:val="00C359BB"/>
    <w:rsid w:val="00C3673D"/>
    <w:rsid w:val="00C42748"/>
    <w:rsid w:val="00C44F51"/>
    <w:rsid w:val="00C51E52"/>
    <w:rsid w:val="00C5708F"/>
    <w:rsid w:val="00C635B2"/>
    <w:rsid w:val="00C72AD0"/>
    <w:rsid w:val="00C938D0"/>
    <w:rsid w:val="00C960D9"/>
    <w:rsid w:val="00CA4E36"/>
    <w:rsid w:val="00CB06D5"/>
    <w:rsid w:val="00CC1ABC"/>
    <w:rsid w:val="00CC2BCF"/>
    <w:rsid w:val="00CE157F"/>
    <w:rsid w:val="00CE2E1F"/>
    <w:rsid w:val="00CF0020"/>
    <w:rsid w:val="00CF5156"/>
    <w:rsid w:val="00D337E1"/>
    <w:rsid w:val="00D41BD9"/>
    <w:rsid w:val="00D43F64"/>
    <w:rsid w:val="00D56499"/>
    <w:rsid w:val="00D61BD1"/>
    <w:rsid w:val="00D85249"/>
    <w:rsid w:val="00D95C2C"/>
    <w:rsid w:val="00DD2CB2"/>
    <w:rsid w:val="00DE0EBD"/>
    <w:rsid w:val="00DE3035"/>
    <w:rsid w:val="00E230FB"/>
    <w:rsid w:val="00E35851"/>
    <w:rsid w:val="00E420FB"/>
    <w:rsid w:val="00E42645"/>
    <w:rsid w:val="00E47522"/>
    <w:rsid w:val="00E53435"/>
    <w:rsid w:val="00E62FEB"/>
    <w:rsid w:val="00E67F58"/>
    <w:rsid w:val="00E70CBC"/>
    <w:rsid w:val="00E8023A"/>
    <w:rsid w:val="00E930DE"/>
    <w:rsid w:val="00E95FA4"/>
    <w:rsid w:val="00EA494D"/>
    <w:rsid w:val="00EB2BB2"/>
    <w:rsid w:val="00EC26A1"/>
    <w:rsid w:val="00EE105E"/>
    <w:rsid w:val="00EF483B"/>
    <w:rsid w:val="00F038DC"/>
    <w:rsid w:val="00F06EA1"/>
    <w:rsid w:val="00F26BF0"/>
    <w:rsid w:val="00F46398"/>
    <w:rsid w:val="00F46C8B"/>
    <w:rsid w:val="00F5488A"/>
    <w:rsid w:val="00F568C6"/>
    <w:rsid w:val="00F6176C"/>
    <w:rsid w:val="00F644A6"/>
    <w:rsid w:val="00F76465"/>
    <w:rsid w:val="00F95F6C"/>
    <w:rsid w:val="00FD05A3"/>
    <w:rsid w:val="00FE3A2E"/>
    <w:rsid w:val="00FE57B5"/>
    <w:rsid w:val="00FF3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CF944-FFD8-4A4A-942A-DFE914F6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688"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2"/>
    <w:rsid w:val="00837811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8">
    <w:name w:val="Основной текст (8)_"/>
    <w:link w:val="80"/>
    <w:rsid w:val="0083781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Основной текст12"/>
    <w:basedOn w:val="a"/>
    <w:link w:val="a3"/>
    <w:rsid w:val="00837811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spacing w:val="1"/>
      <w:sz w:val="20"/>
      <w:szCs w:val="20"/>
      <w:lang w:val="x-none" w:eastAsia="x-none"/>
    </w:rPr>
  </w:style>
  <w:style w:type="paragraph" w:customStyle="1" w:styleId="80">
    <w:name w:val="Основной текст (8)"/>
    <w:basedOn w:val="a"/>
    <w:link w:val="8"/>
    <w:rsid w:val="00837811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0pt">
    <w:name w:val="Основной текст + Полужирный;Интервал 0 pt"/>
    <w:rsid w:val="00F764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4">
    <w:name w:val="Hyperlink"/>
    <w:rsid w:val="00F76465"/>
    <w:rPr>
      <w:color w:val="0066CC"/>
      <w:u w:val="single"/>
    </w:rPr>
  </w:style>
  <w:style w:type="character" w:customStyle="1" w:styleId="2">
    <w:name w:val="Основной текст2"/>
    <w:rsid w:val="00F76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20">
    <w:name w:val="Заголовок №2_"/>
    <w:link w:val="21"/>
    <w:rsid w:val="00F764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Заголовок №2"/>
    <w:basedOn w:val="a"/>
    <w:link w:val="20"/>
    <w:rsid w:val="00F76465"/>
    <w:pPr>
      <w:widowControl w:val="0"/>
      <w:shd w:val="clear" w:color="auto" w:fill="FFFFFF"/>
      <w:spacing w:before="180" w:after="60" w:line="322" w:lineRule="exact"/>
      <w:ind w:firstLine="860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9">
    <w:name w:val="Основной текст (9)_"/>
    <w:link w:val="90"/>
    <w:rsid w:val="00EF483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F483B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/>
      <w:sz w:val="14"/>
      <w:szCs w:val="14"/>
      <w:lang w:val="x-none" w:eastAsia="x-none"/>
    </w:rPr>
  </w:style>
  <w:style w:type="character" w:customStyle="1" w:styleId="10pt0pt">
    <w:name w:val="Основной текст + 10 pt;Интервал 0 pt"/>
    <w:rsid w:val="00EF4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2">
    <w:name w:val="Подпись к таблице (2)_"/>
    <w:link w:val="23"/>
    <w:rsid w:val="00EF483B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EF483B"/>
    <w:pPr>
      <w:widowControl w:val="0"/>
      <w:shd w:val="clear" w:color="auto" w:fill="FFFFFF"/>
      <w:spacing w:line="278" w:lineRule="exact"/>
      <w:jc w:val="both"/>
    </w:pPr>
    <w:rPr>
      <w:rFonts w:ascii="Times New Roman" w:eastAsia="Times New Roman" w:hAnsi="Times New Roman"/>
      <w:spacing w:val="3"/>
      <w:sz w:val="20"/>
      <w:szCs w:val="20"/>
      <w:lang w:val="x-none" w:eastAsia="x-none"/>
    </w:rPr>
  </w:style>
  <w:style w:type="character" w:customStyle="1" w:styleId="7pt0pt">
    <w:name w:val="Основной текст + 7 pt;Интервал 0 pt"/>
    <w:rsid w:val="00EF4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styleId="a5">
    <w:name w:val="annotation reference"/>
    <w:uiPriority w:val="99"/>
    <w:semiHidden/>
    <w:unhideWhenUsed/>
    <w:rsid w:val="007712E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712ED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7712E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712ED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7712E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12ED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7712ED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7712ED"/>
    <w:rPr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unhideWhenUsed/>
    <w:rsid w:val="0078345D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78345D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78345D"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98183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98183F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98183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98183F"/>
    <w:rPr>
      <w:sz w:val="22"/>
      <w:szCs w:val="22"/>
      <w:lang w:eastAsia="en-US"/>
    </w:rPr>
  </w:style>
  <w:style w:type="paragraph" w:customStyle="1" w:styleId="1251">
    <w:name w:val="Стиль Первая строка:  125 см1"/>
    <w:basedOn w:val="a"/>
    <w:rsid w:val="00A3367D"/>
    <w:pPr>
      <w:suppressAutoHyphens/>
      <w:ind w:firstLine="709"/>
    </w:pPr>
    <w:rPr>
      <w:rFonts w:eastAsia="Times New Roman" w:cs="Calibri"/>
      <w:sz w:val="24"/>
      <w:szCs w:val="20"/>
      <w:lang w:eastAsia="zh-CN"/>
    </w:rPr>
  </w:style>
  <w:style w:type="paragraph" w:customStyle="1" w:styleId="Default">
    <w:name w:val="Default"/>
    <w:rsid w:val="005873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4">
    <w:name w:val="Table Grid"/>
    <w:basedOn w:val="a1"/>
    <w:uiPriority w:val="59"/>
    <w:rsid w:val="0022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E11A0"/>
  </w:style>
  <w:style w:type="character" w:customStyle="1" w:styleId="1">
    <w:name w:val="Основной текст1"/>
    <w:rsid w:val="00E70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E70CBC"/>
    <w:pPr>
      <w:widowControl w:val="0"/>
      <w:shd w:val="clear" w:color="auto" w:fill="FFFFFF"/>
      <w:spacing w:line="326" w:lineRule="exact"/>
      <w:ind w:hanging="100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15pt">
    <w:name w:val="Основной текст + 11;5 pt"/>
    <w:rsid w:val="00E70CB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6">
    <w:name w:val="Основной текст6"/>
    <w:basedOn w:val="a"/>
    <w:rsid w:val="00E70CBC"/>
    <w:pPr>
      <w:widowControl w:val="0"/>
      <w:shd w:val="clear" w:color="auto" w:fill="FFFFFF"/>
      <w:spacing w:before="360" w:line="331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f5">
    <w:name w:val="Normal (Web)"/>
    <w:basedOn w:val="a"/>
    <w:uiPriority w:val="99"/>
    <w:unhideWhenUsed/>
    <w:rsid w:val="002E5C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af6">
    <w:name w:val="footnote text"/>
    <w:basedOn w:val="a"/>
    <w:link w:val="af7"/>
    <w:uiPriority w:val="99"/>
    <w:semiHidden/>
    <w:unhideWhenUsed/>
    <w:rsid w:val="002E5CE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2E5CE2"/>
    <w:rPr>
      <w:lang w:eastAsia="en-US"/>
    </w:rPr>
  </w:style>
  <w:style w:type="character" w:styleId="af8">
    <w:name w:val="footnote reference"/>
    <w:uiPriority w:val="99"/>
    <w:semiHidden/>
    <w:unhideWhenUsed/>
    <w:rsid w:val="002E5C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B6315-EAAB-4782-BA30-701D4CF4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10091</CharactersWithSpaces>
  <SharedDoc>false</SharedDoc>
  <HLinks>
    <vt:vector size="12" baseType="variant">
      <vt:variant>
        <vt:i4>3932192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bookmark22</vt:lpwstr>
      </vt:variant>
      <vt:variant>
        <vt:i4>3538976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Грушакевич Светлана</cp:lastModifiedBy>
  <cp:revision>2</cp:revision>
  <cp:lastPrinted>2017-01-18T09:37:00Z</cp:lastPrinted>
  <dcterms:created xsi:type="dcterms:W3CDTF">2026-03-11T13:35:00Z</dcterms:created>
  <dcterms:modified xsi:type="dcterms:W3CDTF">2026-03-11T13:35:00Z</dcterms:modified>
</cp:coreProperties>
</file>