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F501BA" w:rsidRPr="00C27D26" w:rsidRDefault="005439F4" w:rsidP="00F501BA">
      <w:pPr>
        <w:ind w:firstLine="0"/>
        <w:jc w:val="center"/>
        <w:rPr>
          <w:bCs/>
        </w:rPr>
      </w:pPr>
      <w:bookmarkStart w:id="0" w:name="_Toc152320276"/>
      <w:r>
        <w:rPr>
          <w:bCs/>
          <w:lang w:val="en-US"/>
        </w:rPr>
        <w:t xml:space="preserve"> </w:t>
      </w:r>
    </w:p>
    <w:p w:rsidR="00192E6A" w:rsidRPr="005F4D23" w:rsidRDefault="00192E6A" w:rsidP="00F501BA">
      <w:pPr>
        <w:ind w:firstLine="0"/>
        <w:jc w:val="center"/>
        <w:rPr>
          <w:bCs/>
          <w:lang w:val="en-US"/>
        </w:rPr>
      </w:pPr>
    </w:p>
    <w:tbl>
      <w:tblPr>
        <w:tblW w:w="9568" w:type="dxa"/>
        <w:tblLayout w:type="fixed"/>
        <w:tblCellMar>
          <w:left w:w="70" w:type="dxa"/>
          <w:right w:w="70" w:type="dxa"/>
        </w:tblCellMar>
        <w:tblLook w:val="0000" w:firstRow="0" w:lastRow="0" w:firstColumn="0" w:lastColumn="0" w:noHBand="0" w:noVBand="0"/>
      </w:tblPr>
      <w:tblGrid>
        <w:gridCol w:w="9568"/>
      </w:tblGrid>
      <w:tr w:rsidR="00F501BA" w:rsidRPr="00EB46CB" w:rsidTr="008D1481">
        <w:tc>
          <w:tcPr>
            <w:tcW w:w="9568" w:type="dxa"/>
          </w:tcPr>
          <w:p w:rsidR="00F501BA" w:rsidRPr="00EB46CB" w:rsidRDefault="00F501BA" w:rsidP="008D1481">
            <w:pPr>
              <w:jc w:val="center"/>
            </w:pPr>
            <w:r w:rsidRPr="00EB46CB">
              <w:t>МИНИСТЕРСТВО ФИНАНСОВ РЕСПУБЛИКИ БЕЛАРУСЬ</w:t>
            </w:r>
          </w:p>
          <w:p w:rsidR="00F501BA" w:rsidRPr="00EB46CB" w:rsidRDefault="00F501BA" w:rsidP="008D1481">
            <w:pPr>
              <w:jc w:val="center"/>
            </w:pPr>
            <w:r w:rsidRPr="00EB46CB">
              <w:rPr>
                <w:szCs w:val="28"/>
              </w:rPr>
              <w:t>ИНФОРМАЦИОННО-ВЫЧИСЛИТЕЛЬНЫЙ ЦЕНТР</w:t>
            </w:r>
          </w:p>
        </w:tc>
      </w:tr>
    </w:tbl>
    <w:p w:rsidR="00F501BA" w:rsidRPr="00EB46CB" w:rsidRDefault="00F501BA" w:rsidP="00F501BA">
      <w:pPr>
        <w:rPr>
          <w:szCs w:val="28"/>
        </w:rPr>
      </w:pPr>
    </w:p>
    <w:p w:rsidR="00F501BA" w:rsidRPr="00EB46CB" w:rsidRDefault="00F501BA" w:rsidP="00F501BA">
      <w:pPr>
        <w:rPr>
          <w:szCs w:val="28"/>
        </w:rPr>
      </w:pPr>
    </w:p>
    <w:p w:rsidR="00F501BA" w:rsidRPr="00EB46CB" w:rsidRDefault="00F501BA" w:rsidP="00F501BA">
      <w:pPr>
        <w:rPr>
          <w:szCs w:val="28"/>
        </w:rPr>
      </w:pPr>
    </w:p>
    <w:p w:rsidR="00F501BA" w:rsidRPr="00EB46CB" w:rsidRDefault="00F501BA" w:rsidP="00F501BA">
      <w:pPr>
        <w:rPr>
          <w:szCs w:val="28"/>
        </w:rPr>
      </w:pPr>
    </w:p>
    <w:p w:rsidR="00F501BA" w:rsidRPr="00EB46CB" w:rsidRDefault="00F501BA" w:rsidP="00F501BA">
      <w:pPr>
        <w:rPr>
          <w:szCs w:val="28"/>
        </w:rPr>
      </w:pPr>
    </w:p>
    <w:tbl>
      <w:tblPr>
        <w:tblW w:w="0" w:type="auto"/>
        <w:tblLayout w:type="fixed"/>
        <w:tblCellMar>
          <w:left w:w="70" w:type="dxa"/>
          <w:right w:w="70" w:type="dxa"/>
        </w:tblCellMar>
        <w:tblLook w:val="0000" w:firstRow="0" w:lastRow="0" w:firstColumn="0" w:lastColumn="0" w:noHBand="0" w:noVBand="0"/>
      </w:tblPr>
      <w:tblGrid>
        <w:gridCol w:w="5882"/>
      </w:tblGrid>
      <w:tr w:rsidR="00F501BA" w:rsidRPr="00EB46CB" w:rsidTr="008D1481">
        <w:tc>
          <w:tcPr>
            <w:tcW w:w="5882" w:type="dxa"/>
          </w:tcPr>
          <w:p w:rsidR="00F501BA" w:rsidRPr="00EB46CB" w:rsidRDefault="00F501BA" w:rsidP="008D1481">
            <w:pPr>
              <w:ind w:firstLine="0"/>
              <w:jc w:val="center"/>
              <w:rPr>
                <w:szCs w:val="28"/>
              </w:rPr>
            </w:pPr>
          </w:p>
        </w:tc>
      </w:tr>
      <w:tr w:rsidR="00F501BA" w:rsidRPr="00EB46CB" w:rsidTr="008D1481">
        <w:tc>
          <w:tcPr>
            <w:tcW w:w="5882" w:type="dxa"/>
          </w:tcPr>
          <w:p w:rsidR="00F501BA" w:rsidRPr="00EB46CB" w:rsidRDefault="00F501BA" w:rsidP="008D1481">
            <w:pPr>
              <w:pStyle w:val="af5"/>
              <w:tabs>
                <w:tab w:val="clear" w:pos="4536"/>
                <w:tab w:val="clear" w:pos="9072"/>
              </w:tabs>
              <w:ind w:firstLine="0"/>
              <w:jc w:val="center"/>
              <w:rPr>
                <w:szCs w:val="28"/>
              </w:rPr>
            </w:pPr>
            <w:r w:rsidRPr="00EB46CB">
              <w:rPr>
                <w:b/>
                <w:szCs w:val="28"/>
              </w:rPr>
              <w:t>02322050.01.2345.02.35.ИЗ.01.</w:t>
            </w:r>
            <w:proofErr w:type="gramStart"/>
            <w:r w:rsidRPr="00EB46CB">
              <w:rPr>
                <w:b/>
                <w:szCs w:val="28"/>
              </w:rPr>
              <w:t>1.М</w:t>
            </w:r>
            <w:proofErr w:type="gramEnd"/>
            <w:r w:rsidRPr="00EB46CB">
              <w:rPr>
                <w:b/>
                <w:szCs w:val="28"/>
              </w:rPr>
              <w:t>-ЛУ</w:t>
            </w:r>
          </w:p>
        </w:tc>
      </w:tr>
      <w:tr w:rsidR="00F501BA" w:rsidRPr="00EB46CB" w:rsidTr="008D1481">
        <w:tc>
          <w:tcPr>
            <w:tcW w:w="5882" w:type="dxa"/>
          </w:tcPr>
          <w:p w:rsidR="00F501BA" w:rsidRPr="00EB46CB" w:rsidRDefault="00F501BA" w:rsidP="008D1481">
            <w:pPr>
              <w:ind w:firstLine="0"/>
              <w:jc w:val="center"/>
              <w:rPr>
                <w:szCs w:val="28"/>
              </w:rPr>
            </w:pPr>
          </w:p>
        </w:tc>
      </w:tr>
    </w:tbl>
    <w:p w:rsidR="00F501BA" w:rsidRPr="00EB46CB" w:rsidRDefault="00F501BA" w:rsidP="00F501BA"/>
    <w:p w:rsidR="00F501BA" w:rsidRPr="00EB46CB" w:rsidRDefault="00F501BA" w:rsidP="00F501BA"/>
    <w:p w:rsidR="00F501BA" w:rsidRPr="00EB46CB" w:rsidRDefault="00F501BA" w:rsidP="00F501BA"/>
    <w:tbl>
      <w:tblPr>
        <w:tblW w:w="9709" w:type="dxa"/>
        <w:tblLayout w:type="fixed"/>
        <w:tblCellMar>
          <w:left w:w="70" w:type="dxa"/>
          <w:right w:w="70" w:type="dxa"/>
        </w:tblCellMar>
        <w:tblLook w:val="0000" w:firstRow="0" w:lastRow="0" w:firstColumn="0" w:lastColumn="0" w:noHBand="0" w:noVBand="0"/>
      </w:tblPr>
      <w:tblGrid>
        <w:gridCol w:w="9709"/>
      </w:tblGrid>
      <w:tr w:rsidR="00F501BA" w:rsidRPr="00EB46CB" w:rsidTr="008D1481">
        <w:trPr>
          <w:trHeight w:val="837"/>
        </w:trPr>
        <w:tc>
          <w:tcPr>
            <w:tcW w:w="9709" w:type="dxa"/>
          </w:tcPr>
          <w:p w:rsidR="00F501BA" w:rsidRPr="00EB46CB" w:rsidRDefault="00F501BA" w:rsidP="008D1481">
            <w:pPr>
              <w:ind w:firstLine="0"/>
              <w:jc w:val="center"/>
              <w:rPr>
                <w:b/>
                <w:szCs w:val="28"/>
              </w:rPr>
            </w:pPr>
            <w:r w:rsidRPr="00EB46CB">
              <w:rPr>
                <w:b/>
                <w:szCs w:val="28"/>
              </w:rPr>
              <w:t>Автоматизированная система финансовых расчетов</w:t>
            </w:r>
          </w:p>
          <w:p w:rsidR="00F501BA" w:rsidRPr="00EB46CB" w:rsidRDefault="00F501BA" w:rsidP="008D1481">
            <w:pPr>
              <w:ind w:firstLine="0"/>
              <w:jc w:val="center"/>
              <w:rPr>
                <w:b/>
                <w:szCs w:val="28"/>
              </w:rPr>
            </w:pPr>
            <w:r w:rsidRPr="00EB46CB">
              <w:rPr>
                <w:b/>
                <w:bCs/>
                <w:szCs w:val="28"/>
              </w:rPr>
              <w:t xml:space="preserve">Подсистема </w:t>
            </w:r>
            <w:r w:rsidR="00010417">
              <w:rPr>
                <w:b/>
                <w:bCs/>
                <w:szCs w:val="28"/>
              </w:rPr>
              <w:t>«</w:t>
            </w:r>
            <w:r w:rsidRPr="00EB46CB">
              <w:rPr>
                <w:b/>
                <w:bCs/>
                <w:szCs w:val="28"/>
              </w:rPr>
              <w:t>Исполнение бюджета</w:t>
            </w:r>
            <w:r w:rsidR="00010417">
              <w:rPr>
                <w:b/>
                <w:bCs/>
                <w:szCs w:val="28"/>
              </w:rPr>
              <w:t>»</w:t>
            </w:r>
          </w:p>
        </w:tc>
      </w:tr>
      <w:tr w:rsidR="00F501BA" w:rsidRPr="00EB46CB" w:rsidTr="008D1481">
        <w:trPr>
          <w:trHeight w:val="351"/>
        </w:trPr>
        <w:tc>
          <w:tcPr>
            <w:tcW w:w="9709" w:type="dxa"/>
          </w:tcPr>
          <w:p w:rsidR="00F501BA" w:rsidRPr="00EB46CB" w:rsidRDefault="00F501BA" w:rsidP="008D1481">
            <w:pPr>
              <w:ind w:firstLine="0"/>
              <w:jc w:val="center"/>
              <w:rPr>
                <w:b/>
                <w:bCs/>
                <w:szCs w:val="28"/>
              </w:rPr>
            </w:pPr>
            <w:r w:rsidRPr="00EB46CB">
              <w:rPr>
                <w:b/>
                <w:color w:val="000000"/>
                <w:szCs w:val="28"/>
              </w:rPr>
              <w:t>Автоматизированная система администраторов доходов бюджета</w:t>
            </w:r>
            <w:r w:rsidRPr="00EB46CB">
              <w:rPr>
                <w:b/>
                <w:bCs/>
                <w:szCs w:val="28"/>
              </w:rPr>
              <w:t xml:space="preserve"> </w:t>
            </w:r>
          </w:p>
          <w:p w:rsidR="00F501BA" w:rsidRPr="00EB46CB" w:rsidRDefault="00F501BA" w:rsidP="008D1481">
            <w:pPr>
              <w:ind w:firstLine="0"/>
              <w:jc w:val="center"/>
              <w:rPr>
                <w:b/>
                <w:bCs/>
                <w:szCs w:val="28"/>
              </w:rPr>
            </w:pPr>
            <w:r w:rsidRPr="00EB46CB">
              <w:rPr>
                <w:b/>
                <w:bCs/>
                <w:szCs w:val="28"/>
              </w:rPr>
              <w:t xml:space="preserve">АРМ </w:t>
            </w:r>
            <w:r w:rsidR="00010417">
              <w:rPr>
                <w:b/>
                <w:bCs/>
                <w:szCs w:val="28"/>
              </w:rPr>
              <w:t>«</w:t>
            </w:r>
            <w:r w:rsidRPr="00EB46CB">
              <w:rPr>
                <w:b/>
                <w:bCs/>
                <w:szCs w:val="28"/>
              </w:rPr>
              <w:t>Администратор доходов</w:t>
            </w:r>
            <w:r w:rsidR="00DB25D4" w:rsidRPr="00DB25D4">
              <w:rPr>
                <w:b/>
                <w:bCs/>
                <w:szCs w:val="28"/>
              </w:rPr>
              <w:t xml:space="preserve"> </w:t>
            </w:r>
            <w:r w:rsidR="00DB25D4" w:rsidRPr="00805F1B">
              <w:rPr>
                <w:b/>
                <w:bCs/>
                <w:szCs w:val="28"/>
              </w:rPr>
              <w:t>местных бюджетов</w:t>
            </w:r>
            <w:r w:rsidR="00010417">
              <w:rPr>
                <w:b/>
                <w:bCs/>
                <w:szCs w:val="28"/>
              </w:rPr>
              <w:t>»</w:t>
            </w:r>
          </w:p>
          <w:p w:rsidR="00F501BA" w:rsidRPr="00EB46CB" w:rsidRDefault="00F501BA" w:rsidP="008D1481">
            <w:pPr>
              <w:ind w:firstLine="0"/>
              <w:jc w:val="center"/>
              <w:rPr>
                <w:b/>
                <w:szCs w:val="28"/>
              </w:rPr>
            </w:pPr>
          </w:p>
        </w:tc>
      </w:tr>
      <w:tr w:rsidR="00F501BA" w:rsidRPr="00EB46CB" w:rsidTr="008D1481">
        <w:trPr>
          <w:trHeight w:val="357"/>
        </w:trPr>
        <w:tc>
          <w:tcPr>
            <w:tcW w:w="9709" w:type="dxa"/>
            <w:vAlign w:val="center"/>
          </w:tcPr>
          <w:p w:rsidR="00F501BA" w:rsidRPr="00EB46CB" w:rsidRDefault="00F501BA" w:rsidP="008D1481">
            <w:pPr>
              <w:ind w:firstLine="0"/>
              <w:jc w:val="center"/>
              <w:rPr>
                <w:b/>
                <w:szCs w:val="28"/>
              </w:rPr>
            </w:pPr>
          </w:p>
        </w:tc>
      </w:tr>
      <w:tr w:rsidR="00F501BA" w:rsidRPr="00EB46CB" w:rsidTr="008D1481">
        <w:trPr>
          <w:trHeight w:val="285"/>
        </w:trPr>
        <w:tc>
          <w:tcPr>
            <w:tcW w:w="9709" w:type="dxa"/>
          </w:tcPr>
          <w:p w:rsidR="00F501BA" w:rsidRPr="00EB46CB" w:rsidRDefault="00F501BA" w:rsidP="008D1481">
            <w:pPr>
              <w:ind w:firstLine="0"/>
              <w:jc w:val="center"/>
              <w:rPr>
                <w:b/>
                <w:szCs w:val="28"/>
              </w:rPr>
            </w:pPr>
            <w:r w:rsidRPr="00EB46CB">
              <w:rPr>
                <w:b/>
                <w:szCs w:val="28"/>
              </w:rPr>
              <w:t xml:space="preserve">Руководство пользователя </w:t>
            </w:r>
          </w:p>
        </w:tc>
      </w:tr>
      <w:tr w:rsidR="00F501BA" w:rsidRPr="00EB46CB" w:rsidTr="008D1481">
        <w:trPr>
          <w:trHeight w:val="435"/>
        </w:trPr>
        <w:tc>
          <w:tcPr>
            <w:tcW w:w="9709" w:type="dxa"/>
            <w:vAlign w:val="center"/>
          </w:tcPr>
          <w:p w:rsidR="00F501BA" w:rsidRPr="00EB46CB" w:rsidRDefault="00F501BA" w:rsidP="008D1481">
            <w:pPr>
              <w:ind w:firstLine="0"/>
              <w:jc w:val="center"/>
              <w:rPr>
                <w:b/>
              </w:rPr>
            </w:pPr>
          </w:p>
        </w:tc>
      </w:tr>
      <w:tr w:rsidR="00F501BA" w:rsidRPr="00EB46CB" w:rsidTr="008D1481">
        <w:trPr>
          <w:trHeight w:val="297"/>
        </w:trPr>
        <w:tc>
          <w:tcPr>
            <w:tcW w:w="9709" w:type="dxa"/>
          </w:tcPr>
          <w:p w:rsidR="00F501BA" w:rsidRPr="00EB46CB" w:rsidRDefault="00F501BA" w:rsidP="008D1481">
            <w:pPr>
              <w:ind w:firstLine="0"/>
              <w:jc w:val="center"/>
              <w:rPr>
                <w:b/>
              </w:rPr>
            </w:pPr>
            <w:r w:rsidRPr="00EB46CB">
              <w:rPr>
                <w:b/>
                <w:szCs w:val="28"/>
              </w:rPr>
              <w:t>02322050.01.2345.02.35.ИЗ.01.</w:t>
            </w:r>
            <w:proofErr w:type="gramStart"/>
            <w:r w:rsidRPr="00EB46CB">
              <w:rPr>
                <w:b/>
                <w:szCs w:val="28"/>
              </w:rPr>
              <w:t>1.М</w:t>
            </w:r>
            <w:proofErr w:type="gramEnd"/>
          </w:p>
        </w:tc>
      </w:tr>
      <w:tr w:rsidR="00F501BA" w:rsidRPr="00EB46CB" w:rsidTr="008D1481">
        <w:trPr>
          <w:trHeight w:val="297"/>
        </w:trPr>
        <w:tc>
          <w:tcPr>
            <w:tcW w:w="9709" w:type="dxa"/>
          </w:tcPr>
          <w:p w:rsidR="00F501BA" w:rsidRPr="0066662F" w:rsidRDefault="00111047" w:rsidP="002E0A23">
            <w:pPr>
              <w:ind w:firstLine="0"/>
              <w:jc w:val="center"/>
              <w:rPr>
                <w:b/>
                <w:szCs w:val="28"/>
              </w:rPr>
            </w:pPr>
            <w:r w:rsidRPr="00B37E10">
              <w:rPr>
                <w:b/>
              </w:rPr>
              <w:t>Листов 1</w:t>
            </w:r>
            <w:r w:rsidR="00141A89">
              <w:rPr>
                <w:b/>
              </w:rPr>
              <w:t>3</w:t>
            </w:r>
            <w:r w:rsidR="00740D73">
              <w:rPr>
                <w:b/>
              </w:rPr>
              <w:t>0</w:t>
            </w:r>
          </w:p>
        </w:tc>
      </w:tr>
    </w:tbl>
    <w:p w:rsidR="00F501BA" w:rsidRPr="00EB46CB" w:rsidRDefault="00F501BA" w:rsidP="00F501BA"/>
    <w:p w:rsidR="00F501BA" w:rsidRPr="00EB46CB" w:rsidRDefault="00F501BA" w:rsidP="00F501BA"/>
    <w:p w:rsidR="00F501BA" w:rsidRPr="00EB46CB" w:rsidRDefault="00F501BA" w:rsidP="00F501BA"/>
    <w:p w:rsidR="00F501BA" w:rsidRPr="00EB46CB" w:rsidRDefault="00F501BA" w:rsidP="00F501BA"/>
    <w:p w:rsidR="00F501BA" w:rsidRPr="00EB46CB" w:rsidRDefault="00F501BA" w:rsidP="00F501BA"/>
    <w:p w:rsidR="00F501BA" w:rsidRPr="00EB46CB" w:rsidRDefault="00F501BA" w:rsidP="00F501BA"/>
    <w:p w:rsidR="00F501BA" w:rsidRPr="00EB46CB" w:rsidRDefault="00F501BA" w:rsidP="00F501BA"/>
    <w:p w:rsidR="00F501BA" w:rsidRPr="00EB46CB" w:rsidRDefault="00F501BA" w:rsidP="00F501BA"/>
    <w:p w:rsidR="00F501BA" w:rsidRPr="00EB46CB" w:rsidRDefault="00F501BA" w:rsidP="00F501BA"/>
    <w:p w:rsidR="00F501BA" w:rsidRPr="00EB46CB" w:rsidRDefault="00F501BA" w:rsidP="00F501BA"/>
    <w:p w:rsidR="00F501BA" w:rsidRPr="00EB46CB" w:rsidRDefault="00F501BA" w:rsidP="00F501BA"/>
    <w:p w:rsidR="00F501BA" w:rsidRPr="00EB46CB" w:rsidRDefault="00F501BA" w:rsidP="00F501BA"/>
    <w:p w:rsidR="00F501BA" w:rsidRPr="00EB46CB" w:rsidRDefault="00F501BA" w:rsidP="00F501BA"/>
    <w:p w:rsidR="00F501BA" w:rsidRPr="00EB46CB" w:rsidRDefault="00F501BA" w:rsidP="00F501BA"/>
    <w:p w:rsidR="00F501BA" w:rsidRPr="00EB46CB" w:rsidRDefault="00F501BA" w:rsidP="00F501BA"/>
    <w:p w:rsidR="00F501BA" w:rsidRPr="00EB46CB" w:rsidRDefault="00F501BA" w:rsidP="00F501BA"/>
    <w:p w:rsidR="00F501BA" w:rsidRPr="00EB46CB" w:rsidRDefault="00F501BA" w:rsidP="00F501BA"/>
    <w:p w:rsidR="00F501BA" w:rsidRPr="00EB46CB" w:rsidRDefault="00F501BA" w:rsidP="00F501BA"/>
    <w:p w:rsidR="00F501BA" w:rsidRPr="005400AC" w:rsidRDefault="00F501BA" w:rsidP="00F501BA">
      <w:pPr>
        <w:ind w:firstLine="0"/>
        <w:jc w:val="center"/>
      </w:pPr>
      <w:r w:rsidRPr="00EB46CB">
        <w:rPr>
          <w:bCs/>
        </w:rPr>
        <w:t>202</w:t>
      </w:r>
      <w:r w:rsidR="005400AC">
        <w:rPr>
          <w:bCs/>
        </w:rPr>
        <w:t>6</w:t>
      </w:r>
    </w:p>
    <w:p w:rsidR="00F501BA" w:rsidRPr="00EB46CB" w:rsidRDefault="00F501BA" w:rsidP="00F501BA">
      <w:pPr>
        <w:sectPr w:rsidR="00F501BA" w:rsidRPr="00EB46CB" w:rsidSect="008D1481">
          <w:headerReference w:type="even" r:id="rId8"/>
          <w:headerReference w:type="default" r:id="rId9"/>
          <w:footerReference w:type="even" r:id="rId10"/>
          <w:footerReference w:type="default" r:id="rId11"/>
          <w:footerReference w:type="first" r:id="rId12"/>
          <w:pgSz w:w="11906" w:h="16838" w:code="9"/>
          <w:pgMar w:top="1134" w:right="851" w:bottom="1134" w:left="1134" w:header="709" w:footer="709" w:gutter="0"/>
          <w:pgNumType w:start="3"/>
          <w:cols w:space="708"/>
          <w:docGrid w:linePitch="360"/>
        </w:sectPr>
      </w:pPr>
    </w:p>
    <w:p w:rsidR="00F501BA" w:rsidRPr="00EB46CB" w:rsidRDefault="00F501BA" w:rsidP="00F501BA">
      <w:pPr>
        <w:ind w:firstLine="0"/>
        <w:jc w:val="center"/>
        <w:rPr>
          <w:b/>
        </w:rPr>
      </w:pPr>
      <w:r w:rsidRPr="00EB46CB">
        <w:rPr>
          <w:b/>
        </w:rPr>
        <w:lastRenderedPageBreak/>
        <w:t>СОДЕРЖАНИЕ</w:t>
      </w:r>
    </w:p>
    <w:p w:rsidR="00F501BA" w:rsidRPr="00EB46CB" w:rsidRDefault="00F501BA" w:rsidP="00F501BA"/>
    <w:p w:rsidR="00F40DBE" w:rsidRDefault="00F501BA" w:rsidP="00F40DBE">
      <w:pPr>
        <w:pStyle w:val="12"/>
        <w:tabs>
          <w:tab w:val="left" w:pos="426"/>
          <w:tab w:val="right" w:leader="dot" w:pos="9629"/>
        </w:tabs>
        <w:rPr>
          <w:rFonts w:asciiTheme="minorHAnsi" w:eastAsiaTheme="minorEastAsia" w:hAnsiTheme="minorHAnsi" w:cstheme="minorBidi"/>
          <w:b w:val="0"/>
          <w:bCs w:val="0"/>
          <w:caps w:val="0"/>
          <w:noProof/>
          <w:sz w:val="22"/>
          <w:szCs w:val="22"/>
        </w:rPr>
      </w:pPr>
      <w:r w:rsidRPr="00EB46CB">
        <w:fldChar w:fldCharType="begin"/>
      </w:r>
      <w:r w:rsidRPr="00EB46CB">
        <w:instrText xml:space="preserve"> TOC \o "1-6" \f \h \z \u </w:instrText>
      </w:r>
      <w:r w:rsidRPr="00EB46CB">
        <w:fldChar w:fldCharType="separate"/>
      </w:r>
      <w:hyperlink w:anchor="_Toc219803370" w:history="1">
        <w:r w:rsidR="00F40DBE" w:rsidRPr="000106E9">
          <w:rPr>
            <w:rStyle w:val="af7"/>
            <w:noProof/>
          </w:rPr>
          <w:t>1</w:t>
        </w:r>
        <w:r w:rsidR="00F40DBE">
          <w:rPr>
            <w:rFonts w:asciiTheme="minorHAnsi" w:eastAsiaTheme="minorEastAsia" w:hAnsiTheme="minorHAnsi" w:cstheme="minorBidi"/>
            <w:b w:val="0"/>
            <w:bCs w:val="0"/>
            <w:caps w:val="0"/>
            <w:noProof/>
            <w:sz w:val="22"/>
            <w:szCs w:val="22"/>
          </w:rPr>
          <w:tab/>
        </w:r>
        <w:r w:rsidR="00F40DBE" w:rsidRPr="000106E9">
          <w:rPr>
            <w:rStyle w:val="af7"/>
            <w:noProof/>
          </w:rPr>
          <w:t>Введение</w:t>
        </w:r>
        <w:r w:rsidR="00F40DBE">
          <w:rPr>
            <w:noProof/>
            <w:webHidden/>
          </w:rPr>
          <w:tab/>
        </w:r>
        <w:r w:rsidR="00F40DBE">
          <w:rPr>
            <w:noProof/>
            <w:webHidden/>
          </w:rPr>
          <w:fldChar w:fldCharType="begin"/>
        </w:r>
        <w:r w:rsidR="00F40DBE">
          <w:rPr>
            <w:noProof/>
            <w:webHidden/>
          </w:rPr>
          <w:instrText xml:space="preserve"> PAGEREF _Toc219803370 \h </w:instrText>
        </w:r>
        <w:r w:rsidR="00F40DBE">
          <w:rPr>
            <w:noProof/>
            <w:webHidden/>
          </w:rPr>
        </w:r>
        <w:r w:rsidR="00F40DBE">
          <w:rPr>
            <w:noProof/>
            <w:webHidden/>
          </w:rPr>
          <w:fldChar w:fldCharType="separate"/>
        </w:r>
        <w:r w:rsidR="00F40DBE">
          <w:rPr>
            <w:noProof/>
            <w:webHidden/>
          </w:rPr>
          <w:t>5</w:t>
        </w:r>
        <w:r w:rsidR="00F40DBE">
          <w:rPr>
            <w:noProof/>
            <w:webHidden/>
          </w:rPr>
          <w:fldChar w:fldCharType="end"/>
        </w:r>
      </w:hyperlink>
    </w:p>
    <w:p w:rsidR="00F40DBE" w:rsidRDefault="00F40DBE">
      <w:pPr>
        <w:pStyle w:val="21"/>
        <w:tabs>
          <w:tab w:val="right" w:leader="dot" w:pos="9629"/>
        </w:tabs>
        <w:rPr>
          <w:rFonts w:asciiTheme="minorHAnsi" w:eastAsiaTheme="minorEastAsia" w:hAnsiTheme="minorHAnsi" w:cstheme="minorBidi"/>
          <w:bCs w:val="0"/>
          <w:noProof/>
          <w:sz w:val="22"/>
          <w:szCs w:val="22"/>
        </w:rPr>
      </w:pPr>
      <w:hyperlink w:anchor="_Toc219803371" w:history="1">
        <w:r w:rsidRPr="000106E9">
          <w:rPr>
            <w:rStyle w:val="af7"/>
            <w:noProof/>
          </w:rPr>
          <w:t xml:space="preserve">1.1 </w:t>
        </w:r>
        <w:r>
          <w:rPr>
            <w:rStyle w:val="af7"/>
            <w:noProof/>
          </w:rPr>
          <w:t xml:space="preserve">  </w:t>
        </w:r>
        <w:r w:rsidRPr="000106E9">
          <w:rPr>
            <w:rStyle w:val="af7"/>
            <w:noProof/>
          </w:rPr>
          <w:t>Общие сведения</w:t>
        </w:r>
        <w:r>
          <w:rPr>
            <w:noProof/>
            <w:webHidden/>
          </w:rPr>
          <w:tab/>
        </w:r>
        <w:r>
          <w:rPr>
            <w:noProof/>
            <w:webHidden/>
          </w:rPr>
          <w:fldChar w:fldCharType="begin"/>
        </w:r>
        <w:r>
          <w:rPr>
            <w:noProof/>
            <w:webHidden/>
          </w:rPr>
          <w:instrText xml:space="preserve"> PAGEREF _Toc219803371 \h </w:instrText>
        </w:r>
        <w:r>
          <w:rPr>
            <w:noProof/>
            <w:webHidden/>
          </w:rPr>
        </w:r>
        <w:r>
          <w:rPr>
            <w:noProof/>
            <w:webHidden/>
          </w:rPr>
          <w:fldChar w:fldCharType="separate"/>
        </w:r>
        <w:r>
          <w:rPr>
            <w:noProof/>
            <w:webHidden/>
          </w:rPr>
          <w:t>5</w:t>
        </w:r>
        <w:r>
          <w:rPr>
            <w:noProof/>
            <w:webHidden/>
          </w:rPr>
          <w:fldChar w:fldCharType="end"/>
        </w:r>
      </w:hyperlink>
    </w:p>
    <w:p w:rsidR="00F40DBE" w:rsidRDefault="00F40DBE">
      <w:pPr>
        <w:pStyle w:val="21"/>
        <w:tabs>
          <w:tab w:val="right" w:leader="dot" w:pos="9629"/>
        </w:tabs>
        <w:rPr>
          <w:rFonts w:asciiTheme="minorHAnsi" w:eastAsiaTheme="minorEastAsia" w:hAnsiTheme="minorHAnsi" w:cstheme="minorBidi"/>
          <w:bCs w:val="0"/>
          <w:noProof/>
          <w:sz w:val="22"/>
          <w:szCs w:val="22"/>
        </w:rPr>
      </w:pPr>
      <w:hyperlink w:anchor="_Toc219803372" w:history="1">
        <w:r w:rsidRPr="000106E9">
          <w:rPr>
            <w:rStyle w:val="af7"/>
            <w:noProof/>
          </w:rPr>
          <w:t xml:space="preserve">1.2 </w:t>
        </w:r>
        <w:r>
          <w:rPr>
            <w:rStyle w:val="af7"/>
            <w:noProof/>
          </w:rPr>
          <w:t xml:space="preserve">  </w:t>
        </w:r>
        <w:r w:rsidRPr="000106E9">
          <w:rPr>
            <w:rStyle w:val="af7"/>
            <w:noProof/>
          </w:rPr>
          <w:t>Назначение и условия применения</w:t>
        </w:r>
        <w:r>
          <w:rPr>
            <w:noProof/>
            <w:webHidden/>
          </w:rPr>
          <w:tab/>
        </w:r>
        <w:r>
          <w:rPr>
            <w:noProof/>
            <w:webHidden/>
          </w:rPr>
          <w:fldChar w:fldCharType="begin"/>
        </w:r>
        <w:r>
          <w:rPr>
            <w:noProof/>
            <w:webHidden/>
          </w:rPr>
          <w:instrText xml:space="preserve"> PAGEREF _Toc219803372 \h </w:instrText>
        </w:r>
        <w:r>
          <w:rPr>
            <w:noProof/>
            <w:webHidden/>
          </w:rPr>
        </w:r>
        <w:r>
          <w:rPr>
            <w:noProof/>
            <w:webHidden/>
          </w:rPr>
          <w:fldChar w:fldCharType="separate"/>
        </w:r>
        <w:r>
          <w:rPr>
            <w:noProof/>
            <w:webHidden/>
          </w:rPr>
          <w:t>5</w:t>
        </w:r>
        <w:r>
          <w:rPr>
            <w:noProof/>
            <w:webHidden/>
          </w:rPr>
          <w:fldChar w:fldCharType="end"/>
        </w:r>
      </w:hyperlink>
    </w:p>
    <w:p w:rsidR="00F40DBE" w:rsidRPr="00F40DBE" w:rsidRDefault="00F40DBE" w:rsidP="00F40DBE">
      <w:pPr>
        <w:pStyle w:val="12"/>
        <w:tabs>
          <w:tab w:val="left" w:pos="426"/>
          <w:tab w:val="right" w:leader="dot" w:pos="9629"/>
        </w:tabs>
        <w:rPr>
          <w:rStyle w:val="af7"/>
        </w:rPr>
      </w:pPr>
      <w:hyperlink w:anchor="_Toc219803373" w:history="1">
        <w:r w:rsidRPr="000106E9">
          <w:rPr>
            <w:rStyle w:val="af7"/>
            <w:noProof/>
          </w:rPr>
          <w:t>2</w:t>
        </w:r>
        <w:r w:rsidRPr="00F40DBE">
          <w:rPr>
            <w:rStyle w:val="af7"/>
          </w:rPr>
          <w:tab/>
        </w:r>
        <w:r w:rsidRPr="000106E9">
          <w:rPr>
            <w:rStyle w:val="af7"/>
            <w:noProof/>
          </w:rPr>
          <w:t>ПОДГОТОВКА пользователя К РАБОТЕ, ОПИСАНИЕ интерфейса и его общих элементов</w:t>
        </w:r>
        <w:r w:rsidRPr="00F40DBE">
          <w:rPr>
            <w:rStyle w:val="af7"/>
            <w:webHidden/>
          </w:rPr>
          <w:tab/>
        </w:r>
        <w:r w:rsidRPr="00F40DBE">
          <w:rPr>
            <w:rStyle w:val="af7"/>
            <w:webHidden/>
          </w:rPr>
          <w:fldChar w:fldCharType="begin"/>
        </w:r>
        <w:r w:rsidRPr="00F40DBE">
          <w:rPr>
            <w:rStyle w:val="af7"/>
            <w:webHidden/>
          </w:rPr>
          <w:instrText xml:space="preserve"> PAGEREF _Toc219803373 \h </w:instrText>
        </w:r>
        <w:r w:rsidRPr="00F40DBE">
          <w:rPr>
            <w:rStyle w:val="af7"/>
            <w:webHidden/>
          </w:rPr>
        </w:r>
        <w:r w:rsidRPr="00F40DBE">
          <w:rPr>
            <w:rStyle w:val="af7"/>
            <w:webHidden/>
          </w:rPr>
          <w:fldChar w:fldCharType="separate"/>
        </w:r>
        <w:r w:rsidRPr="00F40DBE">
          <w:rPr>
            <w:rStyle w:val="af7"/>
            <w:webHidden/>
          </w:rPr>
          <w:t>7</w:t>
        </w:r>
        <w:r w:rsidRPr="00F40DBE">
          <w:rPr>
            <w:rStyle w:val="af7"/>
            <w:webHidden/>
          </w:rPr>
          <w:fldChar w:fldCharType="end"/>
        </w:r>
      </w:hyperlink>
    </w:p>
    <w:p w:rsidR="00F40DBE" w:rsidRDefault="00F40DBE">
      <w:pPr>
        <w:pStyle w:val="21"/>
        <w:tabs>
          <w:tab w:val="right" w:leader="dot" w:pos="9629"/>
        </w:tabs>
        <w:rPr>
          <w:rFonts w:asciiTheme="minorHAnsi" w:eastAsiaTheme="minorEastAsia" w:hAnsiTheme="minorHAnsi" w:cstheme="minorBidi"/>
          <w:bCs w:val="0"/>
          <w:noProof/>
          <w:sz w:val="22"/>
          <w:szCs w:val="22"/>
        </w:rPr>
      </w:pPr>
      <w:hyperlink w:anchor="_Toc219803374" w:history="1">
        <w:r w:rsidRPr="000106E9">
          <w:rPr>
            <w:rStyle w:val="af7"/>
            <w:noProof/>
          </w:rPr>
          <w:t xml:space="preserve">2.1 </w:t>
        </w:r>
        <w:r>
          <w:rPr>
            <w:rStyle w:val="af7"/>
            <w:noProof/>
          </w:rPr>
          <w:t xml:space="preserve">  </w:t>
        </w:r>
        <w:r w:rsidRPr="000106E9">
          <w:rPr>
            <w:rStyle w:val="af7"/>
            <w:noProof/>
          </w:rPr>
          <w:t>Внешний вид экранных форм и его настройка</w:t>
        </w:r>
        <w:r>
          <w:rPr>
            <w:noProof/>
            <w:webHidden/>
          </w:rPr>
          <w:tab/>
        </w:r>
        <w:r>
          <w:rPr>
            <w:noProof/>
            <w:webHidden/>
          </w:rPr>
          <w:fldChar w:fldCharType="begin"/>
        </w:r>
        <w:r>
          <w:rPr>
            <w:noProof/>
            <w:webHidden/>
          </w:rPr>
          <w:instrText xml:space="preserve"> PAGEREF _Toc219803374 \h </w:instrText>
        </w:r>
        <w:r>
          <w:rPr>
            <w:noProof/>
            <w:webHidden/>
          </w:rPr>
        </w:r>
        <w:r>
          <w:rPr>
            <w:noProof/>
            <w:webHidden/>
          </w:rPr>
          <w:fldChar w:fldCharType="separate"/>
        </w:r>
        <w:r>
          <w:rPr>
            <w:noProof/>
            <w:webHidden/>
          </w:rPr>
          <w:t>7</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375" w:history="1">
        <w:r w:rsidRPr="000106E9">
          <w:rPr>
            <w:rStyle w:val="af7"/>
            <w:noProof/>
          </w:rPr>
          <w:t>2.1.1 Внешний вид экранных форм</w:t>
        </w:r>
        <w:r>
          <w:rPr>
            <w:noProof/>
            <w:webHidden/>
          </w:rPr>
          <w:tab/>
        </w:r>
        <w:r>
          <w:rPr>
            <w:noProof/>
            <w:webHidden/>
          </w:rPr>
          <w:fldChar w:fldCharType="begin"/>
        </w:r>
        <w:r>
          <w:rPr>
            <w:noProof/>
            <w:webHidden/>
          </w:rPr>
          <w:instrText xml:space="preserve"> PAGEREF _Toc219803375 \h </w:instrText>
        </w:r>
        <w:r>
          <w:rPr>
            <w:noProof/>
            <w:webHidden/>
          </w:rPr>
        </w:r>
        <w:r>
          <w:rPr>
            <w:noProof/>
            <w:webHidden/>
          </w:rPr>
          <w:fldChar w:fldCharType="separate"/>
        </w:r>
        <w:r>
          <w:rPr>
            <w:noProof/>
            <w:webHidden/>
          </w:rPr>
          <w:t>7</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376" w:history="1">
        <w:r w:rsidRPr="000106E9">
          <w:rPr>
            <w:rStyle w:val="af7"/>
            <w:noProof/>
          </w:rPr>
          <w:t>2.1.2 Настройка экранных и табличных форм</w:t>
        </w:r>
        <w:r>
          <w:rPr>
            <w:noProof/>
            <w:webHidden/>
          </w:rPr>
          <w:tab/>
        </w:r>
        <w:r>
          <w:rPr>
            <w:noProof/>
            <w:webHidden/>
          </w:rPr>
          <w:fldChar w:fldCharType="begin"/>
        </w:r>
        <w:r>
          <w:rPr>
            <w:noProof/>
            <w:webHidden/>
          </w:rPr>
          <w:instrText xml:space="preserve"> PAGEREF _Toc219803376 \h </w:instrText>
        </w:r>
        <w:r>
          <w:rPr>
            <w:noProof/>
            <w:webHidden/>
          </w:rPr>
        </w:r>
        <w:r>
          <w:rPr>
            <w:noProof/>
            <w:webHidden/>
          </w:rPr>
          <w:fldChar w:fldCharType="separate"/>
        </w:r>
        <w:r>
          <w:rPr>
            <w:noProof/>
            <w:webHidden/>
          </w:rPr>
          <w:t>10</w:t>
        </w:r>
        <w:r>
          <w:rPr>
            <w:noProof/>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377" w:history="1">
        <w:r w:rsidRPr="000106E9">
          <w:rPr>
            <w:rStyle w:val="af7"/>
          </w:rPr>
          <w:t>2.1.2.1</w:t>
        </w:r>
        <w:r>
          <w:rPr>
            <w:rFonts w:asciiTheme="minorHAnsi" w:eastAsiaTheme="minorEastAsia" w:hAnsiTheme="minorHAnsi" w:cstheme="minorBidi"/>
            <w:sz w:val="22"/>
            <w:szCs w:val="22"/>
          </w:rPr>
          <w:tab/>
        </w:r>
        <w:r w:rsidRPr="000106E9">
          <w:rPr>
            <w:rStyle w:val="af7"/>
          </w:rPr>
          <w:t>Скрытие / отображение дерева меню</w:t>
        </w:r>
        <w:r>
          <w:rPr>
            <w:webHidden/>
          </w:rPr>
          <w:tab/>
        </w:r>
        <w:r>
          <w:rPr>
            <w:webHidden/>
          </w:rPr>
          <w:fldChar w:fldCharType="begin"/>
        </w:r>
        <w:r>
          <w:rPr>
            <w:webHidden/>
          </w:rPr>
          <w:instrText xml:space="preserve"> PAGEREF _Toc219803377 \h </w:instrText>
        </w:r>
        <w:r>
          <w:rPr>
            <w:webHidden/>
          </w:rPr>
        </w:r>
        <w:r>
          <w:rPr>
            <w:webHidden/>
          </w:rPr>
          <w:fldChar w:fldCharType="separate"/>
        </w:r>
        <w:r>
          <w:rPr>
            <w:webHidden/>
          </w:rPr>
          <w:t>11</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378" w:history="1">
        <w:r w:rsidRPr="000106E9">
          <w:rPr>
            <w:rStyle w:val="af7"/>
          </w:rPr>
          <w:t>2.1.2.2</w:t>
        </w:r>
        <w:r>
          <w:rPr>
            <w:rFonts w:asciiTheme="minorHAnsi" w:eastAsiaTheme="minorEastAsia" w:hAnsiTheme="minorHAnsi" w:cstheme="minorBidi"/>
            <w:sz w:val="22"/>
            <w:szCs w:val="22"/>
          </w:rPr>
          <w:tab/>
        </w:r>
        <w:r w:rsidRPr="000106E9">
          <w:rPr>
            <w:rStyle w:val="af7"/>
          </w:rPr>
          <w:t>Полноэкранный режим</w:t>
        </w:r>
        <w:r>
          <w:rPr>
            <w:webHidden/>
          </w:rPr>
          <w:tab/>
        </w:r>
        <w:r>
          <w:rPr>
            <w:webHidden/>
          </w:rPr>
          <w:fldChar w:fldCharType="begin"/>
        </w:r>
        <w:r>
          <w:rPr>
            <w:webHidden/>
          </w:rPr>
          <w:instrText xml:space="preserve"> PAGEREF _Toc219803378 \h </w:instrText>
        </w:r>
        <w:r>
          <w:rPr>
            <w:webHidden/>
          </w:rPr>
        </w:r>
        <w:r>
          <w:rPr>
            <w:webHidden/>
          </w:rPr>
          <w:fldChar w:fldCharType="separate"/>
        </w:r>
        <w:r>
          <w:rPr>
            <w:webHidden/>
          </w:rPr>
          <w:t>11</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379" w:history="1">
        <w:r w:rsidRPr="000106E9">
          <w:rPr>
            <w:rStyle w:val="af7"/>
          </w:rPr>
          <w:t>2.1.2.3</w:t>
        </w:r>
        <w:r>
          <w:rPr>
            <w:rFonts w:asciiTheme="minorHAnsi" w:eastAsiaTheme="minorEastAsia" w:hAnsiTheme="minorHAnsi" w:cstheme="minorBidi"/>
            <w:sz w:val="22"/>
            <w:szCs w:val="22"/>
          </w:rPr>
          <w:tab/>
        </w:r>
        <w:r w:rsidRPr="000106E9">
          <w:rPr>
            <w:rStyle w:val="af7"/>
          </w:rPr>
          <w:t>Настройка цветовой гаммы приложения</w:t>
        </w:r>
        <w:r>
          <w:rPr>
            <w:webHidden/>
          </w:rPr>
          <w:tab/>
        </w:r>
        <w:r>
          <w:rPr>
            <w:webHidden/>
          </w:rPr>
          <w:fldChar w:fldCharType="begin"/>
        </w:r>
        <w:r>
          <w:rPr>
            <w:webHidden/>
          </w:rPr>
          <w:instrText xml:space="preserve"> PAGEREF _Toc219803379 \h </w:instrText>
        </w:r>
        <w:r>
          <w:rPr>
            <w:webHidden/>
          </w:rPr>
        </w:r>
        <w:r>
          <w:rPr>
            <w:webHidden/>
          </w:rPr>
          <w:fldChar w:fldCharType="separate"/>
        </w:r>
        <w:r>
          <w:rPr>
            <w:webHidden/>
          </w:rPr>
          <w:t>11</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380" w:history="1">
        <w:r w:rsidRPr="000106E9">
          <w:rPr>
            <w:rStyle w:val="af7"/>
          </w:rPr>
          <w:t>2.1.2.4</w:t>
        </w:r>
        <w:r>
          <w:rPr>
            <w:rFonts w:asciiTheme="minorHAnsi" w:eastAsiaTheme="minorEastAsia" w:hAnsiTheme="minorHAnsi" w:cstheme="minorBidi"/>
            <w:sz w:val="22"/>
            <w:szCs w:val="22"/>
          </w:rPr>
          <w:tab/>
        </w:r>
        <w:r w:rsidRPr="000106E9">
          <w:rPr>
            <w:rStyle w:val="af7"/>
          </w:rPr>
          <w:t>Настройка вывода граф в табличной форме</w:t>
        </w:r>
        <w:r>
          <w:rPr>
            <w:webHidden/>
          </w:rPr>
          <w:tab/>
        </w:r>
        <w:r>
          <w:rPr>
            <w:webHidden/>
          </w:rPr>
          <w:fldChar w:fldCharType="begin"/>
        </w:r>
        <w:r>
          <w:rPr>
            <w:webHidden/>
          </w:rPr>
          <w:instrText xml:space="preserve"> PAGEREF _Toc219803380 \h </w:instrText>
        </w:r>
        <w:r>
          <w:rPr>
            <w:webHidden/>
          </w:rPr>
        </w:r>
        <w:r>
          <w:rPr>
            <w:webHidden/>
          </w:rPr>
          <w:fldChar w:fldCharType="separate"/>
        </w:r>
        <w:r>
          <w:rPr>
            <w:webHidden/>
          </w:rPr>
          <w:t>12</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381" w:history="1">
        <w:r w:rsidRPr="000106E9">
          <w:rPr>
            <w:rStyle w:val="af7"/>
          </w:rPr>
          <w:t>2.1.2.5</w:t>
        </w:r>
        <w:r>
          <w:rPr>
            <w:rFonts w:asciiTheme="minorHAnsi" w:eastAsiaTheme="minorEastAsia" w:hAnsiTheme="minorHAnsi" w:cstheme="minorBidi"/>
            <w:sz w:val="22"/>
            <w:szCs w:val="22"/>
          </w:rPr>
          <w:tab/>
        </w:r>
        <w:r w:rsidRPr="000106E9">
          <w:rPr>
            <w:rStyle w:val="af7"/>
          </w:rPr>
          <w:t>Настройка ширины граф в табличной форме</w:t>
        </w:r>
        <w:r>
          <w:rPr>
            <w:webHidden/>
          </w:rPr>
          <w:tab/>
        </w:r>
        <w:r>
          <w:rPr>
            <w:webHidden/>
          </w:rPr>
          <w:fldChar w:fldCharType="begin"/>
        </w:r>
        <w:r>
          <w:rPr>
            <w:webHidden/>
          </w:rPr>
          <w:instrText xml:space="preserve"> PAGEREF _Toc219803381 \h </w:instrText>
        </w:r>
        <w:r>
          <w:rPr>
            <w:webHidden/>
          </w:rPr>
        </w:r>
        <w:r>
          <w:rPr>
            <w:webHidden/>
          </w:rPr>
          <w:fldChar w:fldCharType="separate"/>
        </w:r>
        <w:r>
          <w:rPr>
            <w:webHidden/>
          </w:rPr>
          <w:t>12</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382" w:history="1">
        <w:r w:rsidRPr="000106E9">
          <w:rPr>
            <w:rStyle w:val="af7"/>
          </w:rPr>
          <w:t>2.1.2.6</w:t>
        </w:r>
        <w:r>
          <w:rPr>
            <w:rFonts w:asciiTheme="minorHAnsi" w:eastAsiaTheme="minorEastAsia" w:hAnsiTheme="minorHAnsi" w:cstheme="minorBidi"/>
            <w:sz w:val="22"/>
            <w:szCs w:val="22"/>
          </w:rPr>
          <w:tab/>
        </w:r>
        <w:r w:rsidRPr="000106E9">
          <w:rPr>
            <w:rStyle w:val="af7"/>
          </w:rPr>
          <w:t>Настройка порядка вывода граф в табличной форме</w:t>
        </w:r>
        <w:r>
          <w:rPr>
            <w:webHidden/>
          </w:rPr>
          <w:tab/>
        </w:r>
        <w:r>
          <w:rPr>
            <w:webHidden/>
          </w:rPr>
          <w:fldChar w:fldCharType="begin"/>
        </w:r>
        <w:r>
          <w:rPr>
            <w:webHidden/>
          </w:rPr>
          <w:instrText xml:space="preserve"> PAGEREF _Toc219803382 \h </w:instrText>
        </w:r>
        <w:r>
          <w:rPr>
            <w:webHidden/>
          </w:rPr>
        </w:r>
        <w:r>
          <w:rPr>
            <w:webHidden/>
          </w:rPr>
          <w:fldChar w:fldCharType="separate"/>
        </w:r>
        <w:r>
          <w:rPr>
            <w:webHidden/>
          </w:rPr>
          <w:t>12</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383" w:history="1">
        <w:r w:rsidRPr="000106E9">
          <w:rPr>
            <w:rStyle w:val="af7"/>
          </w:rPr>
          <w:t>2.1.2.7</w:t>
        </w:r>
        <w:r>
          <w:rPr>
            <w:rFonts w:asciiTheme="minorHAnsi" w:eastAsiaTheme="minorEastAsia" w:hAnsiTheme="minorHAnsi" w:cstheme="minorBidi"/>
            <w:sz w:val="22"/>
            <w:szCs w:val="22"/>
          </w:rPr>
          <w:tab/>
        </w:r>
        <w:r w:rsidRPr="000106E9">
          <w:rPr>
            <w:rStyle w:val="af7"/>
          </w:rPr>
          <w:t>Настройка отображения функциональных кнопок (режимов)</w:t>
        </w:r>
        <w:r>
          <w:rPr>
            <w:webHidden/>
          </w:rPr>
          <w:tab/>
        </w:r>
        <w:r>
          <w:rPr>
            <w:webHidden/>
          </w:rPr>
          <w:fldChar w:fldCharType="begin"/>
        </w:r>
        <w:r>
          <w:rPr>
            <w:webHidden/>
          </w:rPr>
          <w:instrText xml:space="preserve"> PAGEREF _Toc219803383 \h </w:instrText>
        </w:r>
        <w:r>
          <w:rPr>
            <w:webHidden/>
          </w:rPr>
        </w:r>
        <w:r>
          <w:rPr>
            <w:webHidden/>
          </w:rPr>
          <w:fldChar w:fldCharType="separate"/>
        </w:r>
        <w:r>
          <w:rPr>
            <w:webHidden/>
          </w:rPr>
          <w:t>13</w:t>
        </w:r>
        <w:r>
          <w:rPr>
            <w:webHidden/>
          </w:rPr>
          <w:fldChar w:fldCharType="end"/>
        </w:r>
      </w:hyperlink>
    </w:p>
    <w:p w:rsidR="00F40DBE" w:rsidRPr="00F40DBE" w:rsidRDefault="00F40DBE" w:rsidP="00F40DBE">
      <w:pPr>
        <w:pStyle w:val="21"/>
        <w:tabs>
          <w:tab w:val="right" w:leader="dot" w:pos="9629"/>
        </w:tabs>
        <w:rPr>
          <w:rStyle w:val="af7"/>
          <w:noProof/>
        </w:rPr>
      </w:pPr>
      <w:hyperlink w:anchor="_Toc219803384" w:history="1">
        <w:r w:rsidRPr="000106E9">
          <w:rPr>
            <w:rStyle w:val="af7"/>
            <w:noProof/>
          </w:rPr>
          <w:t>2.2</w:t>
        </w:r>
        <w:r>
          <w:rPr>
            <w:rStyle w:val="af7"/>
            <w:noProof/>
          </w:rPr>
          <w:t xml:space="preserve">   </w:t>
        </w:r>
        <w:r w:rsidRPr="000106E9">
          <w:rPr>
            <w:rStyle w:val="af7"/>
            <w:noProof/>
          </w:rPr>
          <w:t>Основные режимы работы с экранными и табличными формами</w:t>
        </w:r>
        <w:r w:rsidRPr="00F40DBE">
          <w:rPr>
            <w:rStyle w:val="af7"/>
            <w:noProof/>
            <w:webHidden/>
          </w:rPr>
          <w:tab/>
        </w:r>
        <w:r w:rsidRPr="00F40DBE">
          <w:rPr>
            <w:rStyle w:val="af7"/>
            <w:noProof/>
            <w:webHidden/>
          </w:rPr>
          <w:fldChar w:fldCharType="begin"/>
        </w:r>
        <w:r w:rsidRPr="00F40DBE">
          <w:rPr>
            <w:rStyle w:val="af7"/>
            <w:noProof/>
            <w:webHidden/>
          </w:rPr>
          <w:instrText xml:space="preserve"> PAGEREF _Toc219803384 \h </w:instrText>
        </w:r>
        <w:r w:rsidRPr="00F40DBE">
          <w:rPr>
            <w:rStyle w:val="af7"/>
            <w:noProof/>
            <w:webHidden/>
          </w:rPr>
        </w:r>
        <w:r w:rsidRPr="00F40DBE">
          <w:rPr>
            <w:rStyle w:val="af7"/>
            <w:noProof/>
            <w:webHidden/>
          </w:rPr>
          <w:fldChar w:fldCharType="separate"/>
        </w:r>
        <w:r w:rsidRPr="00F40DBE">
          <w:rPr>
            <w:rStyle w:val="af7"/>
            <w:noProof/>
            <w:webHidden/>
          </w:rPr>
          <w:t>1</w:t>
        </w:r>
        <w:r w:rsidRPr="00F40DBE">
          <w:rPr>
            <w:rStyle w:val="af7"/>
            <w:noProof/>
            <w:webHidden/>
          </w:rPr>
          <w:t>3</w:t>
        </w:r>
        <w:r w:rsidRPr="00F40DBE">
          <w:rPr>
            <w:rStyle w:val="af7"/>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385" w:history="1">
        <w:r w:rsidRPr="000106E9">
          <w:rPr>
            <w:rStyle w:val="af7"/>
            <w:noProof/>
          </w:rPr>
          <w:t>2.2.1 Печать</w:t>
        </w:r>
        <w:r>
          <w:rPr>
            <w:noProof/>
            <w:webHidden/>
          </w:rPr>
          <w:tab/>
        </w:r>
        <w:r>
          <w:rPr>
            <w:noProof/>
            <w:webHidden/>
          </w:rPr>
          <w:fldChar w:fldCharType="begin"/>
        </w:r>
        <w:r>
          <w:rPr>
            <w:noProof/>
            <w:webHidden/>
          </w:rPr>
          <w:instrText xml:space="preserve"> PAGEREF _Toc219803385 \h </w:instrText>
        </w:r>
        <w:r>
          <w:rPr>
            <w:noProof/>
            <w:webHidden/>
          </w:rPr>
        </w:r>
        <w:r>
          <w:rPr>
            <w:noProof/>
            <w:webHidden/>
          </w:rPr>
          <w:fldChar w:fldCharType="separate"/>
        </w:r>
        <w:r>
          <w:rPr>
            <w:noProof/>
            <w:webHidden/>
          </w:rPr>
          <w:t>13</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386" w:history="1">
        <w:r w:rsidRPr="000106E9">
          <w:rPr>
            <w:rStyle w:val="af7"/>
            <w:noProof/>
          </w:rPr>
          <w:t>2.2.2 Вывод документа в формате Word, Excel</w:t>
        </w:r>
        <w:r>
          <w:rPr>
            <w:noProof/>
            <w:webHidden/>
          </w:rPr>
          <w:tab/>
        </w:r>
        <w:r>
          <w:rPr>
            <w:noProof/>
            <w:webHidden/>
          </w:rPr>
          <w:fldChar w:fldCharType="begin"/>
        </w:r>
        <w:r>
          <w:rPr>
            <w:noProof/>
            <w:webHidden/>
          </w:rPr>
          <w:instrText xml:space="preserve"> PAGEREF _Toc219803386 \h </w:instrText>
        </w:r>
        <w:r>
          <w:rPr>
            <w:noProof/>
            <w:webHidden/>
          </w:rPr>
        </w:r>
        <w:r>
          <w:rPr>
            <w:noProof/>
            <w:webHidden/>
          </w:rPr>
          <w:fldChar w:fldCharType="separate"/>
        </w:r>
        <w:r>
          <w:rPr>
            <w:noProof/>
            <w:webHidden/>
          </w:rPr>
          <w:t>15</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387" w:history="1">
        <w:r w:rsidRPr="000106E9">
          <w:rPr>
            <w:rStyle w:val="af7"/>
            <w:noProof/>
          </w:rPr>
          <w:t>2.2.3 Фильтр /очистка фильтра табличной формы</w:t>
        </w:r>
        <w:r>
          <w:rPr>
            <w:noProof/>
            <w:webHidden/>
          </w:rPr>
          <w:tab/>
        </w:r>
        <w:r>
          <w:rPr>
            <w:noProof/>
            <w:webHidden/>
          </w:rPr>
          <w:fldChar w:fldCharType="begin"/>
        </w:r>
        <w:r>
          <w:rPr>
            <w:noProof/>
            <w:webHidden/>
          </w:rPr>
          <w:instrText xml:space="preserve"> PAGEREF _Toc219803387 \h </w:instrText>
        </w:r>
        <w:r>
          <w:rPr>
            <w:noProof/>
            <w:webHidden/>
          </w:rPr>
        </w:r>
        <w:r>
          <w:rPr>
            <w:noProof/>
            <w:webHidden/>
          </w:rPr>
          <w:fldChar w:fldCharType="separate"/>
        </w:r>
        <w:r>
          <w:rPr>
            <w:noProof/>
            <w:webHidden/>
          </w:rPr>
          <w:t>15</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388" w:history="1">
        <w:r w:rsidRPr="000106E9">
          <w:rPr>
            <w:rStyle w:val="af7"/>
            <w:noProof/>
          </w:rPr>
          <w:t>2.2.4 Поиск по таблице</w:t>
        </w:r>
        <w:r>
          <w:rPr>
            <w:noProof/>
            <w:webHidden/>
          </w:rPr>
          <w:tab/>
        </w:r>
        <w:r>
          <w:rPr>
            <w:noProof/>
            <w:webHidden/>
          </w:rPr>
          <w:fldChar w:fldCharType="begin"/>
        </w:r>
        <w:r>
          <w:rPr>
            <w:noProof/>
            <w:webHidden/>
          </w:rPr>
          <w:instrText xml:space="preserve"> PAGEREF _Toc219803388 \h </w:instrText>
        </w:r>
        <w:r>
          <w:rPr>
            <w:noProof/>
            <w:webHidden/>
          </w:rPr>
        </w:r>
        <w:r>
          <w:rPr>
            <w:noProof/>
            <w:webHidden/>
          </w:rPr>
          <w:fldChar w:fldCharType="separate"/>
        </w:r>
        <w:r>
          <w:rPr>
            <w:noProof/>
            <w:webHidden/>
          </w:rPr>
          <w:t>16</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389" w:history="1">
        <w:r w:rsidRPr="000106E9">
          <w:rPr>
            <w:rStyle w:val="af7"/>
            <w:noProof/>
          </w:rPr>
          <w:t>2.2.5 Сортировка по графе таблицы</w:t>
        </w:r>
        <w:r>
          <w:rPr>
            <w:noProof/>
            <w:webHidden/>
          </w:rPr>
          <w:tab/>
        </w:r>
        <w:r>
          <w:rPr>
            <w:noProof/>
            <w:webHidden/>
          </w:rPr>
          <w:fldChar w:fldCharType="begin"/>
        </w:r>
        <w:r>
          <w:rPr>
            <w:noProof/>
            <w:webHidden/>
          </w:rPr>
          <w:instrText xml:space="preserve"> PAGEREF _Toc219803389 \h </w:instrText>
        </w:r>
        <w:r>
          <w:rPr>
            <w:noProof/>
            <w:webHidden/>
          </w:rPr>
        </w:r>
        <w:r>
          <w:rPr>
            <w:noProof/>
            <w:webHidden/>
          </w:rPr>
          <w:fldChar w:fldCharType="separate"/>
        </w:r>
        <w:r>
          <w:rPr>
            <w:noProof/>
            <w:webHidden/>
          </w:rPr>
          <w:t>16</w:t>
        </w:r>
        <w:r>
          <w:rPr>
            <w:noProof/>
            <w:webHidden/>
          </w:rPr>
          <w:fldChar w:fldCharType="end"/>
        </w:r>
      </w:hyperlink>
    </w:p>
    <w:p w:rsidR="00F40DBE" w:rsidRDefault="00F40DBE">
      <w:pPr>
        <w:pStyle w:val="21"/>
        <w:tabs>
          <w:tab w:val="left" w:pos="1134"/>
          <w:tab w:val="right" w:leader="dot" w:pos="9629"/>
        </w:tabs>
        <w:rPr>
          <w:rFonts w:asciiTheme="minorHAnsi" w:eastAsiaTheme="minorEastAsia" w:hAnsiTheme="minorHAnsi" w:cstheme="minorBidi"/>
          <w:bCs w:val="0"/>
          <w:noProof/>
          <w:sz w:val="22"/>
          <w:szCs w:val="22"/>
        </w:rPr>
      </w:pPr>
      <w:hyperlink w:anchor="_Toc219803390" w:history="1">
        <w:r w:rsidRPr="000106E9">
          <w:rPr>
            <w:rStyle w:val="af7"/>
            <w:noProof/>
          </w:rPr>
          <w:t>2.3</w:t>
        </w:r>
        <w:r>
          <w:rPr>
            <w:rFonts w:asciiTheme="minorHAnsi" w:eastAsiaTheme="minorEastAsia" w:hAnsiTheme="minorHAnsi" w:cstheme="minorBidi"/>
            <w:bCs w:val="0"/>
            <w:noProof/>
            <w:sz w:val="22"/>
            <w:szCs w:val="22"/>
          </w:rPr>
          <w:t xml:space="preserve">   </w:t>
        </w:r>
        <w:r w:rsidRPr="000106E9">
          <w:rPr>
            <w:rStyle w:val="af7"/>
            <w:noProof/>
          </w:rPr>
          <w:t>Меню</w:t>
        </w:r>
        <w:r>
          <w:rPr>
            <w:noProof/>
            <w:webHidden/>
          </w:rPr>
          <w:tab/>
        </w:r>
        <w:r>
          <w:rPr>
            <w:noProof/>
            <w:webHidden/>
          </w:rPr>
          <w:fldChar w:fldCharType="begin"/>
        </w:r>
        <w:r>
          <w:rPr>
            <w:noProof/>
            <w:webHidden/>
          </w:rPr>
          <w:instrText xml:space="preserve"> PAGEREF _Toc219803390 \h </w:instrText>
        </w:r>
        <w:r>
          <w:rPr>
            <w:noProof/>
            <w:webHidden/>
          </w:rPr>
        </w:r>
        <w:r>
          <w:rPr>
            <w:noProof/>
            <w:webHidden/>
          </w:rPr>
          <w:fldChar w:fldCharType="separate"/>
        </w:r>
        <w:r>
          <w:rPr>
            <w:noProof/>
            <w:webHidden/>
          </w:rPr>
          <w:t>17</w:t>
        </w:r>
        <w:r>
          <w:rPr>
            <w:noProof/>
            <w:webHidden/>
          </w:rPr>
          <w:fldChar w:fldCharType="end"/>
        </w:r>
      </w:hyperlink>
    </w:p>
    <w:p w:rsidR="00F40DBE" w:rsidRPr="00F40DBE" w:rsidRDefault="00F40DBE" w:rsidP="00F40DBE">
      <w:pPr>
        <w:pStyle w:val="12"/>
        <w:tabs>
          <w:tab w:val="left" w:pos="426"/>
          <w:tab w:val="right" w:leader="dot" w:pos="9629"/>
        </w:tabs>
        <w:rPr>
          <w:rStyle w:val="af7"/>
        </w:rPr>
      </w:pPr>
      <w:hyperlink w:anchor="_Toc219803391" w:history="1">
        <w:r w:rsidRPr="000106E9">
          <w:rPr>
            <w:rStyle w:val="af7"/>
            <w:noProof/>
          </w:rPr>
          <w:t>3</w:t>
        </w:r>
        <w:r w:rsidRPr="00F40DBE">
          <w:rPr>
            <w:rStyle w:val="af7"/>
          </w:rPr>
          <w:tab/>
        </w:r>
        <w:r w:rsidRPr="000106E9">
          <w:rPr>
            <w:rStyle w:val="af7"/>
            <w:noProof/>
          </w:rPr>
          <w:t>Описание операций технологического цикла, Порядка работы с АС АДБ в части АРМ «Администратор доходов местных бюджетов»</w:t>
        </w:r>
        <w:r w:rsidRPr="00F40DBE">
          <w:rPr>
            <w:rStyle w:val="af7"/>
            <w:webHidden/>
          </w:rPr>
          <w:tab/>
        </w:r>
        <w:r w:rsidRPr="00F40DBE">
          <w:rPr>
            <w:rStyle w:val="af7"/>
            <w:webHidden/>
          </w:rPr>
          <w:fldChar w:fldCharType="begin"/>
        </w:r>
        <w:r w:rsidRPr="00F40DBE">
          <w:rPr>
            <w:rStyle w:val="af7"/>
            <w:webHidden/>
          </w:rPr>
          <w:instrText xml:space="preserve"> PAGEREF _Toc219803391 \h </w:instrText>
        </w:r>
        <w:r w:rsidRPr="00F40DBE">
          <w:rPr>
            <w:rStyle w:val="af7"/>
            <w:webHidden/>
          </w:rPr>
        </w:r>
        <w:r w:rsidRPr="00F40DBE">
          <w:rPr>
            <w:rStyle w:val="af7"/>
            <w:webHidden/>
          </w:rPr>
          <w:fldChar w:fldCharType="separate"/>
        </w:r>
        <w:r w:rsidRPr="00F40DBE">
          <w:rPr>
            <w:rStyle w:val="af7"/>
            <w:webHidden/>
          </w:rPr>
          <w:t>20</w:t>
        </w:r>
        <w:r w:rsidRPr="00F40DBE">
          <w:rPr>
            <w:rStyle w:val="af7"/>
            <w:webHidden/>
          </w:rPr>
          <w:fldChar w:fldCharType="end"/>
        </w:r>
      </w:hyperlink>
    </w:p>
    <w:p w:rsidR="00F40DBE" w:rsidRDefault="00F40DBE">
      <w:pPr>
        <w:pStyle w:val="21"/>
        <w:tabs>
          <w:tab w:val="left" w:pos="1134"/>
          <w:tab w:val="right" w:leader="dot" w:pos="9629"/>
        </w:tabs>
        <w:rPr>
          <w:rFonts w:asciiTheme="minorHAnsi" w:eastAsiaTheme="minorEastAsia" w:hAnsiTheme="minorHAnsi" w:cstheme="minorBidi"/>
          <w:bCs w:val="0"/>
          <w:noProof/>
          <w:sz w:val="22"/>
          <w:szCs w:val="22"/>
        </w:rPr>
      </w:pPr>
      <w:hyperlink w:anchor="_Toc219803392" w:history="1">
        <w:r w:rsidRPr="000106E9">
          <w:rPr>
            <w:rStyle w:val="af7"/>
            <w:noProof/>
          </w:rPr>
          <w:t>3.1</w:t>
        </w:r>
        <w:r>
          <w:rPr>
            <w:rFonts w:asciiTheme="minorHAnsi" w:eastAsiaTheme="minorEastAsia" w:hAnsiTheme="minorHAnsi" w:cstheme="minorBidi"/>
            <w:bCs w:val="0"/>
            <w:noProof/>
            <w:sz w:val="22"/>
            <w:szCs w:val="22"/>
          </w:rPr>
          <w:t xml:space="preserve">    </w:t>
        </w:r>
        <w:r w:rsidRPr="000106E9">
          <w:rPr>
            <w:rStyle w:val="af7"/>
            <w:noProof/>
          </w:rPr>
          <w:t>Описание технологического процесса</w:t>
        </w:r>
        <w:r>
          <w:rPr>
            <w:noProof/>
            <w:webHidden/>
          </w:rPr>
          <w:tab/>
        </w:r>
        <w:r>
          <w:rPr>
            <w:noProof/>
            <w:webHidden/>
          </w:rPr>
          <w:fldChar w:fldCharType="begin"/>
        </w:r>
        <w:r>
          <w:rPr>
            <w:noProof/>
            <w:webHidden/>
          </w:rPr>
          <w:instrText xml:space="preserve"> PAGEREF _Toc219803392 \h </w:instrText>
        </w:r>
        <w:r>
          <w:rPr>
            <w:noProof/>
            <w:webHidden/>
          </w:rPr>
        </w:r>
        <w:r>
          <w:rPr>
            <w:noProof/>
            <w:webHidden/>
          </w:rPr>
          <w:fldChar w:fldCharType="separate"/>
        </w:r>
        <w:r>
          <w:rPr>
            <w:noProof/>
            <w:webHidden/>
          </w:rPr>
          <w:t>20</w:t>
        </w:r>
        <w:r>
          <w:rPr>
            <w:noProof/>
            <w:webHidden/>
          </w:rPr>
          <w:fldChar w:fldCharType="end"/>
        </w:r>
      </w:hyperlink>
    </w:p>
    <w:p w:rsidR="00F40DBE" w:rsidRDefault="00F40DBE">
      <w:pPr>
        <w:pStyle w:val="21"/>
        <w:tabs>
          <w:tab w:val="left" w:pos="1134"/>
          <w:tab w:val="right" w:leader="dot" w:pos="9629"/>
        </w:tabs>
        <w:rPr>
          <w:rFonts w:asciiTheme="minorHAnsi" w:eastAsiaTheme="minorEastAsia" w:hAnsiTheme="minorHAnsi" w:cstheme="minorBidi"/>
          <w:bCs w:val="0"/>
          <w:noProof/>
          <w:sz w:val="22"/>
          <w:szCs w:val="22"/>
        </w:rPr>
      </w:pPr>
      <w:hyperlink w:anchor="_Toc219803393" w:history="1">
        <w:r w:rsidRPr="000106E9">
          <w:rPr>
            <w:rStyle w:val="af7"/>
            <w:noProof/>
          </w:rPr>
          <w:t>3.2</w:t>
        </w:r>
        <w:r>
          <w:rPr>
            <w:rFonts w:asciiTheme="minorHAnsi" w:eastAsiaTheme="minorEastAsia" w:hAnsiTheme="minorHAnsi" w:cstheme="minorBidi"/>
            <w:bCs w:val="0"/>
            <w:noProof/>
            <w:sz w:val="22"/>
            <w:szCs w:val="22"/>
          </w:rPr>
          <w:t xml:space="preserve">    </w:t>
        </w:r>
        <w:r w:rsidRPr="000106E9">
          <w:rPr>
            <w:rStyle w:val="af7"/>
            <w:noProof/>
          </w:rPr>
          <w:t>Вход в систему</w:t>
        </w:r>
        <w:r>
          <w:rPr>
            <w:noProof/>
            <w:webHidden/>
          </w:rPr>
          <w:tab/>
        </w:r>
        <w:r>
          <w:rPr>
            <w:noProof/>
            <w:webHidden/>
          </w:rPr>
          <w:fldChar w:fldCharType="begin"/>
        </w:r>
        <w:r>
          <w:rPr>
            <w:noProof/>
            <w:webHidden/>
          </w:rPr>
          <w:instrText xml:space="preserve"> PAGEREF _Toc219803393 \h </w:instrText>
        </w:r>
        <w:r>
          <w:rPr>
            <w:noProof/>
            <w:webHidden/>
          </w:rPr>
        </w:r>
        <w:r>
          <w:rPr>
            <w:noProof/>
            <w:webHidden/>
          </w:rPr>
          <w:fldChar w:fldCharType="separate"/>
        </w:r>
        <w:r>
          <w:rPr>
            <w:noProof/>
            <w:webHidden/>
          </w:rPr>
          <w:t>22</w:t>
        </w:r>
        <w:r>
          <w:rPr>
            <w:noProof/>
            <w:webHidden/>
          </w:rPr>
          <w:fldChar w:fldCharType="end"/>
        </w:r>
      </w:hyperlink>
    </w:p>
    <w:p w:rsidR="00F40DBE" w:rsidRDefault="00F40DBE" w:rsidP="00F40DBE">
      <w:pPr>
        <w:pStyle w:val="21"/>
        <w:tabs>
          <w:tab w:val="left" w:pos="567"/>
          <w:tab w:val="left" w:pos="1134"/>
          <w:tab w:val="right" w:leader="dot" w:pos="9629"/>
        </w:tabs>
        <w:rPr>
          <w:rFonts w:asciiTheme="minorHAnsi" w:eastAsiaTheme="minorEastAsia" w:hAnsiTheme="minorHAnsi" w:cstheme="minorBidi"/>
          <w:bCs w:val="0"/>
          <w:noProof/>
          <w:sz w:val="22"/>
          <w:szCs w:val="22"/>
        </w:rPr>
      </w:pPr>
      <w:hyperlink w:anchor="_Toc219803394" w:history="1">
        <w:r w:rsidRPr="000106E9">
          <w:rPr>
            <w:rStyle w:val="af7"/>
            <w:noProof/>
          </w:rPr>
          <w:t>3.3</w:t>
        </w:r>
        <w:r>
          <w:rPr>
            <w:rFonts w:asciiTheme="minorHAnsi" w:eastAsiaTheme="minorEastAsia" w:hAnsiTheme="minorHAnsi" w:cstheme="minorBidi"/>
            <w:bCs w:val="0"/>
            <w:noProof/>
            <w:sz w:val="22"/>
            <w:szCs w:val="22"/>
          </w:rPr>
          <w:t xml:space="preserve">    </w:t>
        </w:r>
        <w:r w:rsidRPr="000106E9">
          <w:rPr>
            <w:rStyle w:val="af7"/>
            <w:noProof/>
          </w:rPr>
          <w:t>Главная форма задачи</w:t>
        </w:r>
        <w:r>
          <w:rPr>
            <w:noProof/>
            <w:webHidden/>
          </w:rPr>
          <w:tab/>
        </w:r>
        <w:r>
          <w:rPr>
            <w:noProof/>
            <w:webHidden/>
          </w:rPr>
          <w:fldChar w:fldCharType="begin"/>
        </w:r>
        <w:r>
          <w:rPr>
            <w:noProof/>
            <w:webHidden/>
          </w:rPr>
          <w:instrText xml:space="preserve"> PAGEREF _Toc219803394 \h </w:instrText>
        </w:r>
        <w:r>
          <w:rPr>
            <w:noProof/>
            <w:webHidden/>
          </w:rPr>
        </w:r>
        <w:r>
          <w:rPr>
            <w:noProof/>
            <w:webHidden/>
          </w:rPr>
          <w:fldChar w:fldCharType="separate"/>
        </w:r>
        <w:r>
          <w:rPr>
            <w:noProof/>
            <w:webHidden/>
          </w:rPr>
          <w:t>23</w:t>
        </w:r>
        <w:r>
          <w:rPr>
            <w:noProof/>
            <w:webHidden/>
          </w:rPr>
          <w:fldChar w:fldCharType="end"/>
        </w:r>
      </w:hyperlink>
    </w:p>
    <w:p w:rsidR="00F40DBE" w:rsidRPr="00F40DBE" w:rsidRDefault="00F40DBE" w:rsidP="00F40DBE">
      <w:pPr>
        <w:pStyle w:val="21"/>
        <w:tabs>
          <w:tab w:val="left" w:pos="567"/>
          <w:tab w:val="left" w:pos="709"/>
          <w:tab w:val="left" w:pos="1134"/>
          <w:tab w:val="right" w:leader="dot" w:pos="9629"/>
        </w:tabs>
        <w:rPr>
          <w:rStyle w:val="af7"/>
        </w:rPr>
      </w:pPr>
      <w:hyperlink w:anchor="_Toc219803395" w:history="1">
        <w:r w:rsidRPr="000106E9">
          <w:rPr>
            <w:rStyle w:val="af7"/>
            <w:noProof/>
          </w:rPr>
          <w:t>3.4</w:t>
        </w:r>
        <w:r>
          <w:rPr>
            <w:rStyle w:val="af7"/>
          </w:rPr>
          <w:t xml:space="preserve">   </w:t>
        </w:r>
        <w:r w:rsidRPr="000106E9">
          <w:rPr>
            <w:rStyle w:val="af7"/>
            <w:noProof/>
          </w:rPr>
          <w:t>НСИ</w:t>
        </w:r>
        <w:r w:rsidRPr="00F40DBE">
          <w:rPr>
            <w:rStyle w:val="af7"/>
            <w:webHidden/>
          </w:rPr>
          <w:tab/>
        </w:r>
        <w:r w:rsidRPr="00F40DBE">
          <w:rPr>
            <w:rStyle w:val="af7"/>
            <w:webHidden/>
          </w:rPr>
          <w:fldChar w:fldCharType="begin"/>
        </w:r>
        <w:r w:rsidRPr="00F40DBE">
          <w:rPr>
            <w:rStyle w:val="af7"/>
            <w:webHidden/>
          </w:rPr>
          <w:instrText xml:space="preserve"> PAGEREF _Toc219803395 \h </w:instrText>
        </w:r>
        <w:r w:rsidRPr="00F40DBE">
          <w:rPr>
            <w:rStyle w:val="af7"/>
            <w:webHidden/>
          </w:rPr>
        </w:r>
        <w:r w:rsidRPr="00F40DBE">
          <w:rPr>
            <w:rStyle w:val="af7"/>
            <w:webHidden/>
          </w:rPr>
          <w:fldChar w:fldCharType="separate"/>
        </w:r>
        <w:r w:rsidRPr="00F40DBE">
          <w:rPr>
            <w:rStyle w:val="af7"/>
            <w:webHidden/>
          </w:rPr>
          <w:t>23</w:t>
        </w:r>
        <w:r w:rsidRPr="00F40DBE">
          <w:rPr>
            <w:rStyle w:val="af7"/>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396" w:history="1">
        <w:r w:rsidRPr="000106E9">
          <w:rPr>
            <w:rStyle w:val="af7"/>
            <w:noProof/>
          </w:rPr>
          <w:t>3.4.1 Справочник контрагентов (плательщиков)</w:t>
        </w:r>
        <w:r>
          <w:rPr>
            <w:noProof/>
            <w:webHidden/>
          </w:rPr>
          <w:tab/>
        </w:r>
        <w:r>
          <w:rPr>
            <w:noProof/>
            <w:webHidden/>
          </w:rPr>
          <w:fldChar w:fldCharType="begin"/>
        </w:r>
        <w:r>
          <w:rPr>
            <w:noProof/>
            <w:webHidden/>
          </w:rPr>
          <w:instrText xml:space="preserve"> PAGEREF _Toc219803396 \h </w:instrText>
        </w:r>
        <w:r>
          <w:rPr>
            <w:noProof/>
            <w:webHidden/>
          </w:rPr>
        </w:r>
        <w:r>
          <w:rPr>
            <w:noProof/>
            <w:webHidden/>
          </w:rPr>
          <w:fldChar w:fldCharType="separate"/>
        </w:r>
        <w:r>
          <w:rPr>
            <w:noProof/>
            <w:webHidden/>
          </w:rPr>
          <w:t>24</w:t>
        </w:r>
        <w:r>
          <w:rPr>
            <w:noProof/>
            <w:webHidden/>
          </w:rPr>
          <w:fldChar w:fldCharType="end"/>
        </w:r>
      </w:hyperlink>
    </w:p>
    <w:p w:rsidR="00F40DBE" w:rsidRPr="00F40DBE" w:rsidRDefault="00F40DBE" w:rsidP="00F40DBE">
      <w:pPr>
        <w:pStyle w:val="41"/>
        <w:rPr>
          <w:rStyle w:val="af7"/>
        </w:rPr>
      </w:pPr>
      <w:hyperlink w:anchor="_Toc219803397" w:history="1">
        <w:r w:rsidRPr="000106E9">
          <w:rPr>
            <w:rStyle w:val="af7"/>
          </w:rPr>
          <w:t>3.4.1.1</w:t>
        </w:r>
        <w:r w:rsidRPr="00F40DBE">
          <w:rPr>
            <w:rStyle w:val="af7"/>
          </w:rPr>
          <w:tab/>
        </w:r>
        <w:r w:rsidRPr="000106E9">
          <w:rPr>
            <w:rStyle w:val="af7"/>
          </w:rPr>
          <w:t>Вкладка «собственной организации»</w:t>
        </w:r>
        <w:r w:rsidRPr="00F40DBE">
          <w:rPr>
            <w:rStyle w:val="af7"/>
            <w:webHidden/>
          </w:rPr>
          <w:tab/>
        </w:r>
        <w:r w:rsidRPr="00F40DBE">
          <w:rPr>
            <w:rStyle w:val="af7"/>
            <w:webHidden/>
          </w:rPr>
          <w:fldChar w:fldCharType="begin"/>
        </w:r>
        <w:r w:rsidRPr="00F40DBE">
          <w:rPr>
            <w:rStyle w:val="af7"/>
            <w:webHidden/>
          </w:rPr>
          <w:instrText xml:space="preserve"> PAGEREF _Toc219803397 \h </w:instrText>
        </w:r>
        <w:r w:rsidRPr="00F40DBE">
          <w:rPr>
            <w:rStyle w:val="af7"/>
            <w:webHidden/>
          </w:rPr>
        </w:r>
        <w:r w:rsidRPr="00F40DBE">
          <w:rPr>
            <w:rStyle w:val="af7"/>
            <w:webHidden/>
          </w:rPr>
          <w:fldChar w:fldCharType="separate"/>
        </w:r>
        <w:r w:rsidRPr="00F40DBE">
          <w:rPr>
            <w:rStyle w:val="af7"/>
            <w:webHidden/>
          </w:rPr>
          <w:t>24</w:t>
        </w:r>
        <w:r w:rsidRPr="00F40DBE">
          <w:rPr>
            <w:rStyle w:val="af7"/>
            <w:webHidden/>
          </w:rPr>
          <w:fldChar w:fldCharType="end"/>
        </w:r>
      </w:hyperlink>
    </w:p>
    <w:p w:rsidR="00F40DBE" w:rsidRPr="00F40DBE" w:rsidRDefault="00F40DBE" w:rsidP="00F40DBE">
      <w:pPr>
        <w:pStyle w:val="41"/>
        <w:rPr>
          <w:rStyle w:val="af7"/>
        </w:rPr>
      </w:pPr>
      <w:hyperlink w:anchor="_Toc219803398" w:history="1">
        <w:r w:rsidRPr="000106E9">
          <w:rPr>
            <w:rStyle w:val="af7"/>
          </w:rPr>
          <w:t>3.4.1.2</w:t>
        </w:r>
        <w:r w:rsidRPr="00F40DBE">
          <w:rPr>
            <w:rStyle w:val="af7"/>
          </w:rPr>
          <w:tab/>
        </w:r>
        <w:r w:rsidRPr="000106E9">
          <w:rPr>
            <w:rStyle w:val="af7"/>
          </w:rPr>
          <w:t>Вкладка «подведомственных организаций»</w:t>
        </w:r>
        <w:r w:rsidRPr="00F40DBE">
          <w:rPr>
            <w:rStyle w:val="af7"/>
            <w:webHidden/>
          </w:rPr>
          <w:tab/>
        </w:r>
        <w:r w:rsidRPr="00F40DBE">
          <w:rPr>
            <w:rStyle w:val="af7"/>
            <w:webHidden/>
          </w:rPr>
          <w:fldChar w:fldCharType="begin"/>
        </w:r>
        <w:r w:rsidRPr="00F40DBE">
          <w:rPr>
            <w:rStyle w:val="af7"/>
            <w:webHidden/>
          </w:rPr>
          <w:instrText xml:space="preserve"> PAGEREF _Toc219803398 \h </w:instrText>
        </w:r>
        <w:r w:rsidRPr="00F40DBE">
          <w:rPr>
            <w:rStyle w:val="af7"/>
            <w:webHidden/>
          </w:rPr>
        </w:r>
        <w:r w:rsidRPr="00F40DBE">
          <w:rPr>
            <w:rStyle w:val="af7"/>
            <w:webHidden/>
          </w:rPr>
          <w:fldChar w:fldCharType="separate"/>
        </w:r>
        <w:r w:rsidRPr="00F40DBE">
          <w:rPr>
            <w:rStyle w:val="af7"/>
            <w:webHidden/>
          </w:rPr>
          <w:t>26</w:t>
        </w:r>
        <w:r w:rsidRPr="00F40DBE">
          <w:rPr>
            <w:rStyle w:val="af7"/>
            <w:webHidden/>
          </w:rPr>
          <w:fldChar w:fldCharType="end"/>
        </w:r>
      </w:hyperlink>
    </w:p>
    <w:p w:rsidR="00F40DBE" w:rsidRPr="00F40DBE" w:rsidRDefault="00F40DBE" w:rsidP="00F40DBE">
      <w:pPr>
        <w:pStyle w:val="41"/>
        <w:rPr>
          <w:rStyle w:val="af7"/>
        </w:rPr>
      </w:pPr>
      <w:hyperlink w:anchor="_Toc219803399" w:history="1">
        <w:r w:rsidRPr="000106E9">
          <w:rPr>
            <w:rStyle w:val="af7"/>
          </w:rPr>
          <w:t>3.4.1.3</w:t>
        </w:r>
        <w:r w:rsidRPr="00F40DBE">
          <w:rPr>
            <w:rStyle w:val="af7"/>
          </w:rPr>
          <w:tab/>
        </w:r>
        <w:r w:rsidRPr="000106E9">
          <w:rPr>
            <w:rStyle w:val="af7"/>
          </w:rPr>
          <w:t>Вкладка «Свод»</w:t>
        </w:r>
        <w:r w:rsidRPr="00F40DBE">
          <w:rPr>
            <w:rStyle w:val="af7"/>
            <w:webHidden/>
          </w:rPr>
          <w:tab/>
        </w:r>
        <w:r w:rsidRPr="00F40DBE">
          <w:rPr>
            <w:rStyle w:val="af7"/>
            <w:webHidden/>
          </w:rPr>
          <w:fldChar w:fldCharType="begin"/>
        </w:r>
        <w:r w:rsidRPr="00F40DBE">
          <w:rPr>
            <w:rStyle w:val="af7"/>
            <w:webHidden/>
          </w:rPr>
          <w:instrText xml:space="preserve"> PAGEREF _Toc219803399 \h </w:instrText>
        </w:r>
        <w:r w:rsidRPr="00F40DBE">
          <w:rPr>
            <w:rStyle w:val="af7"/>
            <w:webHidden/>
          </w:rPr>
        </w:r>
        <w:r w:rsidRPr="00F40DBE">
          <w:rPr>
            <w:rStyle w:val="af7"/>
            <w:webHidden/>
          </w:rPr>
          <w:fldChar w:fldCharType="separate"/>
        </w:r>
        <w:r w:rsidRPr="00F40DBE">
          <w:rPr>
            <w:rStyle w:val="af7"/>
            <w:webHidden/>
          </w:rPr>
          <w:t>28</w:t>
        </w:r>
        <w:r w:rsidRPr="00F40DBE">
          <w:rPr>
            <w:rStyle w:val="af7"/>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00" w:history="1">
        <w:r w:rsidRPr="000106E9">
          <w:rPr>
            <w:rStyle w:val="af7"/>
            <w:noProof/>
          </w:rPr>
          <w:t>3.4.2 Справочник соответствия уникальных кодов платежей</w:t>
        </w:r>
        <w:r>
          <w:rPr>
            <w:noProof/>
            <w:webHidden/>
          </w:rPr>
          <w:tab/>
        </w:r>
        <w:r>
          <w:rPr>
            <w:noProof/>
            <w:webHidden/>
          </w:rPr>
          <w:fldChar w:fldCharType="begin"/>
        </w:r>
        <w:r>
          <w:rPr>
            <w:noProof/>
            <w:webHidden/>
          </w:rPr>
          <w:instrText xml:space="preserve"> PAGEREF _Toc219803400 \h </w:instrText>
        </w:r>
        <w:r>
          <w:rPr>
            <w:noProof/>
            <w:webHidden/>
          </w:rPr>
        </w:r>
        <w:r>
          <w:rPr>
            <w:noProof/>
            <w:webHidden/>
          </w:rPr>
          <w:fldChar w:fldCharType="separate"/>
        </w:r>
        <w:r>
          <w:rPr>
            <w:noProof/>
            <w:webHidden/>
          </w:rPr>
          <w:t>28</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01" w:history="1">
        <w:r w:rsidRPr="000106E9">
          <w:rPr>
            <w:rStyle w:val="af7"/>
            <w:noProof/>
          </w:rPr>
          <w:t>3.4.3 Справочник соответствия администраторов доходов и услуг ЕРИП</w:t>
        </w:r>
        <w:r>
          <w:rPr>
            <w:noProof/>
            <w:webHidden/>
          </w:rPr>
          <w:tab/>
        </w:r>
        <w:r>
          <w:rPr>
            <w:noProof/>
            <w:webHidden/>
          </w:rPr>
          <w:fldChar w:fldCharType="begin"/>
        </w:r>
        <w:r>
          <w:rPr>
            <w:noProof/>
            <w:webHidden/>
          </w:rPr>
          <w:instrText xml:space="preserve"> PAGEREF _Toc219803401 \h </w:instrText>
        </w:r>
        <w:r>
          <w:rPr>
            <w:noProof/>
            <w:webHidden/>
          </w:rPr>
        </w:r>
        <w:r>
          <w:rPr>
            <w:noProof/>
            <w:webHidden/>
          </w:rPr>
          <w:fldChar w:fldCharType="separate"/>
        </w:r>
        <w:r>
          <w:rPr>
            <w:noProof/>
            <w:webHidden/>
          </w:rPr>
          <w:t>30</w:t>
        </w:r>
        <w:r>
          <w:rPr>
            <w:noProof/>
            <w:webHidden/>
          </w:rPr>
          <w:fldChar w:fldCharType="end"/>
        </w:r>
      </w:hyperlink>
    </w:p>
    <w:p w:rsidR="00F40DBE" w:rsidRDefault="00F40DBE">
      <w:pPr>
        <w:pStyle w:val="21"/>
        <w:tabs>
          <w:tab w:val="left" w:pos="1134"/>
          <w:tab w:val="right" w:leader="dot" w:pos="9629"/>
        </w:tabs>
        <w:rPr>
          <w:rFonts w:asciiTheme="minorHAnsi" w:eastAsiaTheme="minorEastAsia" w:hAnsiTheme="minorHAnsi" w:cstheme="minorBidi"/>
          <w:bCs w:val="0"/>
          <w:noProof/>
          <w:sz w:val="22"/>
          <w:szCs w:val="22"/>
        </w:rPr>
      </w:pPr>
      <w:hyperlink w:anchor="_Toc219803402" w:history="1">
        <w:r w:rsidRPr="000106E9">
          <w:rPr>
            <w:rStyle w:val="af7"/>
            <w:noProof/>
          </w:rPr>
          <w:t>3.5</w:t>
        </w:r>
        <w:r>
          <w:rPr>
            <w:rFonts w:asciiTheme="minorHAnsi" w:eastAsiaTheme="minorEastAsia" w:hAnsiTheme="minorHAnsi" w:cstheme="minorBidi"/>
            <w:bCs w:val="0"/>
            <w:noProof/>
            <w:sz w:val="22"/>
            <w:szCs w:val="22"/>
          </w:rPr>
          <w:t xml:space="preserve">   </w:t>
        </w:r>
        <w:r w:rsidRPr="000106E9">
          <w:rPr>
            <w:rStyle w:val="af7"/>
            <w:noProof/>
          </w:rPr>
          <w:t>Учет доходов по администрируемым источникам доходов</w:t>
        </w:r>
        <w:r>
          <w:rPr>
            <w:noProof/>
            <w:webHidden/>
          </w:rPr>
          <w:tab/>
        </w:r>
        <w:r>
          <w:rPr>
            <w:noProof/>
            <w:webHidden/>
          </w:rPr>
          <w:fldChar w:fldCharType="begin"/>
        </w:r>
        <w:r>
          <w:rPr>
            <w:noProof/>
            <w:webHidden/>
          </w:rPr>
          <w:instrText xml:space="preserve"> PAGEREF _Toc219803402 \h </w:instrText>
        </w:r>
        <w:r>
          <w:rPr>
            <w:noProof/>
            <w:webHidden/>
          </w:rPr>
        </w:r>
        <w:r>
          <w:rPr>
            <w:noProof/>
            <w:webHidden/>
          </w:rPr>
          <w:fldChar w:fldCharType="separate"/>
        </w:r>
        <w:r>
          <w:rPr>
            <w:noProof/>
            <w:webHidden/>
          </w:rPr>
          <w:t>31</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03" w:history="1">
        <w:r w:rsidRPr="000106E9">
          <w:rPr>
            <w:rStyle w:val="af7"/>
            <w:noProof/>
          </w:rPr>
          <w:t>3.5.1 Учет начислений, поступлений, перечислений доходов бюджета</w:t>
        </w:r>
        <w:r>
          <w:rPr>
            <w:noProof/>
            <w:webHidden/>
          </w:rPr>
          <w:tab/>
        </w:r>
        <w:r>
          <w:rPr>
            <w:noProof/>
            <w:webHidden/>
          </w:rPr>
          <w:fldChar w:fldCharType="begin"/>
        </w:r>
        <w:r>
          <w:rPr>
            <w:noProof/>
            <w:webHidden/>
          </w:rPr>
          <w:instrText xml:space="preserve"> PAGEREF _Toc219803403 \h </w:instrText>
        </w:r>
        <w:r>
          <w:rPr>
            <w:noProof/>
            <w:webHidden/>
          </w:rPr>
        </w:r>
        <w:r>
          <w:rPr>
            <w:noProof/>
            <w:webHidden/>
          </w:rPr>
          <w:fldChar w:fldCharType="separate"/>
        </w:r>
        <w:r>
          <w:rPr>
            <w:noProof/>
            <w:webHidden/>
          </w:rPr>
          <w:t>32</w:t>
        </w:r>
        <w:r>
          <w:rPr>
            <w:noProof/>
            <w:webHidden/>
          </w:rPr>
          <w:fldChar w:fldCharType="end"/>
        </w:r>
      </w:hyperlink>
    </w:p>
    <w:p w:rsidR="00F40DBE" w:rsidRPr="00F40DBE" w:rsidRDefault="00F40DBE" w:rsidP="00F40DBE">
      <w:pPr>
        <w:pStyle w:val="41"/>
        <w:rPr>
          <w:rStyle w:val="af7"/>
        </w:rPr>
      </w:pPr>
      <w:hyperlink w:anchor="_Toc219803404" w:history="1">
        <w:r w:rsidRPr="000106E9">
          <w:rPr>
            <w:rStyle w:val="af7"/>
          </w:rPr>
          <w:t>3.5.1.1</w:t>
        </w:r>
        <w:r w:rsidRPr="00F40DBE">
          <w:rPr>
            <w:rStyle w:val="af7"/>
          </w:rPr>
          <w:tab/>
        </w:r>
        <w:r w:rsidRPr="000106E9">
          <w:rPr>
            <w:rStyle w:val="af7"/>
          </w:rPr>
          <w:t>Вкладка «Начисления»</w:t>
        </w:r>
        <w:r w:rsidRPr="00F40DBE">
          <w:rPr>
            <w:rStyle w:val="af7"/>
            <w:webHidden/>
          </w:rPr>
          <w:tab/>
        </w:r>
        <w:r w:rsidRPr="00F40DBE">
          <w:rPr>
            <w:rStyle w:val="af7"/>
            <w:webHidden/>
          </w:rPr>
          <w:fldChar w:fldCharType="begin"/>
        </w:r>
        <w:r w:rsidRPr="00F40DBE">
          <w:rPr>
            <w:rStyle w:val="af7"/>
            <w:webHidden/>
          </w:rPr>
          <w:instrText xml:space="preserve"> PAGEREF _Toc219803404 \h </w:instrText>
        </w:r>
        <w:r w:rsidRPr="00F40DBE">
          <w:rPr>
            <w:rStyle w:val="af7"/>
            <w:webHidden/>
          </w:rPr>
        </w:r>
        <w:r w:rsidRPr="00F40DBE">
          <w:rPr>
            <w:rStyle w:val="af7"/>
            <w:webHidden/>
          </w:rPr>
          <w:fldChar w:fldCharType="separate"/>
        </w:r>
        <w:r w:rsidRPr="00F40DBE">
          <w:rPr>
            <w:rStyle w:val="af7"/>
            <w:webHidden/>
          </w:rPr>
          <w:t>34</w:t>
        </w:r>
        <w:r w:rsidRPr="00F40DBE">
          <w:rPr>
            <w:rStyle w:val="af7"/>
            <w:webHidden/>
          </w:rPr>
          <w:fldChar w:fldCharType="end"/>
        </w:r>
      </w:hyperlink>
    </w:p>
    <w:p w:rsidR="00F40DBE" w:rsidRPr="00F40DBE" w:rsidRDefault="00F40DBE" w:rsidP="00F40DBE">
      <w:pPr>
        <w:pStyle w:val="41"/>
        <w:rPr>
          <w:rStyle w:val="af7"/>
        </w:rPr>
      </w:pPr>
      <w:hyperlink w:anchor="_Toc219803405" w:history="1">
        <w:r w:rsidRPr="000106E9">
          <w:rPr>
            <w:rStyle w:val="af7"/>
          </w:rPr>
          <w:t>3.5.1.2</w:t>
        </w:r>
        <w:r w:rsidRPr="00F40DBE">
          <w:rPr>
            <w:rStyle w:val="af7"/>
          </w:rPr>
          <w:tab/>
        </w:r>
        <w:r w:rsidRPr="000106E9">
          <w:rPr>
            <w:rStyle w:val="af7"/>
          </w:rPr>
          <w:t>Вкладка «Поступления»</w:t>
        </w:r>
        <w:r w:rsidRPr="00F40DBE">
          <w:rPr>
            <w:rStyle w:val="af7"/>
            <w:webHidden/>
          </w:rPr>
          <w:tab/>
        </w:r>
        <w:r w:rsidRPr="00F40DBE">
          <w:rPr>
            <w:rStyle w:val="af7"/>
            <w:webHidden/>
          </w:rPr>
          <w:fldChar w:fldCharType="begin"/>
        </w:r>
        <w:r w:rsidRPr="00F40DBE">
          <w:rPr>
            <w:rStyle w:val="af7"/>
            <w:webHidden/>
          </w:rPr>
          <w:instrText xml:space="preserve"> PAGEREF _Toc219803405 \h </w:instrText>
        </w:r>
        <w:r w:rsidRPr="00F40DBE">
          <w:rPr>
            <w:rStyle w:val="af7"/>
            <w:webHidden/>
          </w:rPr>
        </w:r>
        <w:r w:rsidRPr="00F40DBE">
          <w:rPr>
            <w:rStyle w:val="af7"/>
            <w:webHidden/>
          </w:rPr>
          <w:fldChar w:fldCharType="separate"/>
        </w:r>
        <w:r w:rsidRPr="00F40DBE">
          <w:rPr>
            <w:rStyle w:val="af7"/>
            <w:webHidden/>
          </w:rPr>
          <w:t>37</w:t>
        </w:r>
        <w:r w:rsidRPr="00F40DBE">
          <w:rPr>
            <w:rStyle w:val="af7"/>
            <w:webHidden/>
          </w:rPr>
          <w:fldChar w:fldCharType="end"/>
        </w:r>
      </w:hyperlink>
    </w:p>
    <w:p w:rsidR="00F40DBE" w:rsidRPr="00F40DBE" w:rsidRDefault="00F40DBE" w:rsidP="00F40DBE">
      <w:pPr>
        <w:pStyle w:val="41"/>
        <w:rPr>
          <w:rStyle w:val="af7"/>
        </w:rPr>
      </w:pPr>
      <w:hyperlink w:anchor="_Toc219803406" w:history="1">
        <w:r w:rsidRPr="000106E9">
          <w:rPr>
            <w:rStyle w:val="af7"/>
          </w:rPr>
          <w:t>3.5.1.3</w:t>
        </w:r>
        <w:r w:rsidRPr="00F40DBE">
          <w:rPr>
            <w:rStyle w:val="af7"/>
          </w:rPr>
          <w:tab/>
        </w:r>
        <w:r w:rsidRPr="000106E9">
          <w:rPr>
            <w:rStyle w:val="af7"/>
          </w:rPr>
          <w:t>Вкладка «Перечисления»</w:t>
        </w:r>
        <w:r w:rsidRPr="00F40DBE">
          <w:rPr>
            <w:rStyle w:val="af7"/>
            <w:webHidden/>
          </w:rPr>
          <w:tab/>
        </w:r>
        <w:r w:rsidRPr="00F40DBE">
          <w:rPr>
            <w:rStyle w:val="af7"/>
            <w:webHidden/>
          </w:rPr>
          <w:fldChar w:fldCharType="begin"/>
        </w:r>
        <w:r w:rsidRPr="00F40DBE">
          <w:rPr>
            <w:rStyle w:val="af7"/>
            <w:webHidden/>
          </w:rPr>
          <w:instrText xml:space="preserve"> PAGEREF _Toc219803406 \h </w:instrText>
        </w:r>
        <w:r w:rsidRPr="00F40DBE">
          <w:rPr>
            <w:rStyle w:val="af7"/>
            <w:webHidden/>
          </w:rPr>
        </w:r>
        <w:r w:rsidRPr="00F40DBE">
          <w:rPr>
            <w:rStyle w:val="af7"/>
            <w:webHidden/>
          </w:rPr>
          <w:fldChar w:fldCharType="separate"/>
        </w:r>
        <w:r w:rsidRPr="00F40DBE">
          <w:rPr>
            <w:rStyle w:val="af7"/>
            <w:webHidden/>
          </w:rPr>
          <w:t>43</w:t>
        </w:r>
        <w:r w:rsidRPr="00F40DBE">
          <w:rPr>
            <w:rStyle w:val="af7"/>
            <w:webHidden/>
          </w:rPr>
          <w:fldChar w:fldCharType="end"/>
        </w:r>
      </w:hyperlink>
    </w:p>
    <w:p w:rsidR="00F40DBE" w:rsidRDefault="00F40DBE" w:rsidP="00F40DBE">
      <w:pPr>
        <w:pStyle w:val="51"/>
        <w:rPr>
          <w:rFonts w:asciiTheme="minorHAnsi" w:eastAsiaTheme="minorEastAsia" w:hAnsiTheme="minorHAnsi" w:cstheme="minorBidi"/>
          <w:noProof/>
          <w:szCs w:val="22"/>
        </w:rPr>
      </w:pPr>
      <w:hyperlink w:anchor="_Toc219803407" w:history="1">
        <w:r w:rsidRPr="000106E9">
          <w:rPr>
            <w:rStyle w:val="af7"/>
            <w:noProof/>
          </w:rPr>
          <w:t>3.5.1.3.1 Автоматическая загрузка перечислений из выписки по ЛС</w:t>
        </w:r>
        <w:r>
          <w:rPr>
            <w:noProof/>
            <w:webHidden/>
          </w:rPr>
          <w:tab/>
        </w:r>
        <w:r>
          <w:rPr>
            <w:noProof/>
            <w:webHidden/>
          </w:rPr>
          <w:fldChar w:fldCharType="begin"/>
        </w:r>
        <w:r>
          <w:rPr>
            <w:noProof/>
            <w:webHidden/>
          </w:rPr>
          <w:instrText xml:space="preserve"> PAGEREF _Toc219803407 \h </w:instrText>
        </w:r>
        <w:r>
          <w:rPr>
            <w:noProof/>
            <w:webHidden/>
          </w:rPr>
        </w:r>
        <w:r>
          <w:rPr>
            <w:noProof/>
            <w:webHidden/>
          </w:rPr>
          <w:fldChar w:fldCharType="separate"/>
        </w:r>
        <w:r>
          <w:rPr>
            <w:noProof/>
            <w:webHidden/>
          </w:rPr>
          <w:t>46</w:t>
        </w:r>
        <w:r>
          <w:rPr>
            <w:noProof/>
            <w:webHidden/>
          </w:rPr>
          <w:fldChar w:fldCharType="end"/>
        </w:r>
      </w:hyperlink>
    </w:p>
    <w:p w:rsidR="00F40DBE" w:rsidRDefault="00F40DBE" w:rsidP="00F40DBE">
      <w:pPr>
        <w:pStyle w:val="51"/>
        <w:rPr>
          <w:rFonts w:asciiTheme="minorHAnsi" w:eastAsiaTheme="minorEastAsia" w:hAnsiTheme="minorHAnsi" w:cstheme="minorBidi"/>
          <w:noProof/>
          <w:szCs w:val="22"/>
        </w:rPr>
      </w:pPr>
      <w:hyperlink w:anchor="_Toc219803408" w:history="1">
        <w:r w:rsidRPr="000106E9">
          <w:rPr>
            <w:rStyle w:val="af7"/>
            <w:noProof/>
          </w:rPr>
          <w:t>3.5.1.3.2 Вкладка «Невыясненные платежи»</w:t>
        </w:r>
        <w:r>
          <w:rPr>
            <w:noProof/>
            <w:webHidden/>
          </w:rPr>
          <w:tab/>
        </w:r>
        <w:r>
          <w:rPr>
            <w:noProof/>
            <w:webHidden/>
          </w:rPr>
          <w:fldChar w:fldCharType="begin"/>
        </w:r>
        <w:r>
          <w:rPr>
            <w:noProof/>
            <w:webHidden/>
          </w:rPr>
          <w:instrText xml:space="preserve"> PAGEREF _Toc219803408 \h </w:instrText>
        </w:r>
        <w:r>
          <w:rPr>
            <w:noProof/>
            <w:webHidden/>
          </w:rPr>
        </w:r>
        <w:r>
          <w:rPr>
            <w:noProof/>
            <w:webHidden/>
          </w:rPr>
          <w:fldChar w:fldCharType="separate"/>
        </w:r>
        <w:r>
          <w:rPr>
            <w:noProof/>
            <w:webHidden/>
          </w:rPr>
          <w:t>47</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09" w:history="1">
        <w:r w:rsidRPr="000106E9">
          <w:rPr>
            <w:rStyle w:val="af7"/>
            <w:noProof/>
          </w:rPr>
          <w:t>3.5.2 Просроченная задолженность в бюджет</w:t>
        </w:r>
        <w:r>
          <w:rPr>
            <w:noProof/>
            <w:webHidden/>
          </w:rPr>
          <w:tab/>
        </w:r>
        <w:r>
          <w:rPr>
            <w:noProof/>
            <w:webHidden/>
          </w:rPr>
          <w:fldChar w:fldCharType="begin"/>
        </w:r>
        <w:r>
          <w:rPr>
            <w:noProof/>
            <w:webHidden/>
          </w:rPr>
          <w:instrText xml:space="preserve"> PAGEREF _Toc219803409 \h </w:instrText>
        </w:r>
        <w:r>
          <w:rPr>
            <w:noProof/>
            <w:webHidden/>
          </w:rPr>
        </w:r>
        <w:r>
          <w:rPr>
            <w:noProof/>
            <w:webHidden/>
          </w:rPr>
          <w:fldChar w:fldCharType="separate"/>
        </w:r>
        <w:r>
          <w:rPr>
            <w:noProof/>
            <w:webHidden/>
          </w:rPr>
          <w:t>50</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10" w:history="1">
        <w:r w:rsidRPr="000106E9">
          <w:rPr>
            <w:rStyle w:val="af7"/>
            <w:noProof/>
          </w:rPr>
          <w:t>3.5.3 Загрузка начислений, поступлений, перечислений из файлов формата MS Excel</w:t>
        </w:r>
        <w:r>
          <w:rPr>
            <w:noProof/>
            <w:webHidden/>
          </w:rPr>
          <w:tab/>
        </w:r>
        <w:r>
          <w:rPr>
            <w:noProof/>
            <w:webHidden/>
          </w:rPr>
          <w:fldChar w:fldCharType="begin"/>
        </w:r>
        <w:r>
          <w:rPr>
            <w:noProof/>
            <w:webHidden/>
          </w:rPr>
          <w:instrText xml:space="preserve"> PAGEREF _Toc219803410 \h </w:instrText>
        </w:r>
        <w:r>
          <w:rPr>
            <w:noProof/>
            <w:webHidden/>
          </w:rPr>
        </w:r>
        <w:r>
          <w:rPr>
            <w:noProof/>
            <w:webHidden/>
          </w:rPr>
          <w:fldChar w:fldCharType="separate"/>
        </w:r>
        <w:r>
          <w:rPr>
            <w:noProof/>
            <w:webHidden/>
          </w:rPr>
          <w:t>51</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11" w:history="1">
        <w:r w:rsidRPr="000106E9">
          <w:rPr>
            <w:rStyle w:val="af7"/>
            <w:noProof/>
          </w:rPr>
          <w:t>3.5.4 Аналитика</w:t>
        </w:r>
        <w:r>
          <w:rPr>
            <w:noProof/>
            <w:webHidden/>
          </w:rPr>
          <w:tab/>
        </w:r>
        <w:r>
          <w:rPr>
            <w:noProof/>
            <w:webHidden/>
          </w:rPr>
          <w:fldChar w:fldCharType="begin"/>
        </w:r>
        <w:r>
          <w:rPr>
            <w:noProof/>
            <w:webHidden/>
          </w:rPr>
          <w:instrText xml:space="preserve"> PAGEREF _Toc219803411 \h </w:instrText>
        </w:r>
        <w:r>
          <w:rPr>
            <w:noProof/>
            <w:webHidden/>
          </w:rPr>
        </w:r>
        <w:r>
          <w:rPr>
            <w:noProof/>
            <w:webHidden/>
          </w:rPr>
          <w:fldChar w:fldCharType="separate"/>
        </w:r>
        <w:r>
          <w:rPr>
            <w:noProof/>
            <w:webHidden/>
          </w:rPr>
          <w:t>60</w:t>
        </w:r>
        <w:r>
          <w:rPr>
            <w:noProof/>
            <w:webHidden/>
          </w:rPr>
          <w:fldChar w:fldCharType="end"/>
        </w:r>
      </w:hyperlink>
    </w:p>
    <w:p w:rsidR="00F40DBE" w:rsidRPr="00F40DBE" w:rsidRDefault="00F40DBE" w:rsidP="00F40DBE">
      <w:pPr>
        <w:pStyle w:val="41"/>
        <w:rPr>
          <w:rStyle w:val="af7"/>
        </w:rPr>
      </w:pPr>
      <w:hyperlink w:anchor="_Toc219803412" w:history="1">
        <w:r w:rsidRPr="000106E9">
          <w:rPr>
            <w:rStyle w:val="af7"/>
          </w:rPr>
          <w:t>3.5.4.1 Отчет по начислениям за период</w:t>
        </w:r>
        <w:r w:rsidRPr="00F40DBE">
          <w:rPr>
            <w:rStyle w:val="af7"/>
            <w:webHidden/>
          </w:rPr>
          <w:tab/>
        </w:r>
        <w:r w:rsidRPr="00F40DBE">
          <w:rPr>
            <w:rStyle w:val="af7"/>
            <w:webHidden/>
          </w:rPr>
          <w:fldChar w:fldCharType="begin"/>
        </w:r>
        <w:r w:rsidRPr="00F40DBE">
          <w:rPr>
            <w:rStyle w:val="af7"/>
            <w:webHidden/>
          </w:rPr>
          <w:instrText xml:space="preserve"> PAGEREF _Toc219803412 \h </w:instrText>
        </w:r>
        <w:r w:rsidRPr="00F40DBE">
          <w:rPr>
            <w:rStyle w:val="af7"/>
            <w:webHidden/>
          </w:rPr>
        </w:r>
        <w:r w:rsidRPr="00F40DBE">
          <w:rPr>
            <w:rStyle w:val="af7"/>
            <w:webHidden/>
          </w:rPr>
          <w:fldChar w:fldCharType="separate"/>
        </w:r>
        <w:r w:rsidRPr="00F40DBE">
          <w:rPr>
            <w:rStyle w:val="af7"/>
            <w:webHidden/>
          </w:rPr>
          <w:t>60</w:t>
        </w:r>
        <w:r w:rsidRPr="00F40DBE">
          <w:rPr>
            <w:rStyle w:val="af7"/>
            <w:webHidden/>
          </w:rPr>
          <w:fldChar w:fldCharType="end"/>
        </w:r>
      </w:hyperlink>
    </w:p>
    <w:p w:rsidR="00F40DBE" w:rsidRPr="00F40DBE" w:rsidRDefault="00F40DBE" w:rsidP="00F40DBE">
      <w:pPr>
        <w:pStyle w:val="41"/>
        <w:rPr>
          <w:rStyle w:val="af7"/>
        </w:rPr>
      </w:pPr>
      <w:hyperlink w:anchor="_Toc219803413" w:history="1">
        <w:r w:rsidRPr="000106E9">
          <w:rPr>
            <w:rStyle w:val="af7"/>
          </w:rPr>
          <w:t>3.5.4.2</w:t>
        </w:r>
        <w:r w:rsidRPr="00F40DBE">
          <w:rPr>
            <w:rStyle w:val="af7"/>
          </w:rPr>
          <w:tab/>
        </w:r>
        <w:r w:rsidRPr="000106E9">
          <w:rPr>
            <w:rStyle w:val="af7"/>
          </w:rPr>
          <w:t>Отчет по поступлениям за период</w:t>
        </w:r>
        <w:r w:rsidRPr="00F40DBE">
          <w:rPr>
            <w:rStyle w:val="af7"/>
            <w:webHidden/>
          </w:rPr>
          <w:tab/>
        </w:r>
        <w:r w:rsidRPr="00F40DBE">
          <w:rPr>
            <w:rStyle w:val="af7"/>
            <w:webHidden/>
          </w:rPr>
          <w:fldChar w:fldCharType="begin"/>
        </w:r>
        <w:r w:rsidRPr="00F40DBE">
          <w:rPr>
            <w:rStyle w:val="af7"/>
            <w:webHidden/>
          </w:rPr>
          <w:instrText xml:space="preserve"> PAGEREF _Toc219803413 \h </w:instrText>
        </w:r>
        <w:r w:rsidRPr="00F40DBE">
          <w:rPr>
            <w:rStyle w:val="af7"/>
            <w:webHidden/>
          </w:rPr>
        </w:r>
        <w:r w:rsidRPr="00F40DBE">
          <w:rPr>
            <w:rStyle w:val="af7"/>
            <w:webHidden/>
          </w:rPr>
          <w:fldChar w:fldCharType="separate"/>
        </w:r>
        <w:r w:rsidRPr="00F40DBE">
          <w:rPr>
            <w:rStyle w:val="af7"/>
            <w:webHidden/>
          </w:rPr>
          <w:t>62</w:t>
        </w:r>
        <w:r w:rsidRPr="00F40DBE">
          <w:rPr>
            <w:rStyle w:val="af7"/>
            <w:webHidden/>
          </w:rPr>
          <w:fldChar w:fldCharType="end"/>
        </w:r>
      </w:hyperlink>
    </w:p>
    <w:p w:rsidR="00F40DBE" w:rsidRPr="00F40DBE" w:rsidRDefault="00F40DBE" w:rsidP="00F40DBE">
      <w:pPr>
        <w:pStyle w:val="41"/>
        <w:rPr>
          <w:rStyle w:val="af7"/>
        </w:rPr>
      </w:pPr>
      <w:hyperlink w:anchor="_Toc219803414" w:history="1">
        <w:r w:rsidRPr="000106E9">
          <w:rPr>
            <w:rStyle w:val="af7"/>
          </w:rPr>
          <w:t>3.5.4.3</w:t>
        </w:r>
        <w:r w:rsidRPr="00F40DBE">
          <w:rPr>
            <w:rStyle w:val="af7"/>
          </w:rPr>
          <w:tab/>
        </w:r>
        <w:r w:rsidRPr="000106E9">
          <w:rPr>
            <w:rStyle w:val="af7"/>
          </w:rPr>
          <w:t>Отчет по перечислениям за период</w:t>
        </w:r>
        <w:r w:rsidRPr="00F40DBE">
          <w:rPr>
            <w:rStyle w:val="af7"/>
            <w:webHidden/>
          </w:rPr>
          <w:tab/>
        </w:r>
        <w:r w:rsidRPr="00F40DBE">
          <w:rPr>
            <w:rStyle w:val="af7"/>
            <w:webHidden/>
          </w:rPr>
          <w:fldChar w:fldCharType="begin"/>
        </w:r>
        <w:r w:rsidRPr="00F40DBE">
          <w:rPr>
            <w:rStyle w:val="af7"/>
            <w:webHidden/>
          </w:rPr>
          <w:instrText xml:space="preserve"> PAGEREF _Toc219803414 \h </w:instrText>
        </w:r>
        <w:r w:rsidRPr="00F40DBE">
          <w:rPr>
            <w:rStyle w:val="af7"/>
            <w:webHidden/>
          </w:rPr>
        </w:r>
        <w:r w:rsidRPr="00F40DBE">
          <w:rPr>
            <w:rStyle w:val="af7"/>
            <w:webHidden/>
          </w:rPr>
          <w:fldChar w:fldCharType="separate"/>
        </w:r>
        <w:r w:rsidRPr="00F40DBE">
          <w:rPr>
            <w:rStyle w:val="af7"/>
            <w:webHidden/>
          </w:rPr>
          <w:t>63</w:t>
        </w:r>
        <w:r w:rsidRPr="00F40DBE">
          <w:rPr>
            <w:rStyle w:val="af7"/>
            <w:webHidden/>
          </w:rPr>
          <w:fldChar w:fldCharType="end"/>
        </w:r>
      </w:hyperlink>
    </w:p>
    <w:p w:rsidR="00F40DBE" w:rsidRPr="00F40DBE" w:rsidRDefault="00F40DBE" w:rsidP="00F40DBE">
      <w:pPr>
        <w:pStyle w:val="41"/>
        <w:rPr>
          <w:rStyle w:val="af7"/>
        </w:rPr>
      </w:pPr>
      <w:hyperlink w:anchor="_Toc219803415" w:history="1">
        <w:r w:rsidRPr="000106E9">
          <w:rPr>
            <w:rStyle w:val="af7"/>
          </w:rPr>
          <w:t>3.5.4.4</w:t>
        </w:r>
        <w:r w:rsidRPr="00F40DBE">
          <w:rPr>
            <w:rStyle w:val="af7"/>
          </w:rPr>
          <w:tab/>
        </w:r>
        <w:r w:rsidRPr="000106E9">
          <w:rPr>
            <w:rStyle w:val="af7"/>
          </w:rPr>
          <w:t>Задолженность по администрируемым источникам доходов по коду платежа</w:t>
        </w:r>
        <w:r w:rsidRPr="00F40DBE">
          <w:rPr>
            <w:rStyle w:val="af7"/>
            <w:webHidden/>
          </w:rPr>
          <w:tab/>
        </w:r>
        <w:r w:rsidRPr="00F40DBE">
          <w:rPr>
            <w:rStyle w:val="af7"/>
            <w:webHidden/>
          </w:rPr>
          <w:fldChar w:fldCharType="begin"/>
        </w:r>
        <w:r w:rsidRPr="00F40DBE">
          <w:rPr>
            <w:rStyle w:val="af7"/>
            <w:webHidden/>
          </w:rPr>
          <w:instrText xml:space="preserve"> PAGEREF _Toc219803415 \h </w:instrText>
        </w:r>
        <w:r w:rsidRPr="00F40DBE">
          <w:rPr>
            <w:rStyle w:val="af7"/>
            <w:webHidden/>
          </w:rPr>
        </w:r>
        <w:r w:rsidRPr="00F40DBE">
          <w:rPr>
            <w:rStyle w:val="af7"/>
            <w:webHidden/>
          </w:rPr>
          <w:fldChar w:fldCharType="separate"/>
        </w:r>
        <w:r w:rsidRPr="00F40DBE">
          <w:rPr>
            <w:rStyle w:val="af7"/>
            <w:webHidden/>
          </w:rPr>
          <w:t>63</w:t>
        </w:r>
        <w:r w:rsidRPr="00F40DBE">
          <w:rPr>
            <w:rStyle w:val="af7"/>
            <w:webHidden/>
          </w:rPr>
          <w:fldChar w:fldCharType="end"/>
        </w:r>
      </w:hyperlink>
    </w:p>
    <w:p w:rsidR="00F40DBE" w:rsidRPr="00F40DBE" w:rsidRDefault="00F40DBE" w:rsidP="00F40DBE">
      <w:pPr>
        <w:pStyle w:val="41"/>
        <w:rPr>
          <w:rStyle w:val="af7"/>
        </w:rPr>
      </w:pPr>
      <w:hyperlink w:anchor="_Toc219803416" w:history="1">
        <w:r w:rsidRPr="000106E9">
          <w:rPr>
            <w:rStyle w:val="af7"/>
          </w:rPr>
          <w:t>3.5.4.5</w:t>
        </w:r>
        <w:r w:rsidRPr="00F40DBE">
          <w:rPr>
            <w:rStyle w:val="af7"/>
          </w:rPr>
          <w:tab/>
        </w:r>
        <w:r w:rsidRPr="000106E9">
          <w:rPr>
            <w:rStyle w:val="af7"/>
          </w:rPr>
          <w:t>Задолженность по администрируемым источникам доходов по организации</w:t>
        </w:r>
        <w:r w:rsidRPr="00F40DBE">
          <w:rPr>
            <w:rStyle w:val="af7"/>
            <w:webHidden/>
          </w:rPr>
          <w:tab/>
        </w:r>
        <w:r w:rsidRPr="00F40DBE">
          <w:rPr>
            <w:rStyle w:val="af7"/>
            <w:webHidden/>
          </w:rPr>
          <w:fldChar w:fldCharType="begin"/>
        </w:r>
        <w:r w:rsidRPr="00F40DBE">
          <w:rPr>
            <w:rStyle w:val="af7"/>
            <w:webHidden/>
          </w:rPr>
          <w:instrText xml:space="preserve"> PAGEREF _Toc219803416 \h </w:instrText>
        </w:r>
        <w:r w:rsidRPr="00F40DBE">
          <w:rPr>
            <w:rStyle w:val="af7"/>
            <w:webHidden/>
          </w:rPr>
        </w:r>
        <w:r w:rsidRPr="00F40DBE">
          <w:rPr>
            <w:rStyle w:val="af7"/>
            <w:webHidden/>
          </w:rPr>
          <w:fldChar w:fldCharType="separate"/>
        </w:r>
        <w:r w:rsidRPr="00F40DBE">
          <w:rPr>
            <w:rStyle w:val="af7"/>
            <w:webHidden/>
          </w:rPr>
          <w:t>64</w:t>
        </w:r>
        <w:r w:rsidRPr="00F40DBE">
          <w:rPr>
            <w:rStyle w:val="af7"/>
            <w:webHidden/>
          </w:rPr>
          <w:fldChar w:fldCharType="end"/>
        </w:r>
      </w:hyperlink>
    </w:p>
    <w:p w:rsidR="00F40DBE" w:rsidRPr="00F40DBE" w:rsidRDefault="00F40DBE" w:rsidP="00F40DBE">
      <w:pPr>
        <w:pStyle w:val="41"/>
        <w:rPr>
          <w:rStyle w:val="af7"/>
        </w:rPr>
      </w:pPr>
      <w:hyperlink w:anchor="_Toc219803417" w:history="1">
        <w:r w:rsidRPr="000106E9">
          <w:rPr>
            <w:rStyle w:val="af7"/>
          </w:rPr>
          <w:t>3.5.4.6</w:t>
        </w:r>
        <w:r w:rsidRPr="00F40DBE">
          <w:rPr>
            <w:rStyle w:val="af7"/>
          </w:rPr>
          <w:tab/>
        </w:r>
        <w:r w:rsidRPr="000106E9">
          <w:rPr>
            <w:rStyle w:val="af7"/>
          </w:rPr>
          <w:t>Сводный отчет по перечислениям в разрезе нижестоящих организаций</w:t>
        </w:r>
        <w:r w:rsidRPr="00F40DBE">
          <w:rPr>
            <w:rStyle w:val="af7"/>
            <w:webHidden/>
          </w:rPr>
          <w:tab/>
        </w:r>
        <w:r w:rsidRPr="00F40DBE">
          <w:rPr>
            <w:rStyle w:val="af7"/>
            <w:webHidden/>
          </w:rPr>
          <w:fldChar w:fldCharType="begin"/>
        </w:r>
        <w:r w:rsidRPr="00F40DBE">
          <w:rPr>
            <w:rStyle w:val="af7"/>
            <w:webHidden/>
          </w:rPr>
          <w:instrText xml:space="preserve"> PAGEREF _Toc219803417 \h </w:instrText>
        </w:r>
        <w:r w:rsidRPr="00F40DBE">
          <w:rPr>
            <w:rStyle w:val="af7"/>
            <w:webHidden/>
          </w:rPr>
        </w:r>
        <w:r w:rsidRPr="00F40DBE">
          <w:rPr>
            <w:rStyle w:val="af7"/>
            <w:webHidden/>
          </w:rPr>
          <w:fldChar w:fldCharType="separate"/>
        </w:r>
        <w:r w:rsidRPr="00F40DBE">
          <w:rPr>
            <w:rStyle w:val="af7"/>
            <w:webHidden/>
          </w:rPr>
          <w:t>65</w:t>
        </w:r>
        <w:r w:rsidRPr="00F40DBE">
          <w:rPr>
            <w:rStyle w:val="af7"/>
            <w:webHidden/>
          </w:rPr>
          <w:fldChar w:fldCharType="end"/>
        </w:r>
      </w:hyperlink>
    </w:p>
    <w:p w:rsidR="00F40DBE" w:rsidRPr="00F40DBE" w:rsidRDefault="00F40DBE" w:rsidP="00F40DBE">
      <w:pPr>
        <w:pStyle w:val="41"/>
        <w:rPr>
          <w:rStyle w:val="af7"/>
        </w:rPr>
      </w:pPr>
      <w:hyperlink w:anchor="_Toc219803418" w:history="1">
        <w:r w:rsidRPr="000106E9">
          <w:rPr>
            <w:rStyle w:val="af7"/>
          </w:rPr>
          <w:t>3.5.4.7</w:t>
        </w:r>
        <w:r w:rsidRPr="00F40DBE">
          <w:rPr>
            <w:rStyle w:val="af7"/>
          </w:rPr>
          <w:tab/>
        </w:r>
        <w:r>
          <w:rPr>
            <w:rStyle w:val="af7"/>
          </w:rPr>
          <w:t xml:space="preserve">     </w:t>
        </w:r>
        <w:r w:rsidRPr="000106E9">
          <w:rPr>
            <w:rStyle w:val="af7"/>
          </w:rPr>
          <w:t>Сводный отчет по задолженности по администрируемым источникам доходов</w:t>
        </w:r>
        <w:r>
          <w:rPr>
            <w:rStyle w:val="af7"/>
          </w:rPr>
          <w:t xml:space="preserve">  </w:t>
        </w:r>
        <w:r w:rsidRPr="00F40DBE">
          <w:rPr>
            <w:rStyle w:val="af7"/>
            <w:webHidden/>
          </w:rPr>
          <w:tab/>
        </w:r>
        <w:r w:rsidRPr="00F40DBE">
          <w:rPr>
            <w:rStyle w:val="af7"/>
            <w:webHidden/>
          </w:rPr>
          <w:fldChar w:fldCharType="begin"/>
        </w:r>
        <w:r w:rsidRPr="00F40DBE">
          <w:rPr>
            <w:rStyle w:val="af7"/>
            <w:webHidden/>
          </w:rPr>
          <w:instrText xml:space="preserve"> PAGEREF _Toc219803418 \h </w:instrText>
        </w:r>
        <w:r w:rsidRPr="00F40DBE">
          <w:rPr>
            <w:rStyle w:val="af7"/>
            <w:webHidden/>
          </w:rPr>
        </w:r>
        <w:r w:rsidRPr="00F40DBE">
          <w:rPr>
            <w:rStyle w:val="af7"/>
            <w:webHidden/>
          </w:rPr>
          <w:fldChar w:fldCharType="separate"/>
        </w:r>
        <w:r w:rsidRPr="00F40DBE">
          <w:rPr>
            <w:rStyle w:val="af7"/>
            <w:webHidden/>
          </w:rPr>
          <w:t>67</w:t>
        </w:r>
        <w:r w:rsidRPr="00F40DBE">
          <w:rPr>
            <w:rStyle w:val="af7"/>
            <w:webHidden/>
          </w:rPr>
          <w:fldChar w:fldCharType="end"/>
        </w:r>
      </w:hyperlink>
    </w:p>
    <w:p w:rsidR="00F40DBE" w:rsidRDefault="00F40DBE">
      <w:pPr>
        <w:pStyle w:val="21"/>
        <w:tabs>
          <w:tab w:val="left" w:pos="1134"/>
          <w:tab w:val="right" w:leader="dot" w:pos="9629"/>
        </w:tabs>
        <w:rPr>
          <w:rFonts w:asciiTheme="minorHAnsi" w:eastAsiaTheme="minorEastAsia" w:hAnsiTheme="minorHAnsi" w:cstheme="minorBidi"/>
          <w:bCs w:val="0"/>
          <w:noProof/>
          <w:sz w:val="22"/>
          <w:szCs w:val="22"/>
        </w:rPr>
      </w:pPr>
      <w:hyperlink w:anchor="_Toc219803419" w:history="1">
        <w:r w:rsidRPr="000106E9">
          <w:rPr>
            <w:rStyle w:val="af7"/>
            <w:noProof/>
          </w:rPr>
          <w:t>3.6</w:t>
        </w:r>
        <w:r>
          <w:rPr>
            <w:rFonts w:asciiTheme="minorHAnsi" w:eastAsiaTheme="minorEastAsia" w:hAnsiTheme="minorHAnsi" w:cstheme="minorBidi"/>
            <w:bCs w:val="0"/>
            <w:noProof/>
            <w:sz w:val="22"/>
            <w:szCs w:val="22"/>
          </w:rPr>
          <w:t xml:space="preserve">   </w:t>
        </w:r>
        <w:r w:rsidRPr="000106E9">
          <w:rPr>
            <w:rStyle w:val="af7"/>
            <w:noProof/>
          </w:rPr>
          <w:t>Учёт доходов по администрируемым источникам доходов в разрезе плательщиков</w:t>
        </w:r>
        <w:r>
          <w:rPr>
            <w:noProof/>
            <w:webHidden/>
          </w:rPr>
          <w:tab/>
        </w:r>
        <w:r>
          <w:rPr>
            <w:noProof/>
            <w:webHidden/>
          </w:rPr>
          <w:fldChar w:fldCharType="begin"/>
        </w:r>
        <w:r>
          <w:rPr>
            <w:noProof/>
            <w:webHidden/>
          </w:rPr>
          <w:instrText xml:space="preserve"> PAGEREF _Toc219803419 \h </w:instrText>
        </w:r>
        <w:r>
          <w:rPr>
            <w:noProof/>
            <w:webHidden/>
          </w:rPr>
        </w:r>
        <w:r>
          <w:rPr>
            <w:noProof/>
            <w:webHidden/>
          </w:rPr>
          <w:fldChar w:fldCharType="separate"/>
        </w:r>
        <w:r>
          <w:rPr>
            <w:noProof/>
            <w:webHidden/>
          </w:rPr>
          <w:t>68</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20" w:history="1">
        <w:r w:rsidRPr="000106E9">
          <w:rPr>
            <w:rStyle w:val="af7"/>
            <w:noProof/>
          </w:rPr>
          <w:t>3.6.1 Описание вкладки «Плательщики»</w:t>
        </w:r>
        <w:r>
          <w:rPr>
            <w:noProof/>
            <w:webHidden/>
          </w:rPr>
          <w:tab/>
        </w:r>
        <w:r>
          <w:rPr>
            <w:noProof/>
            <w:webHidden/>
          </w:rPr>
          <w:fldChar w:fldCharType="begin"/>
        </w:r>
        <w:r>
          <w:rPr>
            <w:noProof/>
            <w:webHidden/>
          </w:rPr>
          <w:instrText xml:space="preserve"> PAGEREF _Toc219803420 \h </w:instrText>
        </w:r>
        <w:r>
          <w:rPr>
            <w:noProof/>
            <w:webHidden/>
          </w:rPr>
        </w:r>
        <w:r>
          <w:rPr>
            <w:noProof/>
            <w:webHidden/>
          </w:rPr>
          <w:fldChar w:fldCharType="separate"/>
        </w:r>
        <w:r>
          <w:rPr>
            <w:noProof/>
            <w:webHidden/>
          </w:rPr>
          <w:t>69</w:t>
        </w:r>
        <w:r>
          <w:rPr>
            <w:noProof/>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21" w:history="1">
        <w:r w:rsidRPr="000106E9">
          <w:rPr>
            <w:rStyle w:val="af7"/>
          </w:rPr>
          <w:t>3.6.1.1 Описание кнопки «Лицевой счёт плательщика»</w:t>
        </w:r>
        <w:r>
          <w:rPr>
            <w:webHidden/>
          </w:rPr>
          <w:tab/>
        </w:r>
        <w:r>
          <w:rPr>
            <w:webHidden/>
          </w:rPr>
          <w:fldChar w:fldCharType="begin"/>
        </w:r>
        <w:r>
          <w:rPr>
            <w:webHidden/>
          </w:rPr>
          <w:instrText xml:space="preserve"> PAGEREF _Toc219803421 \h </w:instrText>
        </w:r>
        <w:r>
          <w:rPr>
            <w:webHidden/>
          </w:rPr>
        </w:r>
        <w:r>
          <w:rPr>
            <w:webHidden/>
          </w:rPr>
          <w:fldChar w:fldCharType="separate"/>
        </w:r>
        <w:r>
          <w:rPr>
            <w:webHidden/>
          </w:rPr>
          <w:t>70</w:t>
        </w:r>
        <w:r>
          <w:rPr>
            <w:webHidden/>
          </w:rPr>
          <w:fldChar w:fldCharType="end"/>
        </w:r>
      </w:hyperlink>
    </w:p>
    <w:p w:rsidR="00F40DBE" w:rsidRPr="00F40DBE" w:rsidRDefault="00F40DBE" w:rsidP="00F40DBE">
      <w:pPr>
        <w:pStyle w:val="51"/>
        <w:rPr>
          <w:rStyle w:val="af7"/>
        </w:rPr>
      </w:pPr>
      <w:hyperlink w:anchor="_Toc219803422" w:history="1">
        <w:r w:rsidRPr="000106E9">
          <w:rPr>
            <w:rStyle w:val="af7"/>
            <w:noProof/>
          </w:rPr>
          <w:t>3.6.1.1.1 Описание вкладки «Начисления»</w:t>
        </w:r>
        <w:r w:rsidRPr="00F40DBE">
          <w:rPr>
            <w:rStyle w:val="af7"/>
            <w:webHidden/>
          </w:rPr>
          <w:tab/>
        </w:r>
        <w:r w:rsidRPr="00F40DBE">
          <w:rPr>
            <w:rStyle w:val="af7"/>
            <w:webHidden/>
          </w:rPr>
          <w:fldChar w:fldCharType="begin"/>
        </w:r>
        <w:r w:rsidRPr="00F40DBE">
          <w:rPr>
            <w:rStyle w:val="af7"/>
            <w:webHidden/>
          </w:rPr>
          <w:instrText xml:space="preserve"> PAGEREF _Toc219803422 \h </w:instrText>
        </w:r>
        <w:r w:rsidRPr="00F40DBE">
          <w:rPr>
            <w:rStyle w:val="af7"/>
            <w:webHidden/>
          </w:rPr>
        </w:r>
        <w:r w:rsidRPr="00F40DBE">
          <w:rPr>
            <w:rStyle w:val="af7"/>
            <w:webHidden/>
          </w:rPr>
          <w:fldChar w:fldCharType="separate"/>
        </w:r>
        <w:r w:rsidRPr="00F40DBE">
          <w:rPr>
            <w:rStyle w:val="af7"/>
            <w:webHidden/>
          </w:rPr>
          <w:t>71</w:t>
        </w:r>
        <w:r w:rsidRPr="00F40DBE">
          <w:rPr>
            <w:rStyle w:val="af7"/>
            <w:webHidden/>
          </w:rPr>
          <w:fldChar w:fldCharType="end"/>
        </w:r>
      </w:hyperlink>
    </w:p>
    <w:p w:rsidR="00F40DBE" w:rsidRPr="00F40DBE" w:rsidRDefault="00F40DBE" w:rsidP="00F40DBE">
      <w:pPr>
        <w:pStyle w:val="51"/>
        <w:rPr>
          <w:rStyle w:val="af7"/>
        </w:rPr>
      </w:pPr>
      <w:hyperlink w:anchor="_Toc219803427" w:history="1">
        <w:r w:rsidRPr="000106E9">
          <w:rPr>
            <w:rStyle w:val="af7"/>
            <w:noProof/>
          </w:rPr>
          <w:t>3.6.1.1.2 Описание вкладки «Поступления»</w:t>
        </w:r>
        <w:r w:rsidRPr="00F40DBE">
          <w:rPr>
            <w:rStyle w:val="af7"/>
            <w:webHidden/>
          </w:rPr>
          <w:tab/>
        </w:r>
        <w:r w:rsidRPr="00F40DBE">
          <w:rPr>
            <w:rStyle w:val="af7"/>
            <w:webHidden/>
          </w:rPr>
          <w:fldChar w:fldCharType="begin"/>
        </w:r>
        <w:r w:rsidRPr="00F40DBE">
          <w:rPr>
            <w:rStyle w:val="af7"/>
            <w:webHidden/>
          </w:rPr>
          <w:instrText xml:space="preserve"> PAGEREF _Toc219803427 \h </w:instrText>
        </w:r>
        <w:r w:rsidRPr="00F40DBE">
          <w:rPr>
            <w:rStyle w:val="af7"/>
            <w:webHidden/>
          </w:rPr>
        </w:r>
        <w:r w:rsidRPr="00F40DBE">
          <w:rPr>
            <w:rStyle w:val="af7"/>
            <w:webHidden/>
          </w:rPr>
          <w:fldChar w:fldCharType="separate"/>
        </w:r>
        <w:r w:rsidRPr="00F40DBE">
          <w:rPr>
            <w:rStyle w:val="af7"/>
            <w:webHidden/>
          </w:rPr>
          <w:t>71</w:t>
        </w:r>
        <w:r w:rsidRPr="00F40DBE">
          <w:rPr>
            <w:rStyle w:val="af7"/>
            <w:webHidden/>
          </w:rPr>
          <w:fldChar w:fldCharType="end"/>
        </w:r>
      </w:hyperlink>
    </w:p>
    <w:p w:rsidR="00F40DBE" w:rsidRPr="00F40DBE" w:rsidRDefault="00F40DBE" w:rsidP="00F40DBE">
      <w:pPr>
        <w:pStyle w:val="51"/>
        <w:rPr>
          <w:rStyle w:val="af7"/>
        </w:rPr>
      </w:pPr>
      <w:hyperlink w:anchor="_Toc219803428" w:history="1">
        <w:r w:rsidRPr="000106E9">
          <w:rPr>
            <w:rStyle w:val="af7"/>
            <w:noProof/>
          </w:rPr>
          <w:t>3.6.1.1.3 Описание вкладки «Перечисления»</w:t>
        </w:r>
        <w:r w:rsidRPr="00F40DBE">
          <w:rPr>
            <w:rStyle w:val="af7"/>
            <w:webHidden/>
          </w:rPr>
          <w:tab/>
        </w:r>
        <w:r w:rsidRPr="00F40DBE">
          <w:rPr>
            <w:rStyle w:val="af7"/>
            <w:webHidden/>
          </w:rPr>
          <w:fldChar w:fldCharType="begin"/>
        </w:r>
        <w:r w:rsidRPr="00F40DBE">
          <w:rPr>
            <w:rStyle w:val="af7"/>
            <w:webHidden/>
          </w:rPr>
          <w:instrText xml:space="preserve"> PAGEREF _Toc219803428 \h </w:instrText>
        </w:r>
        <w:r w:rsidRPr="00F40DBE">
          <w:rPr>
            <w:rStyle w:val="af7"/>
            <w:webHidden/>
          </w:rPr>
        </w:r>
        <w:r w:rsidRPr="00F40DBE">
          <w:rPr>
            <w:rStyle w:val="af7"/>
            <w:webHidden/>
          </w:rPr>
          <w:fldChar w:fldCharType="separate"/>
        </w:r>
        <w:r w:rsidRPr="00F40DBE">
          <w:rPr>
            <w:rStyle w:val="af7"/>
            <w:webHidden/>
          </w:rPr>
          <w:t>72</w:t>
        </w:r>
        <w:r w:rsidRPr="00F40DBE">
          <w:rPr>
            <w:rStyle w:val="af7"/>
            <w:webHidden/>
          </w:rPr>
          <w:fldChar w:fldCharType="end"/>
        </w:r>
      </w:hyperlink>
    </w:p>
    <w:p w:rsidR="00F40DBE" w:rsidRPr="00F40DBE" w:rsidRDefault="00F40DBE" w:rsidP="00F40DBE">
      <w:pPr>
        <w:pStyle w:val="51"/>
        <w:rPr>
          <w:rStyle w:val="af7"/>
        </w:rPr>
      </w:pPr>
      <w:hyperlink w:anchor="_Toc219803429" w:history="1">
        <w:r w:rsidRPr="000106E9">
          <w:rPr>
            <w:rStyle w:val="af7"/>
            <w:noProof/>
          </w:rPr>
          <w:t>3.6.1.1.4 Описание вкладки «Детализация квитовки»</w:t>
        </w:r>
        <w:r w:rsidRPr="00F40DBE">
          <w:rPr>
            <w:rStyle w:val="af7"/>
            <w:webHidden/>
          </w:rPr>
          <w:tab/>
        </w:r>
        <w:r w:rsidRPr="00F40DBE">
          <w:rPr>
            <w:rStyle w:val="af7"/>
            <w:webHidden/>
          </w:rPr>
          <w:fldChar w:fldCharType="begin"/>
        </w:r>
        <w:r w:rsidRPr="00F40DBE">
          <w:rPr>
            <w:rStyle w:val="af7"/>
            <w:webHidden/>
          </w:rPr>
          <w:instrText xml:space="preserve"> PAGEREF _Toc219803429 \h </w:instrText>
        </w:r>
        <w:r w:rsidRPr="00F40DBE">
          <w:rPr>
            <w:rStyle w:val="af7"/>
            <w:webHidden/>
          </w:rPr>
        </w:r>
        <w:r w:rsidRPr="00F40DBE">
          <w:rPr>
            <w:rStyle w:val="af7"/>
            <w:webHidden/>
          </w:rPr>
          <w:fldChar w:fldCharType="separate"/>
        </w:r>
        <w:r w:rsidRPr="00F40DBE">
          <w:rPr>
            <w:rStyle w:val="af7"/>
            <w:webHidden/>
          </w:rPr>
          <w:t>73</w:t>
        </w:r>
        <w:r w:rsidRPr="00F40DBE">
          <w:rPr>
            <w:rStyle w:val="af7"/>
            <w:webHidden/>
          </w:rPr>
          <w:fldChar w:fldCharType="end"/>
        </w:r>
      </w:hyperlink>
    </w:p>
    <w:p w:rsidR="00F40DBE" w:rsidRPr="00F40DBE" w:rsidRDefault="00F40DBE" w:rsidP="00F40DBE">
      <w:pPr>
        <w:pStyle w:val="51"/>
        <w:rPr>
          <w:rStyle w:val="af7"/>
        </w:rPr>
      </w:pPr>
      <w:hyperlink w:anchor="_Toc219803430" w:history="1">
        <w:r w:rsidRPr="000106E9">
          <w:rPr>
            <w:rStyle w:val="af7"/>
            <w:noProof/>
          </w:rPr>
          <w:t>3.6.1.1.5 Описание вкладки «Пеня»</w:t>
        </w:r>
        <w:r w:rsidRPr="00F40DBE">
          <w:rPr>
            <w:rStyle w:val="af7"/>
            <w:webHidden/>
          </w:rPr>
          <w:tab/>
        </w:r>
        <w:r w:rsidRPr="00F40DBE">
          <w:rPr>
            <w:rStyle w:val="af7"/>
            <w:webHidden/>
          </w:rPr>
          <w:fldChar w:fldCharType="begin"/>
        </w:r>
        <w:r w:rsidRPr="00F40DBE">
          <w:rPr>
            <w:rStyle w:val="af7"/>
            <w:webHidden/>
          </w:rPr>
          <w:instrText xml:space="preserve"> PAGEREF _Toc219803430 \h </w:instrText>
        </w:r>
        <w:r w:rsidRPr="00F40DBE">
          <w:rPr>
            <w:rStyle w:val="af7"/>
            <w:webHidden/>
          </w:rPr>
        </w:r>
        <w:r w:rsidRPr="00F40DBE">
          <w:rPr>
            <w:rStyle w:val="af7"/>
            <w:webHidden/>
          </w:rPr>
          <w:fldChar w:fldCharType="separate"/>
        </w:r>
        <w:r w:rsidRPr="00F40DBE">
          <w:rPr>
            <w:rStyle w:val="af7"/>
            <w:webHidden/>
          </w:rPr>
          <w:t>74</w:t>
        </w:r>
        <w:r w:rsidRPr="00F40DBE">
          <w:rPr>
            <w:rStyle w:val="af7"/>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31" w:history="1">
        <w:r w:rsidRPr="000106E9">
          <w:rPr>
            <w:rStyle w:val="af7"/>
          </w:rPr>
          <w:t>3.6.1.2 Описание кнопки «Фильтр»</w:t>
        </w:r>
        <w:r>
          <w:rPr>
            <w:webHidden/>
          </w:rPr>
          <w:tab/>
        </w:r>
        <w:r>
          <w:rPr>
            <w:webHidden/>
          </w:rPr>
          <w:fldChar w:fldCharType="begin"/>
        </w:r>
        <w:r>
          <w:rPr>
            <w:webHidden/>
          </w:rPr>
          <w:instrText xml:space="preserve"> PAGEREF _Toc219803431 \h </w:instrText>
        </w:r>
        <w:r>
          <w:rPr>
            <w:webHidden/>
          </w:rPr>
        </w:r>
        <w:r>
          <w:rPr>
            <w:webHidden/>
          </w:rPr>
          <w:fldChar w:fldCharType="separate"/>
        </w:r>
        <w:r>
          <w:rPr>
            <w:webHidden/>
          </w:rPr>
          <w:t>75</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32" w:history="1">
        <w:r w:rsidRPr="000106E9">
          <w:rPr>
            <w:rStyle w:val="af7"/>
          </w:rPr>
          <w:t>3.6.1.3 Описание кнопки «Настройки»</w:t>
        </w:r>
        <w:r>
          <w:rPr>
            <w:webHidden/>
          </w:rPr>
          <w:tab/>
        </w:r>
        <w:r>
          <w:rPr>
            <w:webHidden/>
          </w:rPr>
          <w:fldChar w:fldCharType="begin"/>
        </w:r>
        <w:r>
          <w:rPr>
            <w:webHidden/>
          </w:rPr>
          <w:instrText xml:space="preserve"> PAGEREF _Toc219803432 \h </w:instrText>
        </w:r>
        <w:r>
          <w:rPr>
            <w:webHidden/>
          </w:rPr>
        </w:r>
        <w:r>
          <w:rPr>
            <w:webHidden/>
          </w:rPr>
          <w:fldChar w:fldCharType="separate"/>
        </w:r>
        <w:r>
          <w:rPr>
            <w:webHidden/>
          </w:rPr>
          <w:t>77</w:t>
        </w:r>
        <w:r>
          <w:rPr>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33" w:history="1">
        <w:r w:rsidRPr="000106E9">
          <w:rPr>
            <w:rStyle w:val="af7"/>
            <w:noProof/>
          </w:rPr>
          <w:t>3.6.2 Описание вкладки «Начисленная пеня»</w:t>
        </w:r>
        <w:r>
          <w:rPr>
            <w:noProof/>
            <w:webHidden/>
          </w:rPr>
          <w:tab/>
        </w:r>
        <w:r>
          <w:rPr>
            <w:noProof/>
            <w:webHidden/>
          </w:rPr>
          <w:fldChar w:fldCharType="begin"/>
        </w:r>
        <w:r>
          <w:rPr>
            <w:noProof/>
            <w:webHidden/>
          </w:rPr>
          <w:instrText xml:space="preserve"> PAGEREF _Toc219803433 \h </w:instrText>
        </w:r>
        <w:r>
          <w:rPr>
            <w:noProof/>
            <w:webHidden/>
          </w:rPr>
        </w:r>
        <w:r>
          <w:rPr>
            <w:noProof/>
            <w:webHidden/>
          </w:rPr>
          <w:fldChar w:fldCharType="separate"/>
        </w:r>
        <w:r>
          <w:rPr>
            <w:noProof/>
            <w:webHidden/>
          </w:rPr>
          <w:t>78</w:t>
        </w:r>
        <w:r>
          <w:rPr>
            <w:noProof/>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34" w:history="1">
        <w:r w:rsidRPr="000106E9">
          <w:rPr>
            <w:rStyle w:val="af7"/>
          </w:rPr>
          <w:t>3.6.2.1 Описание кнопки «Выставить пеню»</w:t>
        </w:r>
        <w:r>
          <w:rPr>
            <w:webHidden/>
          </w:rPr>
          <w:tab/>
        </w:r>
        <w:r>
          <w:rPr>
            <w:webHidden/>
          </w:rPr>
          <w:fldChar w:fldCharType="begin"/>
        </w:r>
        <w:r>
          <w:rPr>
            <w:webHidden/>
          </w:rPr>
          <w:instrText xml:space="preserve"> PAGEREF _Toc219803434 \h </w:instrText>
        </w:r>
        <w:r>
          <w:rPr>
            <w:webHidden/>
          </w:rPr>
        </w:r>
        <w:r>
          <w:rPr>
            <w:webHidden/>
          </w:rPr>
          <w:fldChar w:fldCharType="separate"/>
        </w:r>
        <w:r>
          <w:rPr>
            <w:webHidden/>
          </w:rPr>
          <w:t>78</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35" w:history="1">
        <w:r w:rsidRPr="000106E9">
          <w:rPr>
            <w:rStyle w:val="af7"/>
          </w:rPr>
          <w:t>3.6.2.2 Описание кнопки «Детализация пени»</w:t>
        </w:r>
        <w:r>
          <w:rPr>
            <w:webHidden/>
          </w:rPr>
          <w:tab/>
        </w:r>
        <w:r>
          <w:rPr>
            <w:webHidden/>
          </w:rPr>
          <w:fldChar w:fldCharType="begin"/>
        </w:r>
        <w:r>
          <w:rPr>
            <w:webHidden/>
          </w:rPr>
          <w:instrText xml:space="preserve"> PAGEREF _Toc219803435 \h </w:instrText>
        </w:r>
        <w:r>
          <w:rPr>
            <w:webHidden/>
          </w:rPr>
        </w:r>
        <w:r>
          <w:rPr>
            <w:webHidden/>
          </w:rPr>
          <w:fldChar w:fldCharType="separate"/>
        </w:r>
        <w:r>
          <w:rPr>
            <w:webHidden/>
          </w:rPr>
          <w:t>79</w:t>
        </w:r>
        <w:r>
          <w:rPr>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36" w:history="1">
        <w:r w:rsidRPr="000106E9">
          <w:rPr>
            <w:rStyle w:val="af7"/>
            <w:noProof/>
          </w:rPr>
          <w:t>3.6.3 Описание вкладки «Оперативная пеня»</w:t>
        </w:r>
        <w:r>
          <w:rPr>
            <w:noProof/>
            <w:webHidden/>
          </w:rPr>
          <w:tab/>
        </w:r>
        <w:r>
          <w:rPr>
            <w:noProof/>
            <w:webHidden/>
          </w:rPr>
          <w:fldChar w:fldCharType="begin"/>
        </w:r>
        <w:r>
          <w:rPr>
            <w:noProof/>
            <w:webHidden/>
          </w:rPr>
          <w:instrText xml:space="preserve"> PAGEREF _Toc219803436 \h </w:instrText>
        </w:r>
        <w:r>
          <w:rPr>
            <w:noProof/>
            <w:webHidden/>
          </w:rPr>
        </w:r>
        <w:r>
          <w:rPr>
            <w:noProof/>
            <w:webHidden/>
          </w:rPr>
          <w:fldChar w:fldCharType="separate"/>
        </w:r>
        <w:r>
          <w:rPr>
            <w:noProof/>
            <w:webHidden/>
          </w:rPr>
          <w:t>79</w:t>
        </w:r>
        <w:r>
          <w:rPr>
            <w:noProof/>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37" w:history="1">
        <w:r w:rsidRPr="000106E9">
          <w:rPr>
            <w:rStyle w:val="af7"/>
          </w:rPr>
          <w:t>3.6.3.1 Описание кнопки «Детализация пени»</w:t>
        </w:r>
        <w:r>
          <w:rPr>
            <w:webHidden/>
          </w:rPr>
          <w:tab/>
        </w:r>
        <w:r>
          <w:rPr>
            <w:webHidden/>
          </w:rPr>
          <w:fldChar w:fldCharType="begin"/>
        </w:r>
        <w:r>
          <w:rPr>
            <w:webHidden/>
          </w:rPr>
          <w:instrText xml:space="preserve"> PAGEREF _Toc219803437 \h </w:instrText>
        </w:r>
        <w:r>
          <w:rPr>
            <w:webHidden/>
          </w:rPr>
        </w:r>
        <w:r>
          <w:rPr>
            <w:webHidden/>
          </w:rPr>
          <w:fldChar w:fldCharType="separate"/>
        </w:r>
        <w:r>
          <w:rPr>
            <w:webHidden/>
          </w:rPr>
          <w:t>80</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39" w:history="1">
        <w:r w:rsidRPr="000106E9">
          <w:rPr>
            <w:rStyle w:val="af7"/>
          </w:rPr>
          <w:t>3.6.1.3</w:t>
        </w:r>
        <w:r>
          <w:rPr>
            <w:rFonts w:asciiTheme="minorHAnsi" w:eastAsiaTheme="minorEastAsia" w:hAnsiTheme="minorHAnsi" w:cstheme="minorBidi"/>
            <w:sz w:val="22"/>
            <w:szCs w:val="22"/>
          </w:rPr>
          <w:tab/>
        </w:r>
        <w:r w:rsidRPr="000106E9">
          <w:rPr>
            <w:rStyle w:val="af7"/>
          </w:rPr>
          <w:t>Описание кнопки «Печать с детализацией»</w:t>
        </w:r>
        <w:r>
          <w:rPr>
            <w:webHidden/>
          </w:rPr>
          <w:tab/>
        </w:r>
        <w:r>
          <w:rPr>
            <w:webHidden/>
          </w:rPr>
          <w:fldChar w:fldCharType="begin"/>
        </w:r>
        <w:r>
          <w:rPr>
            <w:webHidden/>
          </w:rPr>
          <w:instrText xml:space="preserve"> PAGEREF _Toc219803439 \h </w:instrText>
        </w:r>
        <w:r>
          <w:rPr>
            <w:webHidden/>
          </w:rPr>
        </w:r>
        <w:r>
          <w:rPr>
            <w:webHidden/>
          </w:rPr>
          <w:fldChar w:fldCharType="separate"/>
        </w:r>
        <w:r>
          <w:rPr>
            <w:webHidden/>
          </w:rPr>
          <w:t>80</w:t>
        </w:r>
        <w:r>
          <w:rPr>
            <w:webHidden/>
          </w:rPr>
          <w:fldChar w:fldCharType="end"/>
        </w:r>
      </w:hyperlink>
    </w:p>
    <w:p w:rsidR="00F40DBE" w:rsidRDefault="00F40DBE">
      <w:pPr>
        <w:pStyle w:val="31"/>
        <w:tabs>
          <w:tab w:val="left" w:pos="1134"/>
          <w:tab w:val="right" w:leader="dot" w:pos="9629"/>
        </w:tabs>
        <w:rPr>
          <w:rFonts w:asciiTheme="minorHAnsi" w:eastAsiaTheme="minorEastAsia" w:hAnsiTheme="minorHAnsi" w:cstheme="minorBidi"/>
          <w:noProof/>
          <w:sz w:val="22"/>
          <w:szCs w:val="22"/>
        </w:rPr>
      </w:pPr>
      <w:hyperlink w:anchor="_Toc219803440" w:history="1">
        <w:r w:rsidRPr="000106E9">
          <w:rPr>
            <w:rStyle w:val="af7"/>
            <w:noProof/>
          </w:rPr>
          <w:t>3.6.4</w:t>
        </w:r>
        <w:r>
          <w:rPr>
            <w:rStyle w:val="af7"/>
            <w:noProof/>
          </w:rPr>
          <w:t xml:space="preserve"> </w:t>
        </w:r>
        <w:r w:rsidRPr="000106E9">
          <w:rPr>
            <w:rStyle w:val="af7"/>
            <w:noProof/>
          </w:rPr>
          <w:t>Аналитика</w:t>
        </w:r>
        <w:r>
          <w:rPr>
            <w:noProof/>
            <w:webHidden/>
          </w:rPr>
          <w:tab/>
        </w:r>
        <w:r>
          <w:rPr>
            <w:noProof/>
            <w:webHidden/>
          </w:rPr>
          <w:fldChar w:fldCharType="begin"/>
        </w:r>
        <w:r>
          <w:rPr>
            <w:noProof/>
            <w:webHidden/>
          </w:rPr>
          <w:instrText xml:space="preserve"> PAGEREF _Toc219803440 \h </w:instrText>
        </w:r>
        <w:r>
          <w:rPr>
            <w:noProof/>
            <w:webHidden/>
          </w:rPr>
        </w:r>
        <w:r>
          <w:rPr>
            <w:noProof/>
            <w:webHidden/>
          </w:rPr>
          <w:fldChar w:fldCharType="separate"/>
        </w:r>
        <w:r>
          <w:rPr>
            <w:noProof/>
            <w:webHidden/>
          </w:rPr>
          <w:t>81</w:t>
        </w:r>
        <w:r>
          <w:rPr>
            <w:noProof/>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41" w:history="1">
        <w:r w:rsidRPr="000106E9">
          <w:rPr>
            <w:rStyle w:val="af7"/>
          </w:rPr>
          <w:t>3.6.4.1 Отчет по плательщикам по коду платежа</w:t>
        </w:r>
        <w:r>
          <w:rPr>
            <w:webHidden/>
          </w:rPr>
          <w:tab/>
        </w:r>
        <w:r>
          <w:rPr>
            <w:webHidden/>
          </w:rPr>
          <w:fldChar w:fldCharType="begin"/>
        </w:r>
        <w:r>
          <w:rPr>
            <w:webHidden/>
          </w:rPr>
          <w:instrText xml:space="preserve"> PAGEREF _Toc219803441 \h </w:instrText>
        </w:r>
        <w:r>
          <w:rPr>
            <w:webHidden/>
          </w:rPr>
        </w:r>
        <w:r>
          <w:rPr>
            <w:webHidden/>
          </w:rPr>
          <w:fldChar w:fldCharType="separate"/>
        </w:r>
        <w:r>
          <w:rPr>
            <w:webHidden/>
          </w:rPr>
          <w:t>81</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42" w:history="1">
        <w:r w:rsidRPr="000106E9">
          <w:rPr>
            <w:rStyle w:val="af7"/>
          </w:rPr>
          <w:t>3.6.4.2 Отчёт по пене в разрезе плательщиков</w:t>
        </w:r>
        <w:r>
          <w:rPr>
            <w:webHidden/>
          </w:rPr>
          <w:tab/>
        </w:r>
        <w:r>
          <w:rPr>
            <w:webHidden/>
          </w:rPr>
          <w:fldChar w:fldCharType="begin"/>
        </w:r>
        <w:r>
          <w:rPr>
            <w:webHidden/>
          </w:rPr>
          <w:instrText xml:space="preserve"> PAGEREF _Toc219803442 \h </w:instrText>
        </w:r>
        <w:r>
          <w:rPr>
            <w:webHidden/>
          </w:rPr>
        </w:r>
        <w:r>
          <w:rPr>
            <w:webHidden/>
          </w:rPr>
          <w:fldChar w:fldCharType="separate"/>
        </w:r>
        <w:r>
          <w:rPr>
            <w:webHidden/>
          </w:rPr>
          <w:t>82</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43" w:history="1">
        <w:r w:rsidRPr="000106E9">
          <w:rPr>
            <w:rStyle w:val="af7"/>
          </w:rPr>
          <w:t>3.5.4.3 Сведения о поступивших доходах в бюджет по месяцам</w:t>
        </w:r>
        <w:r>
          <w:rPr>
            <w:webHidden/>
          </w:rPr>
          <w:tab/>
        </w:r>
        <w:r>
          <w:rPr>
            <w:webHidden/>
          </w:rPr>
          <w:fldChar w:fldCharType="begin"/>
        </w:r>
        <w:r>
          <w:rPr>
            <w:webHidden/>
          </w:rPr>
          <w:instrText xml:space="preserve"> PAGEREF _Toc219803443 \h </w:instrText>
        </w:r>
        <w:r>
          <w:rPr>
            <w:webHidden/>
          </w:rPr>
        </w:r>
        <w:r>
          <w:rPr>
            <w:webHidden/>
          </w:rPr>
          <w:fldChar w:fldCharType="separate"/>
        </w:r>
        <w:r>
          <w:rPr>
            <w:webHidden/>
          </w:rPr>
          <w:t>83</w:t>
        </w:r>
        <w:r>
          <w:rPr>
            <w:webHidden/>
          </w:rPr>
          <w:fldChar w:fldCharType="end"/>
        </w:r>
      </w:hyperlink>
    </w:p>
    <w:p w:rsidR="00F40DBE" w:rsidRDefault="00F40DBE">
      <w:pPr>
        <w:pStyle w:val="21"/>
        <w:tabs>
          <w:tab w:val="left" w:pos="1134"/>
          <w:tab w:val="right" w:leader="dot" w:pos="9629"/>
        </w:tabs>
        <w:rPr>
          <w:rFonts w:asciiTheme="minorHAnsi" w:eastAsiaTheme="minorEastAsia" w:hAnsiTheme="minorHAnsi" w:cstheme="minorBidi"/>
          <w:bCs w:val="0"/>
          <w:noProof/>
          <w:sz w:val="22"/>
          <w:szCs w:val="22"/>
        </w:rPr>
      </w:pPr>
      <w:hyperlink w:anchor="_Toc219803444" w:history="1">
        <w:r w:rsidRPr="000106E9">
          <w:rPr>
            <w:rStyle w:val="af7"/>
            <w:noProof/>
          </w:rPr>
          <w:t>3.7</w:t>
        </w:r>
        <w:r>
          <w:rPr>
            <w:rFonts w:asciiTheme="minorHAnsi" w:eastAsiaTheme="minorEastAsia" w:hAnsiTheme="minorHAnsi" w:cstheme="minorBidi"/>
            <w:bCs w:val="0"/>
            <w:noProof/>
            <w:sz w:val="22"/>
            <w:szCs w:val="22"/>
          </w:rPr>
          <w:t xml:space="preserve">   </w:t>
        </w:r>
        <w:r w:rsidRPr="000106E9">
          <w:rPr>
            <w:rStyle w:val="af7"/>
            <w:noProof/>
          </w:rPr>
          <w:t>Платежи и реестры</w:t>
        </w:r>
        <w:r>
          <w:rPr>
            <w:noProof/>
            <w:webHidden/>
          </w:rPr>
          <w:tab/>
        </w:r>
        <w:r>
          <w:rPr>
            <w:noProof/>
            <w:webHidden/>
          </w:rPr>
          <w:fldChar w:fldCharType="begin"/>
        </w:r>
        <w:r>
          <w:rPr>
            <w:noProof/>
            <w:webHidden/>
          </w:rPr>
          <w:instrText xml:space="preserve"> PAGEREF _Toc219803444 \h </w:instrText>
        </w:r>
        <w:r>
          <w:rPr>
            <w:noProof/>
            <w:webHidden/>
          </w:rPr>
        </w:r>
        <w:r>
          <w:rPr>
            <w:noProof/>
            <w:webHidden/>
          </w:rPr>
          <w:fldChar w:fldCharType="separate"/>
        </w:r>
        <w:r>
          <w:rPr>
            <w:noProof/>
            <w:webHidden/>
          </w:rPr>
          <w:t>84</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45" w:history="1">
        <w:r w:rsidRPr="000106E9">
          <w:rPr>
            <w:rStyle w:val="af7"/>
            <w:noProof/>
          </w:rPr>
          <w:t>3.7.1 Платежи</w:t>
        </w:r>
        <w:r>
          <w:rPr>
            <w:noProof/>
            <w:webHidden/>
          </w:rPr>
          <w:tab/>
        </w:r>
        <w:r>
          <w:rPr>
            <w:noProof/>
            <w:webHidden/>
          </w:rPr>
          <w:fldChar w:fldCharType="begin"/>
        </w:r>
        <w:r>
          <w:rPr>
            <w:noProof/>
            <w:webHidden/>
          </w:rPr>
          <w:instrText xml:space="preserve"> PAGEREF _Toc219803445 \h </w:instrText>
        </w:r>
        <w:r>
          <w:rPr>
            <w:noProof/>
            <w:webHidden/>
          </w:rPr>
        </w:r>
        <w:r>
          <w:rPr>
            <w:noProof/>
            <w:webHidden/>
          </w:rPr>
          <w:fldChar w:fldCharType="separate"/>
        </w:r>
        <w:r>
          <w:rPr>
            <w:noProof/>
            <w:webHidden/>
          </w:rPr>
          <w:t>84</w:t>
        </w:r>
        <w:r>
          <w:rPr>
            <w:noProof/>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46" w:history="1">
        <w:r w:rsidRPr="000106E9">
          <w:rPr>
            <w:rStyle w:val="af7"/>
          </w:rPr>
          <w:t>3.7.1.1</w:t>
        </w:r>
        <w:r>
          <w:rPr>
            <w:rFonts w:asciiTheme="minorHAnsi" w:eastAsiaTheme="minorEastAsia" w:hAnsiTheme="minorHAnsi" w:cstheme="minorBidi"/>
            <w:sz w:val="22"/>
            <w:szCs w:val="22"/>
          </w:rPr>
          <w:tab/>
        </w:r>
        <w:r w:rsidRPr="000106E9">
          <w:rPr>
            <w:rStyle w:val="af7"/>
          </w:rPr>
          <w:t>Вкладка «По датам платежей»</w:t>
        </w:r>
        <w:r>
          <w:rPr>
            <w:webHidden/>
          </w:rPr>
          <w:tab/>
        </w:r>
        <w:r>
          <w:rPr>
            <w:webHidden/>
          </w:rPr>
          <w:fldChar w:fldCharType="begin"/>
        </w:r>
        <w:r>
          <w:rPr>
            <w:webHidden/>
          </w:rPr>
          <w:instrText xml:space="preserve"> PAGEREF _Toc219803446 \h </w:instrText>
        </w:r>
        <w:r>
          <w:rPr>
            <w:webHidden/>
          </w:rPr>
        </w:r>
        <w:r>
          <w:rPr>
            <w:webHidden/>
          </w:rPr>
          <w:fldChar w:fldCharType="separate"/>
        </w:r>
        <w:r>
          <w:rPr>
            <w:webHidden/>
          </w:rPr>
          <w:t>86</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47" w:history="1">
        <w:r w:rsidRPr="000106E9">
          <w:rPr>
            <w:rStyle w:val="af7"/>
          </w:rPr>
          <w:t>3.7.1.2</w:t>
        </w:r>
        <w:r>
          <w:rPr>
            <w:rFonts w:asciiTheme="minorHAnsi" w:eastAsiaTheme="minorEastAsia" w:hAnsiTheme="minorHAnsi" w:cstheme="minorBidi"/>
            <w:sz w:val="22"/>
            <w:szCs w:val="22"/>
          </w:rPr>
          <w:tab/>
        </w:r>
        <w:r w:rsidRPr="000106E9">
          <w:rPr>
            <w:rStyle w:val="af7"/>
          </w:rPr>
          <w:t>Вкладка «По записям»</w:t>
        </w:r>
        <w:r>
          <w:rPr>
            <w:webHidden/>
          </w:rPr>
          <w:tab/>
        </w:r>
        <w:r>
          <w:rPr>
            <w:webHidden/>
          </w:rPr>
          <w:fldChar w:fldCharType="begin"/>
        </w:r>
        <w:r>
          <w:rPr>
            <w:webHidden/>
          </w:rPr>
          <w:instrText xml:space="preserve"> PAGEREF _Toc219803447 \h </w:instrText>
        </w:r>
        <w:r>
          <w:rPr>
            <w:webHidden/>
          </w:rPr>
        </w:r>
        <w:r>
          <w:rPr>
            <w:webHidden/>
          </w:rPr>
          <w:fldChar w:fldCharType="separate"/>
        </w:r>
        <w:r>
          <w:rPr>
            <w:webHidden/>
          </w:rPr>
          <w:t>89</w:t>
        </w:r>
        <w:r>
          <w:rPr>
            <w:webHidden/>
          </w:rPr>
          <w:fldChar w:fldCharType="end"/>
        </w:r>
      </w:hyperlink>
    </w:p>
    <w:p w:rsidR="00F40DBE" w:rsidRDefault="00F40DBE" w:rsidP="00F40DBE">
      <w:pPr>
        <w:pStyle w:val="51"/>
        <w:rPr>
          <w:rFonts w:asciiTheme="minorHAnsi" w:eastAsiaTheme="minorEastAsia" w:hAnsiTheme="minorHAnsi" w:cstheme="minorBidi"/>
          <w:noProof/>
          <w:szCs w:val="22"/>
        </w:rPr>
      </w:pPr>
      <w:hyperlink w:anchor="_Toc219803448" w:history="1">
        <w:r w:rsidRPr="000106E9">
          <w:rPr>
            <w:rStyle w:val="af7"/>
            <w:noProof/>
          </w:rPr>
          <w:t>3.7.1.2.1 Разделение мемориальных ордеров</w:t>
        </w:r>
        <w:r>
          <w:rPr>
            <w:noProof/>
            <w:webHidden/>
          </w:rPr>
          <w:tab/>
        </w:r>
        <w:r>
          <w:rPr>
            <w:noProof/>
            <w:webHidden/>
          </w:rPr>
          <w:fldChar w:fldCharType="begin"/>
        </w:r>
        <w:r>
          <w:rPr>
            <w:noProof/>
            <w:webHidden/>
          </w:rPr>
          <w:instrText xml:space="preserve"> PAGEREF _Toc219803448 \h </w:instrText>
        </w:r>
        <w:r>
          <w:rPr>
            <w:noProof/>
            <w:webHidden/>
          </w:rPr>
        </w:r>
        <w:r>
          <w:rPr>
            <w:noProof/>
            <w:webHidden/>
          </w:rPr>
          <w:fldChar w:fldCharType="separate"/>
        </w:r>
        <w:r>
          <w:rPr>
            <w:noProof/>
            <w:webHidden/>
          </w:rPr>
          <w:t>90</w:t>
        </w:r>
        <w:r>
          <w:rPr>
            <w:noProof/>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49" w:history="1">
        <w:r w:rsidRPr="000106E9">
          <w:rPr>
            <w:rStyle w:val="af7"/>
          </w:rPr>
          <w:t>3.7.1.3</w:t>
        </w:r>
        <w:r>
          <w:rPr>
            <w:rFonts w:asciiTheme="minorHAnsi" w:eastAsiaTheme="minorEastAsia" w:hAnsiTheme="minorHAnsi" w:cstheme="minorBidi"/>
            <w:sz w:val="22"/>
            <w:szCs w:val="22"/>
          </w:rPr>
          <w:tab/>
        </w:r>
        <w:r w:rsidRPr="000106E9">
          <w:rPr>
            <w:rStyle w:val="af7"/>
          </w:rPr>
          <w:t>Вкладка «Необработанные платежи»</w:t>
        </w:r>
        <w:r>
          <w:rPr>
            <w:webHidden/>
          </w:rPr>
          <w:tab/>
        </w:r>
        <w:r>
          <w:rPr>
            <w:webHidden/>
          </w:rPr>
          <w:fldChar w:fldCharType="begin"/>
        </w:r>
        <w:r>
          <w:rPr>
            <w:webHidden/>
          </w:rPr>
          <w:instrText xml:space="preserve"> PAGEREF _Toc219803449 \h </w:instrText>
        </w:r>
        <w:r>
          <w:rPr>
            <w:webHidden/>
          </w:rPr>
        </w:r>
        <w:r>
          <w:rPr>
            <w:webHidden/>
          </w:rPr>
          <w:fldChar w:fldCharType="separate"/>
        </w:r>
        <w:r>
          <w:rPr>
            <w:webHidden/>
          </w:rPr>
          <w:t>92</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50" w:history="1">
        <w:r w:rsidRPr="000106E9">
          <w:rPr>
            <w:rStyle w:val="af7"/>
          </w:rPr>
          <w:t>3.7.1.4</w:t>
        </w:r>
        <w:r>
          <w:rPr>
            <w:rFonts w:asciiTheme="minorHAnsi" w:eastAsiaTheme="minorEastAsia" w:hAnsiTheme="minorHAnsi" w:cstheme="minorBidi"/>
            <w:sz w:val="22"/>
            <w:szCs w:val="22"/>
          </w:rPr>
          <w:tab/>
        </w:r>
        <w:r w:rsidRPr="000106E9">
          <w:rPr>
            <w:rStyle w:val="af7"/>
          </w:rPr>
          <w:t>Автоматическая квитовка записей платежей</w:t>
        </w:r>
        <w:r>
          <w:rPr>
            <w:webHidden/>
          </w:rPr>
          <w:tab/>
        </w:r>
        <w:r>
          <w:rPr>
            <w:webHidden/>
          </w:rPr>
          <w:fldChar w:fldCharType="begin"/>
        </w:r>
        <w:r>
          <w:rPr>
            <w:webHidden/>
          </w:rPr>
          <w:instrText xml:space="preserve"> PAGEREF _Toc219803450 \h </w:instrText>
        </w:r>
        <w:r>
          <w:rPr>
            <w:webHidden/>
          </w:rPr>
        </w:r>
        <w:r>
          <w:rPr>
            <w:webHidden/>
          </w:rPr>
          <w:fldChar w:fldCharType="separate"/>
        </w:r>
        <w:r>
          <w:rPr>
            <w:webHidden/>
          </w:rPr>
          <w:t>93</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51" w:history="1">
        <w:r w:rsidRPr="000106E9">
          <w:rPr>
            <w:rStyle w:val="af7"/>
          </w:rPr>
          <w:t>3.7.1.5</w:t>
        </w:r>
        <w:r>
          <w:rPr>
            <w:rFonts w:asciiTheme="minorHAnsi" w:eastAsiaTheme="minorEastAsia" w:hAnsiTheme="minorHAnsi" w:cstheme="minorBidi"/>
            <w:sz w:val="22"/>
            <w:szCs w:val="22"/>
          </w:rPr>
          <w:tab/>
        </w:r>
        <w:r w:rsidRPr="000106E9">
          <w:rPr>
            <w:rStyle w:val="af7"/>
            <w:shd w:val="clear" w:color="auto" w:fill="FFFFFF"/>
          </w:rPr>
          <w:t>Автоматическая передача неопределенных платежей подведомственным организациям</w:t>
        </w:r>
        <w:r>
          <w:rPr>
            <w:webHidden/>
          </w:rPr>
          <w:tab/>
        </w:r>
        <w:r>
          <w:rPr>
            <w:webHidden/>
          </w:rPr>
          <w:fldChar w:fldCharType="begin"/>
        </w:r>
        <w:r>
          <w:rPr>
            <w:webHidden/>
          </w:rPr>
          <w:instrText xml:space="preserve"> PAGEREF _Toc219803451 \h </w:instrText>
        </w:r>
        <w:r>
          <w:rPr>
            <w:webHidden/>
          </w:rPr>
        </w:r>
        <w:r>
          <w:rPr>
            <w:webHidden/>
          </w:rPr>
          <w:fldChar w:fldCharType="separate"/>
        </w:r>
        <w:r>
          <w:rPr>
            <w:webHidden/>
          </w:rPr>
          <w:t>94</w:t>
        </w:r>
        <w:r>
          <w:rPr>
            <w:webHidden/>
          </w:rPr>
          <w:fldChar w:fldCharType="end"/>
        </w:r>
      </w:hyperlink>
    </w:p>
    <w:p w:rsidR="00F40DBE" w:rsidRDefault="00F40DBE" w:rsidP="00F40DBE">
      <w:pPr>
        <w:pStyle w:val="51"/>
        <w:rPr>
          <w:rFonts w:asciiTheme="minorHAnsi" w:eastAsiaTheme="minorEastAsia" w:hAnsiTheme="minorHAnsi" w:cstheme="minorBidi"/>
          <w:noProof/>
          <w:szCs w:val="22"/>
        </w:rPr>
      </w:pPr>
      <w:hyperlink w:anchor="_Toc219803452" w:history="1">
        <w:r w:rsidRPr="000106E9">
          <w:rPr>
            <w:rStyle w:val="af7"/>
            <w:noProof/>
            <w:shd w:val="clear" w:color="auto" w:fill="FFFFFF"/>
          </w:rPr>
          <w:t>3.7.1.5.1 Автоматическая передача неопределенных платежей подведомственным организациям в соответствии со справочником контрагентов (плательщиков)</w:t>
        </w:r>
        <w:r>
          <w:rPr>
            <w:noProof/>
            <w:webHidden/>
          </w:rPr>
          <w:tab/>
        </w:r>
        <w:r>
          <w:rPr>
            <w:noProof/>
            <w:webHidden/>
          </w:rPr>
          <w:fldChar w:fldCharType="begin"/>
        </w:r>
        <w:r>
          <w:rPr>
            <w:noProof/>
            <w:webHidden/>
          </w:rPr>
          <w:instrText xml:space="preserve"> PAGEREF _Toc219803452 \h </w:instrText>
        </w:r>
        <w:r>
          <w:rPr>
            <w:noProof/>
            <w:webHidden/>
          </w:rPr>
        </w:r>
        <w:r>
          <w:rPr>
            <w:noProof/>
            <w:webHidden/>
          </w:rPr>
          <w:fldChar w:fldCharType="separate"/>
        </w:r>
        <w:r>
          <w:rPr>
            <w:noProof/>
            <w:webHidden/>
          </w:rPr>
          <w:t>95</w:t>
        </w:r>
        <w:r>
          <w:rPr>
            <w:noProof/>
            <w:webHidden/>
          </w:rPr>
          <w:fldChar w:fldCharType="end"/>
        </w:r>
      </w:hyperlink>
    </w:p>
    <w:p w:rsidR="00F40DBE" w:rsidRDefault="00F40DBE" w:rsidP="00F40DBE">
      <w:pPr>
        <w:pStyle w:val="51"/>
        <w:rPr>
          <w:rFonts w:asciiTheme="minorHAnsi" w:eastAsiaTheme="minorEastAsia" w:hAnsiTheme="minorHAnsi" w:cstheme="minorBidi"/>
          <w:noProof/>
          <w:szCs w:val="22"/>
        </w:rPr>
      </w:pPr>
      <w:hyperlink w:anchor="_Toc219803453" w:history="1">
        <w:r w:rsidRPr="000106E9">
          <w:rPr>
            <w:rStyle w:val="af7"/>
            <w:noProof/>
            <w:shd w:val="clear" w:color="auto" w:fill="FFFFFF"/>
          </w:rPr>
          <w:t>3.7.1.5.2 Автоматическая передача неопределенных платежей подведомственным организациям в соответствии со ссылочными документами, содержащими УНП подведомственной организации</w:t>
        </w:r>
        <w:r>
          <w:rPr>
            <w:noProof/>
            <w:webHidden/>
          </w:rPr>
          <w:tab/>
        </w:r>
        <w:r>
          <w:rPr>
            <w:noProof/>
            <w:webHidden/>
          </w:rPr>
          <w:fldChar w:fldCharType="begin"/>
        </w:r>
        <w:r>
          <w:rPr>
            <w:noProof/>
            <w:webHidden/>
          </w:rPr>
          <w:instrText xml:space="preserve"> PAGEREF _Toc219803453 \h </w:instrText>
        </w:r>
        <w:r>
          <w:rPr>
            <w:noProof/>
            <w:webHidden/>
          </w:rPr>
        </w:r>
        <w:r>
          <w:rPr>
            <w:noProof/>
            <w:webHidden/>
          </w:rPr>
          <w:fldChar w:fldCharType="separate"/>
        </w:r>
        <w:r>
          <w:rPr>
            <w:noProof/>
            <w:webHidden/>
          </w:rPr>
          <w:t>96</w:t>
        </w:r>
        <w:r>
          <w:rPr>
            <w:noProof/>
            <w:webHidden/>
          </w:rPr>
          <w:fldChar w:fldCharType="end"/>
        </w:r>
      </w:hyperlink>
    </w:p>
    <w:p w:rsidR="00F40DBE" w:rsidRDefault="00F40DBE" w:rsidP="00F40DBE">
      <w:pPr>
        <w:pStyle w:val="51"/>
        <w:rPr>
          <w:rFonts w:asciiTheme="minorHAnsi" w:eastAsiaTheme="minorEastAsia" w:hAnsiTheme="minorHAnsi" w:cstheme="minorBidi"/>
          <w:noProof/>
          <w:szCs w:val="22"/>
        </w:rPr>
      </w:pPr>
      <w:hyperlink w:anchor="_Toc219803454" w:history="1">
        <w:r w:rsidRPr="000106E9">
          <w:rPr>
            <w:rStyle w:val="af7"/>
            <w:noProof/>
            <w:shd w:val="clear" w:color="auto" w:fill="FFFFFF"/>
          </w:rPr>
          <w:t>3.7.1.5.3 Автоматическая передача неопределенных платежей подведомственным организациям в соответствии с ссылочными документами по начислениям</w:t>
        </w:r>
        <w:r>
          <w:rPr>
            <w:noProof/>
            <w:webHidden/>
          </w:rPr>
          <w:tab/>
        </w:r>
        <w:r>
          <w:rPr>
            <w:noProof/>
            <w:webHidden/>
          </w:rPr>
          <w:fldChar w:fldCharType="begin"/>
        </w:r>
        <w:r>
          <w:rPr>
            <w:noProof/>
            <w:webHidden/>
          </w:rPr>
          <w:instrText xml:space="preserve"> PAGEREF _Toc219803454 \h </w:instrText>
        </w:r>
        <w:r>
          <w:rPr>
            <w:noProof/>
            <w:webHidden/>
          </w:rPr>
        </w:r>
        <w:r>
          <w:rPr>
            <w:noProof/>
            <w:webHidden/>
          </w:rPr>
          <w:fldChar w:fldCharType="separate"/>
        </w:r>
        <w:r>
          <w:rPr>
            <w:noProof/>
            <w:webHidden/>
          </w:rPr>
          <w:t>96</w:t>
        </w:r>
        <w:r>
          <w:rPr>
            <w:noProof/>
            <w:webHidden/>
          </w:rPr>
          <w:fldChar w:fldCharType="end"/>
        </w:r>
      </w:hyperlink>
    </w:p>
    <w:p w:rsidR="00F40DBE" w:rsidRDefault="00F40DBE" w:rsidP="00F40DBE">
      <w:pPr>
        <w:pStyle w:val="51"/>
        <w:rPr>
          <w:rFonts w:asciiTheme="minorHAnsi" w:eastAsiaTheme="minorEastAsia" w:hAnsiTheme="minorHAnsi" w:cstheme="minorBidi"/>
          <w:noProof/>
          <w:szCs w:val="22"/>
        </w:rPr>
      </w:pPr>
      <w:hyperlink w:anchor="_Toc219803455" w:history="1">
        <w:r w:rsidRPr="000106E9">
          <w:rPr>
            <w:rStyle w:val="af7"/>
            <w:noProof/>
            <w:shd w:val="clear" w:color="auto" w:fill="FFFFFF"/>
          </w:rPr>
          <w:t>3.7.1.5.4 Автоматическая передача неопределенных платежей подведомственным организациям в соответствии со справочником соответствия администраторов доходов и услуг ЕРИП</w:t>
        </w:r>
        <w:r>
          <w:rPr>
            <w:noProof/>
            <w:webHidden/>
          </w:rPr>
          <w:tab/>
        </w:r>
        <w:r>
          <w:rPr>
            <w:noProof/>
            <w:webHidden/>
          </w:rPr>
          <w:fldChar w:fldCharType="begin"/>
        </w:r>
        <w:r>
          <w:rPr>
            <w:noProof/>
            <w:webHidden/>
          </w:rPr>
          <w:instrText xml:space="preserve"> PAGEREF _Toc219803455 \h </w:instrText>
        </w:r>
        <w:r>
          <w:rPr>
            <w:noProof/>
            <w:webHidden/>
          </w:rPr>
        </w:r>
        <w:r>
          <w:rPr>
            <w:noProof/>
            <w:webHidden/>
          </w:rPr>
          <w:fldChar w:fldCharType="separate"/>
        </w:r>
        <w:r>
          <w:rPr>
            <w:noProof/>
            <w:webHidden/>
          </w:rPr>
          <w:t>97</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56" w:history="1">
        <w:r w:rsidRPr="000106E9">
          <w:rPr>
            <w:rStyle w:val="af7"/>
            <w:noProof/>
          </w:rPr>
          <w:t>3.7.2 Мемориальные ордера</w:t>
        </w:r>
        <w:r>
          <w:rPr>
            <w:noProof/>
            <w:webHidden/>
          </w:rPr>
          <w:tab/>
        </w:r>
        <w:r>
          <w:rPr>
            <w:noProof/>
            <w:webHidden/>
          </w:rPr>
          <w:fldChar w:fldCharType="begin"/>
        </w:r>
        <w:r>
          <w:rPr>
            <w:noProof/>
            <w:webHidden/>
          </w:rPr>
          <w:instrText xml:space="preserve"> PAGEREF _Toc219803456 \h </w:instrText>
        </w:r>
        <w:r>
          <w:rPr>
            <w:noProof/>
            <w:webHidden/>
          </w:rPr>
        </w:r>
        <w:r>
          <w:rPr>
            <w:noProof/>
            <w:webHidden/>
          </w:rPr>
          <w:fldChar w:fldCharType="separate"/>
        </w:r>
        <w:r>
          <w:rPr>
            <w:noProof/>
            <w:webHidden/>
          </w:rPr>
          <w:t>98</w:t>
        </w:r>
        <w:r>
          <w:rPr>
            <w:noProof/>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57" w:history="1">
        <w:r w:rsidRPr="000106E9">
          <w:rPr>
            <w:rStyle w:val="af7"/>
          </w:rPr>
          <w:t>3.7.2.1</w:t>
        </w:r>
        <w:r>
          <w:rPr>
            <w:rFonts w:asciiTheme="minorHAnsi" w:eastAsiaTheme="minorEastAsia" w:hAnsiTheme="minorHAnsi" w:cstheme="minorBidi"/>
            <w:sz w:val="22"/>
            <w:szCs w:val="22"/>
          </w:rPr>
          <w:tab/>
        </w:r>
        <w:r w:rsidRPr="000106E9">
          <w:rPr>
            <w:rStyle w:val="af7"/>
          </w:rPr>
          <w:t>Вкладка «Мемориальные ордера»</w:t>
        </w:r>
        <w:r>
          <w:rPr>
            <w:webHidden/>
          </w:rPr>
          <w:tab/>
        </w:r>
        <w:r>
          <w:rPr>
            <w:webHidden/>
          </w:rPr>
          <w:fldChar w:fldCharType="begin"/>
        </w:r>
        <w:r>
          <w:rPr>
            <w:webHidden/>
          </w:rPr>
          <w:instrText xml:space="preserve"> PAGEREF _Toc219803457 \h </w:instrText>
        </w:r>
        <w:r>
          <w:rPr>
            <w:webHidden/>
          </w:rPr>
        </w:r>
        <w:r>
          <w:rPr>
            <w:webHidden/>
          </w:rPr>
          <w:fldChar w:fldCharType="separate"/>
        </w:r>
        <w:r>
          <w:rPr>
            <w:webHidden/>
          </w:rPr>
          <w:t>98</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58" w:history="1">
        <w:r w:rsidRPr="000106E9">
          <w:rPr>
            <w:rStyle w:val="af7"/>
          </w:rPr>
          <w:t>3.7.2.2</w:t>
        </w:r>
        <w:r>
          <w:rPr>
            <w:rFonts w:asciiTheme="minorHAnsi" w:eastAsiaTheme="minorEastAsia" w:hAnsiTheme="minorHAnsi" w:cstheme="minorBidi"/>
            <w:sz w:val="22"/>
            <w:szCs w:val="22"/>
          </w:rPr>
          <w:tab/>
        </w:r>
        <w:r w:rsidRPr="000106E9">
          <w:rPr>
            <w:rStyle w:val="af7"/>
          </w:rPr>
          <w:t>Вкладка «Платежи»</w:t>
        </w:r>
        <w:r>
          <w:rPr>
            <w:webHidden/>
          </w:rPr>
          <w:tab/>
        </w:r>
        <w:r>
          <w:rPr>
            <w:webHidden/>
          </w:rPr>
          <w:fldChar w:fldCharType="begin"/>
        </w:r>
        <w:r>
          <w:rPr>
            <w:webHidden/>
          </w:rPr>
          <w:instrText xml:space="preserve"> PAGEREF _Toc219803458 \h </w:instrText>
        </w:r>
        <w:r>
          <w:rPr>
            <w:webHidden/>
          </w:rPr>
        </w:r>
        <w:r>
          <w:rPr>
            <w:webHidden/>
          </w:rPr>
          <w:fldChar w:fldCharType="separate"/>
        </w:r>
        <w:r>
          <w:rPr>
            <w:webHidden/>
          </w:rPr>
          <w:t>99</w:t>
        </w:r>
        <w:r>
          <w:rPr>
            <w:webHidden/>
          </w:rPr>
          <w:fldChar w:fldCharType="end"/>
        </w:r>
      </w:hyperlink>
    </w:p>
    <w:p w:rsidR="00F40DBE" w:rsidRDefault="00F40DBE">
      <w:pPr>
        <w:pStyle w:val="31"/>
        <w:tabs>
          <w:tab w:val="left" w:pos="1134"/>
          <w:tab w:val="right" w:leader="dot" w:pos="9629"/>
        </w:tabs>
        <w:rPr>
          <w:rFonts w:asciiTheme="minorHAnsi" w:eastAsiaTheme="minorEastAsia" w:hAnsiTheme="minorHAnsi" w:cstheme="minorBidi"/>
          <w:noProof/>
          <w:sz w:val="22"/>
          <w:szCs w:val="22"/>
        </w:rPr>
      </w:pPr>
      <w:hyperlink w:anchor="_Toc219803459" w:history="1">
        <w:r w:rsidRPr="000106E9">
          <w:rPr>
            <w:rStyle w:val="af7"/>
            <w:noProof/>
          </w:rPr>
          <w:t>3.7.3</w:t>
        </w:r>
        <w:r w:rsidR="00740D73">
          <w:rPr>
            <w:rFonts w:asciiTheme="minorHAnsi" w:eastAsiaTheme="minorEastAsia" w:hAnsiTheme="minorHAnsi" w:cstheme="minorBidi"/>
            <w:sz w:val="22"/>
            <w:szCs w:val="22"/>
          </w:rPr>
          <w:t xml:space="preserve">   </w:t>
        </w:r>
        <w:r w:rsidRPr="000106E9">
          <w:rPr>
            <w:rStyle w:val="af7"/>
            <w:noProof/>
          </w:rPr>
          <w:t>Реестры ЕРИП</w:t>
        </w:r>
        <w:r>
          <w:rPr>
            <w:noProof/>
            <w:webHidden/>
          </w:rPr>
          <w:tab/>
        </w:r>
        <w:r>
          <w:rPr>
            <w:noProof/>
            <w:webHidden/>
          </w:rPr>
          <w:fldChar w:fldCharType="begin"/>
        </w:r>
        <w:r>
          <w:rPr>
            <w:noProof/>
            <w:webHidden/>
          </w:rPr>
          <w:instrText xml:space="preserve"> PAGEREF _Toc219803459 \h </w:instrText>
        </w:r>
        <w:r>
          <w:rPr>
            <w:noProof/>
            <w:webHidden/>
          </w:rPr>
        </w:r>
        <w:r>
          <w:rPr>
            <w:noProof/>
            <w:webHidden/>
          </w:rPr>
          <w:fldChar w:fldCharType="separate"/>
        </w:r>
        <w:r>
          <w:rPr>
            <w:noProof/>
            <w:webHidden/>
          </w:rPr>
          <w:t>99</w:t>
        </w:r>
        <w:r>
          <w:rPr>
            <w:noProof/>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60" w:history="1">
        <w:r w:rsidRPr="000106E9">
          <w:rPr>
            <w:rStyle w:val="af7"/>
          </w:rPr>
          <w:t>3.7.3.1</w:t>
        </w:r>
        <w:r>
          <w:rPr>
            <w:rFonts w:asciiTheme="minorHAnsi" w:eastAsiaTheme="minorEastAsia" w:hAnsiTheme="minorHAnsi" w:cstheme="minorBidi"/>
            <w:sz w:val="22"/>
            <w:szCs w:val="22"/>
          </w:rPr>
          <w:tab/>
        </w:r>
        <w:r w:rsidRPr="000106E9">
          <w:rPr>
            <w:rStyle w:val="af7"/>
          </w:rPr>
          <w:t>Вкладка «Реестры ЕРИП»</w:t>
        </w:r>
        <w:r>
          <w:rPr>
            <w:webHidden/>
          </w:rPr>
          <w:tab/>
        </w:r>
        <w:r>
          <w:rPr>
            <w:webHidden/>
          </w:rPr>
          <w:fldChar w:fldCharType="begin"/>
        </w:r>
        <w:r>
          <w:rPr>
            <w:webHidden/>
          </w:rPr>
          <w:instrText xml:space="preserve"> PAGEREF _Toc219803460 \h </w:instrText>
        </w:r>
        <w:r>
          <w:rPr>
            <w:webHidden/>
          </w:rPr>
        </w:r>
        <w:r>
          <w:rPr>
            <w:webHidden/>
          </w:rPr>
          <w:fldChar w:fldCharType="separate"/>
        </w:r>
        <w:r>
          <w:rPr>
            <w:webHidden/>
          </w:rPr>
          <w:t>100</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61" w:history="1">
        <w:r w:rsidRPr="000106E9">
          <w:rPr>
            <w:rStyle w:val="af7"/>
          </w:rPr>
          <w:t>3.7.3.2</w:t>
        </w:r>
        <w:r>
          <w:rPr>
            <w:rFonts w:asciiTheme="minorHAnsi" w:eastAsiaTheme="minorEastAsia" w:hAnsiTheme="minorHAnsi" w:cstheme="minorBidi"/>
            <w:sz w:val="22"/>
            <w:szCs w:val="22"/>
          </w:rPr>
          <w:tab/>
        </w:r>
        <w:r w:rsidRPr="000106E9">
          <w:rPr>
            <w:rStyle w:val="af7"/>
          </w:rPr>
          <w:t>Вкладка «Платежи»</w:t>
        </w:r>
        <w:r>
          <w:rPr>
            <w:webHidden/>
          </w:rPr>
          <w:tab/>
        </w:r>
        <w:r>
          <w:rPr>
            <w:webHidden/>
          </w:rPr>
          <w:fldChar w:fldCharType="begin"/>
        </w:r>
        <w:r>
          <w:rPr>
            <w:webHidden/>
          </w:rPr>
          <w:instrText xml:space="preserve"> PAGEREF _Toc219803461 \h </w:instrText>
        </w:r>
        <w:r>
          <w:rPr>
            <w:webHidden/>
          </w:rPr>
        </w:r>
        <w:r>
          <w:rPr>
            <w:webHidden/>
          </w:rPr>
          <w:fldChar w:fldCharType="separate"/>
        </w:r>
        <w:r>
          <w:rPr>
            <w:webHidden/>
          </w:rPr>
          <w:t>100</w:t>
        </w:r>
        <w:r>
          <w:rPr>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62" w:history="1">
        <w:r w:rsidRPr="000106E9">
          <w:rPr>
            <w:rStyle w:val="af7"/>
            <w:noProof/>
          </w:rPr>
          <w:t>3.7.4 Аналитика</w:t>
        </w:r>
        <w:r>
          <w:rPr>
            <w:noProof/>
            <w:webHidden/>
          </w:rPr>
          <w:tab/>
        </w:r>
        <w:r>
          <w:rPr>
            <w:noProof/>
            <w:webHidden/>
          </w:rPr>
          <w:fldChar w:fldCharType="begin"/>
        </w:r>
        <w:r>
          <w:rPr>
            <w:noProof/>
            <w:webHidden/>
          </w:rPr>
          <w:instrText xml:space="preserve"> PAGEREF _Toc219803462 \h </w:instrText>
        </w:r>
        <w:r>
          <w:rPr>
            <w:noProof/>
            <w:webHidden/>
          </w:rPr>
        </w:r>
        <w:r>
          <w:rPr>
            <w:noProof/>
            <w:webHidden/>
          </w:rPr>
          <w:fldChar w:fldCharType="separate"/>
        </w:r>
        <w:r>
          <w:rPr>
            <w:noProof/>
            <w:webHidden/>
          </w:rPr>
          <w:t>101</w:t>
        </w:r>
        <w:r>
          <w:rPr>
            <w:noProof/>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63" w:history="1">
        <w:r w:rsidRPr="000106E9">
          <w:rPr>
            <w:rStyle w:val="af7"/>
          </w:rPr>
          <w:t>3.7.4.1 Сводный отчет о поступлении</w:t>
        </w:r>
        <w:r>
          <w:rPr>
            <w:webHidden/>
          </w:rPr>
          <w:tab/>
        </w:r>
        <w:r>
          <w:rPr>
            <w:webHidden/>
          </w:rPr>
          <w:fldChar w:fldCharType="begin"/>
        </w:r>
        <w:r>
          <w:rPr>
            <w:webHidden/>
          </w:rPr>
          <w:instrText xml:space="preserve"> PAGEREF _Toc219803463 \h </w:instrText>
        </w:r>
        <w:r>
          <w:rPr>
            <w:webHidden/>
          </w:rPr>
        </w:r>
        <w:r>
          <w:rPr>
            <w:webHidden/>
          </w:rPr>
          <w:fldChar w:fldCharType="separate"/>
        </w:r>
        <w:r>
          <w:rPr>
            <w:webHidden/>
          </w:rPr>
          <w:t>101</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64" w:history="1">
        <w:r w:rsidRPr="000106E9">
          <w:rPr>
            <w:rStyle w:val="af7"/>
          </w:rPr>
          <w:t>3.7.4.2 Отчет о поступлении в разрезе организаций</w:t>
        </w:r>
        <w:r>
          <w:rPr>
            <w:webHidden/>
          </w:rPr>
          <w:tab/>
        </w:r>
        <w:r>
          <w:rPr>
            <w:webHidden/>
          </w:rPr>
          <w:fldChar w:fldCharType="begin"/>
        </w:r>
        <w:r>
          <w:rPr>
            <w:webHidden/>
          </w:rPr>
          <w:instrText xml:space="preserve"> PAGEREF _Toc219803464 \h </w:instrText>
        </w:r>
        <w:r>
          <w:rPr>
            <w:webHidden/>
          </w:rPr>
        </w:r>
        <w:r>
          <w:rPr>
            <w:webHidden/>
          </w:rPr>
          <w:fldChar w:fldCharType="separate"/>
        </w:r>
        <w:r>
          <w:rPr>
            <w:webHidden/>
          </w:rPr>
          <w:t>102</w:t>
        </w:r>
        <w:r>
          <w:rPr>
            <w:webHidden/>
          </w:rPr>
          <w:fldChar w:fldCharType="end"/>
        </w:r>
      </w:hyperlink>
    </w:p>
    <w:p w:rsidR="00F40DBE" w:rsidRDefault="00F40DBE">
      <w:pPr>
        <w:pStyle w:val="21"/>
        <w:tabs>
          <w:tab w:val="left" w:pos="1134"/>
          <w:tab w:val="right" w:leader="dot" w:pos="9629"/>
        </w:tabs>
        <w:rPr>
          <w:rFonts w:asciiTheme="minorHAnsi" w:eastAsiaTheme="minorEastAsia" w:hAnsiTheme="minorHAnsi" w:cstheme="minorBidi"/>
          <w:bCs w:val="0"/>
          <w:noProof/>
          <w:sz w:val="22"/>
          <w:szCs w:val="22"/>
        </w:rPr>
      </w:pPr>
      <w:hyperlink w:anchor="_Toc219803465" w:history="1">
        <w:r w:rsidRPr="000106E9">
          <w:rPr>
            <w:rStyle w:val="af7"/>
            <w:noProof/>
          </w:rPr>
          <w:t>3.8</w:t>
        </w:r>
        <w:r>
          <w:rPr>
            <w:rFonts w:asciiTheme="minorHAnsi" w:eastAsiaTheme="minorEastAsia" w:hAnsiTheme="minorHAnsi" w:cstheme="minorBidi"/>
            <w:bCs w:val="0"/>
            <w:noProof/>
            <w:sz w:val="22"/>
            <w:szCs w:val="22"/>
          </w:rPr>
          <w:t xml:space="preserve">   </w:t>
        </w:r>
        <w:r w:rsidRPr="000106E9">
          <w:rPr>
            <w:rStyle w:val="af7"/>
            <w:noProof/>
          </w:rPr>
          <w:t>Информация о задолженности по постановлению 887</w:t>
        </w:r>
        <w:r>
          <w:rPr>
            <w:noProof/>
            <w:webHidden/>
          </w:rPr>
          <w:tab/>
        </w:r>
        <w:r>
          <w:rPr>
            <w:noProof/>
            <w:webHidden/>
          </w:rPr>
          <w:fldChar w:fldCharType="begin"/>
        </w:r>
        <w:r>
          <w:rPr>
            <w:noProof/>
            <w:webHidden/>
          </w:rPr>
          <w:instrText xml:space="preserve"> PAGEREF _Toc219803465 \h </w:instrText>
        </w:r>
        <w:r>
          <w:rPr>
            <w:noProof/>
            <w:webHidden/>
          </w:rPr>
        </w:r>
        <w:r>
          <w:rPr>
            <w:noProof/>
            <w:webHidden/>
          </w:rPr>
          <w:fldChar w:fldCharType="separate"/>
        </w:r>
        <w:r>
          <w:rPr>
            <w:noProof/>
            <w:webHidden/>
          </w:rPr>
          <w:t>104</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66" w:history="1">
        <w:r w:rsidRPr="000106E9">
          <w:rPr>
            <w:rStyle w:val="af7"/>
            <w:noProof/>
          </w:rPr>
          <w:t>3.8.1 Подготовка информации о задолженности по собственной организации</w:t>
        </w:r>
        <w:r>
          <w:rPr>
            <w:noProof/>
            <w:webHidden/>
          </w:rPr>
          <w:tab/>
        </w:r>
        <w:r>
          <w:rPr>
            <w:noProof/>
            <w:webHidden/>
          </w:rPr>
          <w:fldChar w:fldCharType="begin"/>
        </w:r>
        <w:r>
          <w:rPr>
            <w:noProof/>
            <w:webHidden/>
          </w:rPr>
          <w:instrText xml:space="preserve"> PAGEREF _Toc219803466 \h </w:instrText>
        </w:r>
        <w:r>
          <w:rPr>
            <w:noProof/>
            <w:webHidden/>
          </w:rPr>
        </w:r>
        <w:r>
          <w:rPr>
            <w:noProof/>
            <w:webHidden/>
          </w:rPr>
          <w:fldChar w:fldCharType="separate"/>
        </w:r>
        <w:r>
          <w:rPr>
            <w:noProof/>
            <w:webHidden/>
          </w:rPr>
          <w:t>105</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67" w:history="1">
        <w:r w:rsidRPr="000106E9">
          <w:rPr>
            <w:rStyle w:val="af7"/>
            <w:noProof/>
          </w:rPr>
          <w:t>3.8.2 Формирование Свода данных о задолженности</w:t>
        </w:r>
        <w:r>
          <w:rPr>
            <w:noProof/>
            <w:webHidden/>
          </w:rPr>
          <w:tab/>
        </w:r>
        <w:r>
          <w:rPr>
            <w:noProof/>
            <w:webHidden/>
          </w:rPr>
          <w:fldChar w:fldCharType="begin"/>
        </w:r>
        <w:r>
          <w:rPr>
            <w:noProof/>
            <w:webHidden/>
          </w:rPr>
          <w:instrText xml:space="preserve"> PAGEREF _Toc219803467 \h </w:instrText>
        </w:r>
        <w:r>
          <w:rPr>
            <w:noProof/>
            <w:webHidden/>
          </w:rPr>
        </w:r>
        <w:r>
          <w:rPr>
            <w:noProof/>
            <w:webHidden/>
          </w:rPr>
          <w:fldChar w:fldCharType="separate"/>
        </w:r>
        <w:r>
          <w:rPr>
            <w:noProof/>
            <w:webHidden/>
          </w:rPr>
          <w:t>110</w:t>
        </w:r>
        <w:r>
          <w:rPr>
            <w:noProof/>
            <w:webHidden/>
          </w:rPr>
          <w:fldChar w:fldCharType="end"/>
        </w:r>
      </w:hyperlink>
    </w:p>
    <w:p w:rsidR="00F40DBE" w:rsidRPr="00740D73" w:rsidRDefault="00F40DBE" w:rsidP="00740D73">
      <w:pPr>
        <w:pStyle w:val="41"/>
        <w:ind w:left="1560" w:hanging="851"/>
        <w:rPr>
          <w:rStyle w:val="af7"/>
        </w:rPr>
      </w:pPr>
      <w:hyperlink w:anchor="_Toc219803468" w:history="1">
        <w:r w:rsidRPr="000106E9">
          <w:rPr>
            <w:rStyle w:val="af7"/>
          </w:rPr>
          <w:t>3.8.2.1</w:t>
        </w:r>
        <w:r w:rsidRPr="00740D73">
          <w:rPr>
            <w:rStyle w:val="af7"/>
          </w:rPr>
          <w:tab/>
        </w:r>
        <w:r w:rsidRPr="000106E9">
          <w:rPr>
            <w:rStyle w:val="af7"/>
          </w:rPr>
          <w:t>Формирование Свода данных о задолженности. Вкладка «По организациям»</w:t>
        </w:r>
        <w:r w:rsidRPr="00740D73">
          <w:rPr>
            <w:rStyle w:val="af7"/>
            <w:webHidden/>
          </w:rPr>
          <w:tab/>
        </w:r>
        <w:r w:rsidRPr="00740D73">
          <w:rPr>
            <w:rStyle w:val="af7"/>
            <w:webHidden/>
          </w:rPr>
          <w:fldChar w:fldCharType="begin"/>
        </w:r>
        <w:r w:rsidRPr="00740D73">
          <w:rPr>
            <w:rStyle w:val="af7"/>
            <w:webHidden/>
          </w:rPr>
          <w:instrText xml:space="preserve"> PAGEREF _Toc219803468 \h </w:instrText>
        </w:r>
        <w:r w:rsidRPr="00740D73">
          <w:rPr>
            <w:rStyle w:val="af7"/>
            <w:webHidden/>
          </w:rPr>
        </w:r>
        <w:r w:rsidRPr="00740D73">
          <w:rPr>
            <w:rStyle w:val="af7"/>
            <w:webHidden/>
          </w:rPr>
          <w:fldChar w:fldCharType="separate"/>
        </w:r>
        <w:r w:rsidRPr="00740D73">
          <w:rPr>
            <w:rStyle w:val="af7"/>
            <w:webHidden/>
          </w:rPr>
          <w:t>111</w:t>
        </w:r>
        <w:r w:rsidRPr="00740D73">
          <w:rPr>
            <w:rStyle w:val="af7"/>
            <w:webHidden/>
          </w:rPr>
          <w:fldChar w:fldCharType="end"/>
        </w:r>
      </w:hyperlink>
    </w:p>
    <w:p w:rsidR="00F40DBE" w:rsidRPr="00740D73" w:rsidRDefault="00F40DBE" w:rsidP="00740D73">
      <w:pPr>
        <w:pStyle w:val="41"/>
        <w:ind w:left="1560" w:hanging="851"/>
        <w:rPr>
          <w:rStyle w:val="af7"/>
        </w:rPr>
      </w:pPr>
      <w:hyperlink w:anchor="_Toc219803469" w:history="1">
        <w:r w:rsidRPr="000106E9">
          <w:rPr>
            <w:rStyle w:val="af7"/>
          </w:rPr>
          <w:t>3.8.2.2</w:t>
        </w:r>
        <w:r w:rsidRPr="00740D73">
          <w:rPr>
            <w:rStyle w:val="af7"/>
          </w:rPr>
          <w:tab/>
        </w:r>
        <w:r w:rsidRPr="000106E9">
          <w:rPr>
            <w:rStyle w:val="af7"/>
          </w:rPr>
          <w:t>Формирование Свода данных о задолженности. Вкладка «По источникам»</w:t>
        </w:r>
        <w:r w:rsidRPr="00740D73">
          <w:rPr>
            <w:rStyle w:val="af7"/>
            <w:webHidden/>
          </w:rPr>
          <w:tab/>
        </w:r>
        <w:r w:rsidRPr="00740D73">
          <w:rPr>
            <w:rStyle w:val="af7"/>
            <w:webHidden/>
          </w:rPr>
          <w:fldChar w:fldCharType="begin"/>
        </w:r>
        <w:r w:rsidRPr="00740D73">
          <w:rPr>
            <w:rStyle w:val="af7"/>
            <w:webHidden/>
          </w:rPr>
          <w:instrText xml:space="preserve"> PAGEREF _Toc219803469 \h </w:instrText>
        </w:r>
        <w:r w:rsidRPr="00740D73">
          <w:rPr>
            <w:rStyle w:val="af7"/>
            <w:webHidden/>
          </w:rPr>
        </w:r>
        <w:r w:rsidRPr="00740D73">
          <w:rPr>
            <w:rStyle w:val="af7"/>
            <w:webHidden/>
          </w:rPr>
          <w:fldChar w:fldCharType="separate"/>
        </w:r>
        <w:r w:rsidRPr="00740D73">
          <w:rPr>
            <w:rStyle w:val="af7"/>
            <w:webHidden/>
          </w:rPr>
          <w:t>112</w:t>
        </w:r>
        <w:r w:rsidRPr="00740D73">
          <w:rPr>
            <w:rStyle w:val="af7"/>
            <w:webHidden/>
          </w:rPr>
          <w:fldChar w:fldCharType="end"/>
        </w:r>
      </w:hyperlink>
    </w:p>
    <w:p w:rsidR="00F40DBE" w:rsidRPr="00740D73" w:rsidRDefault="00F40DBE" w:rsidP="00740D73">
      <w:pPr>
        <w:pStyle w:val="41"/>
        <w:ind w:left="1560" w:hanging="851"/>
        <w:rPr>
          <w:rStyle w:val="af7"/>
        </w:rPr>
      </w:pPr>
      <w:hyperlink w:anchor="_Toc219803470" w:history="1">
        <w:r w:rsidRPr="000106E9">
          <w:rPr>
            <w:rStyle w:val="af7"/>
          </w:rPr>
          <w:t>3.8.2.3</w:t>
        </w:r>
        <w:r w:rsidRPr="00740D73">
          <w:rPr>
            <w:rStyle w:val="af7"/>
          </w:rPr>
          <w:tab/>
        </w:r>
        <w:r w:rsidRPr="000106E9">
          <w:rPr>
            <w:rStyle w:val="af7"/>
          </w:rPr>
          <w:t>Формирование Свода данных о задолженности. Вкладка «Итоги по организациям»</w:t>
        </w:r>
        <w:r w:rsidRPr="00740D73">
          <w:rPr>
            <w:rStyle w:val="af7"/>
            <w:webHidden/>
          </w:rPr>
          <w:tab/>
        </w:r>
        <w:r w:rsidRPr="00740D73">
          <w:rPr>
            <w:rStyle w:val="af7"/>
            <w:webHidden/>
          </w:rPr>
          <w:fldChar w:fldCharType="begin"/>
        </w:r>
        <w:r w:rsidRPr="00740D73">
          <w:rPr>
            <w:rStyle w:val="af7"/>
            <w:webHidden/>
          </w:rPr>
          <w:instrText xml:space="preserve"> PAGEREF _Toc219803470 \h </w:instrText>
        </w:r>
        <w:r w:rsidRPr="00740D73">
          <w:rPr>
            <w:rStyle w:val="af7"/>
            <w:webHidden/>
          </w:rPr>
        </w:r>
        <w:r w:rsidRPr="00740D73">
          <w:rPr>
            <w:rStyle w:val="af7"/>
            <w:webHidden/>
          </w:rPr>
          <w:fldChar w:fldCharType="separate"/>
        </w:r>
        <w:r w:rsidRPr="00740D73">
          <w:rPr>
            <w:rStyle w:val="af7"/>
            <w:webHidden/>
          </w:rPr>
          <w:t>112</w:t>
        </w:r>
        <w:r w:rsidRPr="00740D73">
          <w:rPr>
            <w:rStyle w:val="af7"/>
            <w:webHidden/>
          </w:rPr>
          <w:fldChar w:fldCharType="end"/>
        </w:r>
      </w:hyperlink>
    </w:p>
    <w:p w:rsidR="00F40DBE" w:rsidRPr="00740D73" w:rsidRDefault="00F40DBE" w:rsidP="00740D73">
      <w:pPr>
        <w:pStyle w:val="41"/>
        <w:ind w:left="1560" w:hanging="851"/>
        <w:rPr>
          <w:rStyle w:val="af7"/>
        </w:rPr>
      </w:pPr>
      <w:hyperlink w:anchor="_Toc219803471" w:history="1">
        <w:r w:rsidRPr="000106E9">
          <w:rPr>
            <w:rStyle w:val="af7"/>
          </w:rPr>
          <w:t>3.8.2.4</w:t>
        </w:r>
        <w:r w:rsidRPr="00740D73">
          <w:rPr>
            <w:rStyle w:val="af7"/>
          </w:rPr>
          <w:tab/>
        </w:r>
        <w:r w:rsidRPr="000106E9">
          <w:rPr>
            <w:rStyle w:val="af7"/>
          </w:rPr>
          <w:t>Формирование Свода данных о задолженности. Вкладка «Итоги по источникам»</w:t>
        </w:r>
        <w:r w:rsidRPr="00740D73">
          <w:rPr>
            <w:rStyle w:val="af7"/>
            <w:webHidden/>
          </w:rPr>
          <w:tab/>
        </w:r>
        <w:r w:rsidRPr="00740D73">
          <w:rPr>
            <w:rStyle w:val="af7"/>
            <w:webHidden/>
          </w:rPr>
          <w:fldChar w:fldCharType="begin"/>
        </w:r>
        <w:r w:rsidRPr="00740D73">
          <w:rPr>
            <w:rStyle w:val="af7"/>
            <w:webHidden/>
          </w:rPr>
          <w:instrText xml:space="preserve"> PAGEREF _Toc219803471 \h </w:instrText>
        </w:r>
        <w:r w:rsidRPr="00740D73">
          <w:rPr>
            <w:rStyle w:val="af7"/>
            <w:webHidden/>
          </w:rPr>
        </w:r>
        <w:r w:rsidRPr="00740D73">
          <w:rPr>
            <w:rStyle w:val="af7"/>
            <w:webHidden/>
          </w:rPr>
          <w:fldChar w:fldCharType="separate"/>
        </w:r>
        <w:r w:rsidRPr="00740D73">
          <w:rPr>
            <w:rStyle w:val="af7"/>
            <w:webHidden/>
          </w:rPr>
          <w:t>113</w:t>
        </w:r>
        <w:r w:rsidRPr="00740D73">
          <w:rPr>
            <w:rStyle w:val="af7"/>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72" w:history="1">
        <w:r w:rsidRPr="000106E9">
          <w:rPr>
            <w:rStyle w:val="af7"/>
            <w:noProof/>
          </w:rPr>
          <w:t>3.8.3 Информация о задолженности, поступившая от нижестоящих организаций</w:t>
        </w:r>
        <w:r>
          <w:rPr>
            <w:noProof/>
            <w:webHidden/>
          </w:rPr>
          <w:tab/>
        </w:r>
        <w:r>
          <w:rPr>
            <w:noProof/>
            <w:webHidden/>
          </w:rPr>
          <w:fldChar w:fldCharType="begin"/>
        </w:r>
        <w:r>
          <w:rPr>
            <w:noProof/>
            <w:webHidden/>
          </w:rPr>
          <w:instrText xml:space="preserve"> PAGEREF _Toc219803472 \h </w:instrText>
        </w:r>
        <w:r>
          <w:rPr>
            <w:noProof/>
            <w:webHidden/>
          </w:rPr>
        </w:r>
        <w:r>
          <w:rPr>
            <w:noProof/>
            <w:webHidden/>
          </w:rPr>
          <w:fldChar w:fldCharType="separate"/>
        </w:r>
        <w:r>
          <w:rPr>
            <w:noProof/>
            <w:webHidden/>
          </w:rPr>
          <w:t>114</w:t>
        </w:r>
        <w:r>
          <w:rPr>
            <w:noProof/>
            <w:webHidden/>
          </w:rPr>
          <w:fldChar w:fldCharType="end"/>
        </w:r>
      </w:hyperlink>
    </w:p>
    <w:p w:rsidR="00F40DBE" w:rsidRPr="00740D73" w:rsidRDefault="00F40DBE" w:rsidP="00740D73">
      <w:pPr>
        <w:pStyle w:val="41"/>
        <w:ind w:left="1560" w:hanging="851"/>
        <w:rPr>
          <w:rStyle w:val="af7"/>
        </w:rPr>
      </w:pPr>
      <w:hyperlink w:anchor="_Toc219803473" w:history="1">
        <w:r w:rsidRPr="000106E9">
          <w:rPr>
            <w:rStyle w:val="af7"/>
          </w:rPr>
          <w:t>3.8.3.1 Просмотр информации о задолженности, поступившей от нижестоящих организаций</w:t>
        </w:r>
        <w:r w:rsidRPr="00740D73">
          <w:rPr>
            <w:rStyle w:val="af7"/>
            <w:webHidden/>
          </w:rPr>
          <w:tab/>
        </w:r>
        <w:r w:rsidRPr="00740D73">
          <w:rPr>
            <w:rStyle w:val="af7"/>
            <w:webHidden/>
          </w:rPr>
          <w:fldChar w:fldCharType="begin"/>
        </w:r>
        <w:r w:rsidRPr="00740D73">
          <w:rPr>
            <w:rStyle w:val="af7"/>
            <w:webHidden/>
          </w:rPr>
          <w:instrText xml:space="preserve"> PAGEREF _Toc219803473 \h </w:instrText>
        </w:r>
        <w:r w:rsidRPr="00740D73">
          <w:rPr>
            <w:rStyle w:val="af7"/>
            <w:webHidden/>
          </w:rPr>
        </w:r>
        <w:r w:rsidRPr="00740D73">
          <w:rPr>
            <w:rStyle w:val="af7"/>
            <w:webHidden/>
          </w:rPr>
          <w:fldChar w:fldCharType="separate"/>
        </w:r>
        <w:r w:rsidRPr="00740D73">
          <w:rPr>
            <w:rStyle w:val="af7"/>
            <w:webHidden/>
          </w:rPr>
          <w:t>114</w:t>
        </w:r>
        <w:r w:rsidRPr="00740D73">
          <w:rPr>
            <w:rStyle w:val="af7"/>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74" w:history="1">
        <w:r w:rsidRPr="000106E9">
          <w:rPr>
            <w:rStyle w:val="af7"/>
            <w:noProof/>
            <w:lang w:eastAsia="x-none"/>
          </w:rPr>
          <w:t xml:space="preserve">3.8.4 </w:t>
        </w:r>
        <w:r w:rsidRPr="000106E9">
          <w:rPr>
            <w:rStyle w:val="af7"/>
            <w:noProof/>
          </w:rPr>
          <w:t>Аналитика</w:t>
        </w:r>
        <w:r>
          <w:rPr>
            <w:noProof/>
            <w:webHidden/>
          </w:rPr>
          <w:tab/>
        </w:r>
        <w:r>
          <w:rPr>
            <w:noProof/>
            <w:webHidden/>
          </w:rPr>
          <w:fldChar w:fldCharType="begin"/>
        </w:r>
        <w:r>
          <w:rPr>
            <w:noProof/>
            <w:webHidden/>
          </w:rPr>
          <w:instrText xml:space="preserve"> PAGEREF _Toc219803474 \h </w:instrText>
        </w:r>
        <w:r>
          <w:rPr>
            <w:noProof/>
            <w:webHidden/>
          </w:rPr>
        </w:r>
        <w:r>
          <w:rPr>
            <w:noProof/>
            <w:webHidden/>
          </w:rPr>
          <w:fldChar w:fldCharType="separate"/>
        </w:r>
        <w:r>
          <w:rPr>
            <w:noProof/>
            <w:webHidden/>
          </w:rPr>
          <w:t>118</w:t>
        </w:r>
        <w:r>
          <w:rPr>
            <w:noProof/>
            <w:webHidden/>
          </w:rPr>
          <w:fldChar w:fldCharType="end"/>
        </w:r>
      </w:hyperlink>
    </w:p>
    <w:p w:rsidR="00F40DBE" w:rsidRDefault="00F40DBE">
      <w:pPr>
        <w:pStyle w:val="21"/>
        <w:tabs>
          <w:tab w:val="left" w:pos="1134"/>
          <w:tab w:val="right" w:leader="dot" w:pos="9629"/>
        </w:tabs>
        <w:rPr>
          <w:rFonts w:asciiTheme="minorHAnsi" w:eastAsiaTheme="minorEastAsia" w:hAnsiTheme="minorHAnsi" w:cstheme="minorBidi"/>
          <w:bCs w:val="0"/>
          <w:noProof/>
          <w:sz w:val="22"/>
          <w:szCs w:val="22"/>
        </w:rPr>
      </w:pPr>
      <w:hyperlink w:anchor="_Toc219803475" w:history="1">
        <w:r w:rsidRPr="000106E9">
          <w:rPr>
            <w:rStyle w:val="af7"/>
            <w:noProof/>
          </w:rPr>
          <w:t>3.9</w:t>
        </w:r>
        <w:r>
          <w:rPr>
            <w:rFonts w:asciiTheme="minorHAnsi" w:eastAsiaTheme="minorEastAsia" w:hAnsiTheme="minorHAnsi" w:cstheme="minorBidi"/>
            <w:bCs w:val="0"/>
            <w:noProof/>
            <w:sz w:val="22"/>
            <w:szCs w:val="22"/>
          </w:rPr>
          <w:t xml:space="preserve">   </w:t>
        </w:r>
        <w:r w:rsidRPr="000106E9">
          <w:rPr>
            <w:rStyle w:val="af7"/>
            <w:noProof/>
          </w:rPr>
          <w:t>Информация о доходах по постановлению 887</w:t>
        </w:r>
        <w:r>
          <w:rPr>
            <w:noProof/>
            <w:webHidden/>
          </w:rPr>
          <w:tab/>
        </w:r>
        <w:r>
          <w:rPr>
            <w:noProof/>
            <w:webHidden/>
          </w:rPr>
          <w:fldChar w:fldCharType="begin"/>
        </w:r>
        <w:r>
          <w:rPr>
            <w:noProof/>
            <w:webHidden/>
          </w:rPr>
          <w:instrText xml:space="preserve"> PAGEREF _Toc219803475 \h </w:instrText>
        </w:r>
        <w:r>
          <w:rPr>
            <w:noProof/>
            <w:webHidden/>
          </w:rPr>
        </w:r>
        <w:r>
          <w:rPr>
            <w:noProof/>
            <w:webHidden/>
          </w:rPr>
          <w:fldChar w:fldCharType="separate"/>
        </w:r>
        <w:r>
          <w:rPr>
            <w:noProof/>
            <w:webHidden/>
          </w:rPr>
          <w:t>119</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77" w:history="1">
        <w:r w:rsidRPr="000106E9">
          <w:rPr>
            <w:rStyle w:val="af7"/>
            <w:noProof/>
          </w:rPr>
          <w:t>3.9.1 Подготовка данных по собственной организации</w:t>
        </w:r>
        <w:r>
          <w:rPr>
            <w:noProof/>
            <w:webHidden/>
          </w:rPr>
          <w:tab/>
        </w:r>
        <w:r>
          <w:rPr>
            <w:noProof/>
            <w:webHidden/>
          </w:rPr>
          <w:fldChar w:fldCharType="begin"/>
        </w:r>
        <w:r>
          <w:rPr>
            <w:noProof/>
            <w:webHidden/>
          </w:rPr>
          <w:instrText xml:space="preserve"> PAGEREF _Toc219803477 \h </w:instrText>
        </w:r>
        <w:r>
          <w:rPr>
            <w:noProof/>
            <w:webHidden/>
          </w:rPr>
        </w:r>
        <w:r>
          <w:rPr>
            <w:noProof/>
            <w:webHidden/>
          </w:rPr>
          <w:fldChar w:fldCharType="separate"/>
        </w:r>
        <w:r>
          <w:rPr>
            <w:noProof/>
            <w:webHidden/>
          </w:rPr>
          <w:t>119</w:t>
        </w:r>
        <w:r>
          <w:rPr>
            <w:noProof/>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78" w:history="1">
        <w:r w:rsidRPr="000106E9">
          <w:rPr>
            <w:rStyle w:val="af7"/>
            <w:noProof/>
          </w:rPr>
          <w:t>3.9.2 Формирование свода данных</w:t>
        </w:r>
        <w:r>
          <w:rPr>
            <w:noProof/>
            <w:webHidden/>
          </w:rPr>
          <w:tab/>
        </w:r>
        <w:r>
          <w:rPr>
            <w:noProof/>
            <w:webHidden/>
          </w:rPr>
          <w:fldChar w:fldCharType="begin"/>
        </w:r>
        <w:r>
          <w:rPr>
            <w:noProof/>
            <w:webHidden/>
          </w:rPr>
          <w:instrText xml:space="preserve"> PAGEREF _Toc219803478 \h </w:instrText>
        </w:r>
        <w:r>
          <w:rPr>
            <w:noProof/>
            <w:webHidden/>
          </w:rPr>
        </w:r>
        <w:r>
          <w:rPr>
            <w:noProof/>
            <w:webHidden/>
          </w:rPr>
          <w:fldChar w:fldCharType="separate"/>
        </w:r>
        <w:r>
          <w:rPr>
            <w:noProof/>
            <w:webHidden/>
          </w:rPr>
          <w:t>123</w:t>
        </w:r>
        <w:r>
          <w:rPr>
            <w:noProof/>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81" w:history="1">
        <w:r w:rsidRPr="000106E9">
          <w:rPr>
            <w:rStyle w:val="af7"/>
          </w:rPr>
          <w:t>3.9.2.1</w:t>
        </w:r>
        <w:r>
          <w:rPr>
            <w:rFonts w:asciiTheme="minorHAnsi" w:eastAsiaTheme="minorEastAsia" w:hAnsiTheme="minorHAnsi" w:cstheme="minorBidi"/>
            <w:sz w:val="22"/>
            <w:szCs w:val="22"/>
          </w:rPr>
          <w:tab/>
        </w:r>
        <w:r w:rsidRPr="000106E9">
          <w:rPr>
            <w:rStyle w:val="af7"/>
          </w:rPr>
          <w:t>Формирование свода данных. Вкладка «По организациям»</w:t>
        </w:r>
        <w:r>
          <w:rPr>
            <w:webHidden/>
          </w:rPr>
          <w:tab/>
        </w:r>
        <w:r>
          <w:rPr>
            <w:webHidden/>
          </w:rPr>
          <w:fldChar w:fldCharType="begin"/>
        </w:r>
        <w:r>
          <w:rPr>
            <w:webHidden/>
          </w:rPr>
          <w:instrText xml:space="preserve"> PAGEREF _Toc219803481 \h </w:instrText>
        </w:r>
        <w:r>
          <w:rPr>
            <w:webHidden/>
          </w:rPr>
        </w:r>
        <w:r>
          <w:rPr>
            <w:webHidden/>
          </w:rPr>
          <w:fldChar w:fldCharType="separate"/>
        </w:r>
        <w:r>
          <w:rPr>
            <w:webHidden/>
          </w:rPr>
          <w:t>124</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82" w:history="1">
        <w:r w:rsidRPr="000106E9">
          <w:rPr>
            <w:rStyle w:val="af7"/>
          </w:rPr>
          <w:t>3.9.2.2</w:t>
        </w:r>
        <w:r>
          <w:rPr>
            <w:rFonts w:asciiTheme="minorHAnsi" w:eastAsiaTheme="minorEastAsia" w:hAnsiTheme="minorHAnsi" w:cstheme="minorBidi"/>
            <w:sz w:val="22"/>
            <w:szCs w:val="22"/>
          </w:rPr>
          <w:tab/>
        </w:r>
        <w:r w:rsidRPr="000106E9">
          <w:rPr>
            <w:rStyle w:val="af7"/>
          </w:rPr>
          <w:t>Формирование свода данных. Вкладка «По источникам»</w:t>
        </w:r>
        <w:r>
          <w:rPr>
            <w:webHidden/>
          </w:rPr>
          <w:tab/>
        </w:r>
        <w:r>
          <w:rPr>
            <w:webHidden/>
          </w:rPr>
          <w:fldChar w:fldCharType="begin"/>
        </w:r>
        <w:r>
          <w:rPr>
            <w:webHidden/>
          </w:rPr>
          <w:instrText xml:space="preserve"> PAGEREF _Toc219803482 \h </w:instrText>
        </w:r>
        <w:r>
          <w:rPr>
            <w:webHidden/>
          </w:rPr>
        </w:r>
        <w:r>
          <w:rPr>
            <w:webHidden/>
          </w:rPr>
          <w:fldChar w:fldCharType="separate"/>
        </w:r>
        <w:r>
          <w:rPr>
            <w:webHidden/>
          </w:rPr>
          <w:t>125</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85" w:history="1">
        <w:r w:rsidRPr="000106E9">
          <w:rPr>
            <w:rStyle w:val="af7"/>
          </w:rPr>
          <w:t>3.9.2.3</w:t>
        </w:r>
        <w:r>
          <w:rPr>
            <w:rFonts w:asciiTheme="minorHAnsi" w:eastAsiaTheme="minorEastAsia" w:hAnsiTheme="minorHAnsi" w:cstheme="minorBidi"/>
            <w:sz w:val="22"/>
            <w:szCs w:val="22"/>
          </w:rPr>
          <w:tab/>
        </w:r>
        <w:r w:rsidRPr="000106E9">
          <w:rPr>
            <w:rStyle w:val="af7"/>
          </w:rPr>
          <w:t>Формирование свода данных. Вкладка «Итоги по организациям»</w:t>
        </w:r>
        <w:r>
          <w:rPr>
            <w:webHidden/>
          </w:rPr>
          <w:tab/>
        </w:r>
        <w:r>
          <w:rPr>
            <w:webHidden/>
          </w:rPr>
          <w:fldChar w:fldCharType="begin"/>
        </w:r>
        <w:r>
          <w:rPr>
            <w:webHidden/>
          </w:rPr>
          <w:instrText xml:space="preserve"> PAGEREF _Toc219803485 \h </w:instrText>
        </w:r>
        <w:r>
          <w:rPr>
            <w:webHidden/>
          </w:rPr>
        </w:r>
        <w:r>
          <w:rPr>
            <w:webHidden/>
          </w:rPr>
          <w:fldChar w:fldCharType="separate"/>
        </w:r>
        <w:r>
          <w:rPr>
            <w:webHidden/>
          </w:rPr>
          <w:t>125</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86" w:history="1">
        <w:r w:rsidRPr="000106E9">
          <w:rPr>
            <w:rStyle w:val="af7"/>
          </w:rPr>
          <w:t>3.9.2.4</w:t>
        </w:r>
        <w:r>
          <w:rPr>
            <w:rFonts w:asciiTheme="minorHAnsi" w:eastAsiaTheme="minorEastAsia" w:hAnsiTheme="minorHAnsi" w:cstheme="minorBidi"/>
            <w:sz w:val="22"/>
            <w:szCs w:val="22"/>
          </w:rPr>
          <w:tab/>
        </w:r>
        <w:r w:rsidRPr="000106E9">
          <w:rPr>
            <w:rStyle w:val="af7"/>
          </w:rPr>
          <w:t>Формирование свода данных. Вкладка «Итоги по источникам»</w:t>
        </w:r>
        <w:r>
          <w:rPr>
            <w:webHidden/>
          </w:rPr>
          <w:tab/>
        </w:r>
        <w:r>
          <w:rPr>
            <w:webHidden/>
          </w:rPr>
          <w:fldChar w:fldCharType="begin"/>
        </w:r>
        <w:r>
          <w:rPr>
            <w:webHidden/>
          </w:rPr>
          <w:instrText xml:space="preserve"> PAGEREF _Toc219803486 \h </w:instrText>
        </w:r>
        <w:r>
          <w:rPr>
            <w:webHidden/>
          </w:rPr>
        </w:r>
        <w:r>
          <w:rPr>
            <w:webHidden/>
          </w:rPr>
          <w:fldChar w:fldCharType="separate"/>
        </w:r>
        <w:r>
          <w:rPr>
            <w:webHidden/>
          </w:rPr>
          <w:t>125</w:t>
        </w:r>
        <w:r>
          <w:rPr>
            <w:webHidden/>
          </w:rPr>
          <w:fldChar w:fldCharType="end"/>
        </w:r>
      </w:hyperlink>
    </w:p>
    <w:p w:rsidR="00F40DBE" w:rsidRDefault="00F40DBE">
      <w:pPr>
        <w:pStyle w:val="31"/>
        <w:tabs>
          <w:tab w:val="right" w:leader="dot" w:pos="9629"/>
        </w:tabs>
        <w:rPr>
          <w:rFonts w:asciiTheme="minorHAnsi" w:eastAsiaTheme="minorEastAsia" w:hAnsiTheme="minorHAnsi" w:cstheme="minorBidi"/>
          <w:noProof/>
          <w:sz w:val="22"/>
          <w:szCs w:val="22"/>
        </w:rPr>
      </w:pPr>
      <w:hyperlink w:anchor="_Toc219803487" w:history="1">
        <w:r w:rsidRPr="000106E9">
          <w:rPr>
            <w:rStyle w:val="af7"/>
            <w:noProof/>
          </w:rPr>
          <w:t>3.9.3 Информация о доходах, поступившая от нижестоящих организаций</w:t>
        </w:r>
        <w:r>
          <w:rPr>
            <w:noProof/>
            <w:webHidden/>
          </w:rPr>
          <w:tab/>
        </w:r>
        <w:r>
          <w:rPr>
            <w:noProof/>
            <w:webHidden/>
          </w:rPr>
          <w:fldChar w:fldCharType="begin"/>
        </w:r>
        <w:r>
          <w:rPr>
            <w:noProof/>
            <w:webHidden/>
          </w:rPr>
          <w:instrText xml:space="preserve"> PAGEREF _Toc219803487 \h </w:instrText>
        </w:r>
        <w:r>
          <w:rPr>
            <w:noProof/>
            <w:webHidden/>
          </w:rPr>
        </w:r>
        <w:r>
          <w:rPr>
            <w:noProof/>
            <w:webHidden/>
          </w:rPr>
          <w:fldChar w:fldCharType="separate"/>
        </w:r>
        <w:r>
          <w:rPr>
            <w:noProof/>
            <w:webHidden/>
          </w:rPr>
          <w:t>127</w:t>
        </w:r>
        <w:r>
          <w:rPr>
            <w:noProof/>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88" w:history="1">
        <w:r w:rsidRPr="000106E9">
          <w:rPr>
            <w:rStyle w:val="af7"/>
          </w:rPr>
          <w:t>3.9.3.1 Просмотр данных от нижестоящий организаций</w:t>
        </w:r>
        <w:r>
          <w:rPr>
            <w:webHidden/>
          </w:rPr>
          <w:tab/>
        </w:r>
        <w:r>
          <w:rPr>
            <w:webHidden/>
          </w:rPr>
          <w:fldChar w:fldCharType="begin"/>
        </w:r>
        <w:r>
          <w:rPr>
            <w:webHidden/>
          </w:rPr>
          <w:instrText xml:space="preserve"> PAGEREF _Toc219803488 \h </w:instrText>
        </w:r>
        <w:r>
          <w:rPr>
            <w:webHidden/>
          </w:rPr>
        </w:r>
        <w:r>
          <w:rPr>
            <w:webHidden/>
          </w:rPr>
          <w:fldChar w:fldCharType="separate"/>
        </w:r>
        <w:r>
          <w:rPr>
            <w:webHidden/>
          </w:rPr>
          <w:t>127</w:t>
        </w:r>
        <w:r>
          <w:rPr>
            <w:webHidden/>
          </w:rPr>
          <w:fldChar w:fldCharType="end"/>
        </w:r>
      </w:hyperlink>
    </w:p>
    <w:p w:rsidR="00F40DBE" w:rsidRDefault="00F40DBE" w:rsidP="00F40DBE">
      <w:pPr>
        <w:pStyle w:val="41"/>
        <w:rPr>
          <w:rFonts w:asciiTheme="minorHAnsi" w:eastAsiaTheme="minorEastAsia" w:hAnsiTheme="minorHAnsi" w:cstheme="minorBidi"/>
          <w:sz w:val="22"/>
          <w:szCs w:val="22"/>
        </w:rPr>
      </w:pPr>
      <w:hyperlink w:anchor="_Toc219803489" w:history="1">
        <w:r w:rsidRPr="000106E9">
          <w:rPr>
            <w:rStyle w:val="af7"/>
          </w:rPr>
          <w:t>3.9.4 Аналитика</w:t>
        </w:r>
        <w:r>
          <w:rPr>
            <w:webHidden/>
          </w:rPr>
          <w:tab/>
        </w:r>
        <w:r>
          <w:rPr>
            <w:webHidden/>
          </w:rPr>
          <w:fldChar w:fldCharType="begin"/>
        </w:r>
        <w:r>
          <w:rPr>
            <w:webHidden/>
          </w:rPr>
          <w:instrText xml:space="preserve"> PAGEREF _Toc219803489 \h </w:instrText>
        </w:r>
        <w:r>
          <w:rPr>
            <w:webHidden/>
          </w:rPr>
        </w:r>
        <w:r>
          <w:rPr>
            <w:webHidden/>
          </w:rPr>
          <w:fldChar w:fldCharType="separate"/>
        </w:r>
        <w:r>
          <w:rPr>
            <w:webHidden/>
          </w:rPr>
          <w:t>127</w:t>
        </w:r>
        <w:r>
          <w:rPr>
            <w:webHidden/>
          </w:rPr>
          <w:fldChar w:fldCharType="end"/>
        </w:r>
      </w:hyperlink>
    </w:p>
    <w:p w:rsidR="00F40DBE" w:rsidRPr="00F40DBE" w:rsidRDefault="00F40DBE" w:rsidP="00F40DBE">
      <w:pPr>
        <w:pStyle w:val="12"/>
        <w:tabs>
          <w:tab w:val="left" w:pos="426"/>
          <w:tab w:val="right" w:leader="dot" w:pos="9629"/>
        </w:tabs>
        <w:rPr>
          <w:rStyle w:val="af7"/>
        </w:rPr>
      </w:pPr>
      <w:hyperlink w:anchor="_Toc219803490" w:history="1">
        <w:r w:rsidRPr="000106E9">
          <w:rPr>
            <w:rStyle w:val="af7"/>
            <w:noProof/>
          </w:rPr>
          <w:t>4 АВАРИЙНЫЕ СИТУАЦИИ</w:t>
        </w:r>
        <w:r w:rsidRPr="00F40DBE">
          <w:rPr>
            <w:rStyle w:val="af7"/>
            <w:webHidden/>
          </w:rPr>
          <w:tab/>
        </w:r>
        <w:r w:rsidRPr="00F40DBE">
          <w:rPr>
            <w:rStyle w:val="af7"/>
            <w:webHidden/>
          </w:rPr>
          <w:fldChar w:fldCharType="begin"/>
        </w:r>
        <w:r w:rsidRPr="00F40DBE">
          <w:rPr>
            <w:rStyle w:val="af7"/>
            <w:webHidden/>
          </w:rPr>
          <w:instrText xml:space="preserve"> PAGEREF _Toc219803490 \h </w:instrText>
        </w:r>
        <w:r w:rsidRPr="00F40DBE">
          <w:rPr>
            <w:rStyle w:val="af7"/>
            <w:webHidden/>
          </w:rPr>
        </w:r>
        <w:r w:rsidRPr="00F40DBE">
          <w:rPr>
            <w:rStyle w:val="af7"/>
            <w:webHidden/>
          </w:rPr>
          <w:fldChar w:fldCharType="separate"/>
        </w:r>
        <w:r w:rsidRPr="00F40DBE">
          <w:rPr>
            <w:rStyle w:val="af7"/>
            <w:webHidden/>
          </w:rPr>
          <w:t>129</w:t>
        </w:r>
        <w:r w:rsidRPr="00F40DBE">
          <w:rPr>
            <w:rStyle w:val="af7"/>
            <w:webHidden/>
          </w:rPr>
          <w:fldChar w:fldCharType="end"/>
        </w:r>
      </w:hyperlink>
    </w:p>
    <w:p w:rsidR="00F40DBE" w:rsidRPr="00F40DBE" w:rsidRDefault="00F40DBE" w:rsidP="00F40DBE">
      <w:pPr>
        <w:pStyle w:val="12"/>
        <w:tabs>
          <w:tab w:val="left" w:pos="426"/>
          <w:tab w:val="right" w:leader="dot" w:pos="9629"/>
        </w:tabs>
        <w:rPr>
          <w:rStyle w:val="af7"/>
        </w:rPr>
      </w:pPr>
      <w:hyperlink w:anchor="_Toc219803491" w:history="1">
        <w:r w:rsidRPr="000106E9">
          <w:rPr>
            <w:rStyle w:val="af7"/>
            <w:noProof/>
          </w:rPr>
          <w:t>5 рекомендации по освоению</w:t>
        </w:r>
        <w:r w:rsidRPr="00F40DBE">
          <w:rPr>
            <w:rStyle w:val="af7"/>
            <w:webHidden/>
          </w:rPr>
          <w:tab/>
        </w:r>
        <w:r w:rsidRPr="00F40DBE">
          <w:rPr>
            <w:rStyle w:val="af7"/>
            <w:webHidden/>
          </w:rPr>
          <w:fldChar w:fldCharType="begin"/>
        </w:r>
        <w:r w:rsidRPr="00F40DBE">
          <w:rPr>
            <w:rStyle w:val="af7"/>
            <w:webHidden/>
          </w:rPr>
          <w:instrText xml:space="preserve"> PAGEREF _Toc219803491 \h </w:instrText>
        </w:r>
        <w:r w:rsidRPr="00F40DBE">
          <w:rPr>
            <w:rStyle w:val="af7"/>
            <w:webHidden/>
          </w:rPr>
        </w:r>
        <w:r w:rsidRPr="00F40DBE">
          <w:rPr>
            <w:rStyle w:val="af7"/>
            <w:webHidden/>
          </w:rPr>
          <w:fldChar w:fldCharType="separate"/>
        </w:r>
        <w:r w:rsidRPr="00F40DBE">
          <w:rPr>
            <w:rStyle w:val="af7"/>
            <w:webHidden/>
          </w:rPr>
          <w:t>130</w:t>
        </w:r>
        <w:r w:rsidRPr="00F40DBE">
          <w:rPr>
            <w:rStyle w:val="af7"/>
            <w:webHidden/>
          </w:rPr>
          <w:fldChar w:fldCharType="end"/>
        </w:r>
      </w:hyperlink>
    </w:p>
    <w:p w:rsidR="00F501BA" w:rsidRPr="00EB46CB" w:rsidRDefault="00F501BA" w:rsidP="00F501BA">
      <w:r w:rsidRPr="00EB46CB">
        <w:rPr>
          <w:szCs w:val="28"/>
        </w:rPr>
        <w:fldChar w:fldCharType="end"/>
      </w:r>
      <w:r w:rsidRPr="00EB46CB">
        <w:rPr>
          <w:szCs w:val="28"/>
          <w:lang w:val="en-US"/>
        </w:rPr>
        <w:t xml:space="preserve">      </w:t>
      </w:r>
    </w:p>
    <w:p w:rsidR="00F501BA" w:rsidRPr="00EB46CB" w:rsidRDefault="00F501BA" w:rsidP="00F501BA">
      <w:pPr>
        <w:pStyle w:val="10"/>
        <w:tabs>
          <w:tab w:val="num" w:pos="-1843"/>
          <w:tab w:val="left" w:pos="-1701"/>
          <w:tab w:val="left" w:pos="426"/>
        </w:tabs>
        <w:spacing w:before="0" w:after="0"/>
        <w:ind w:left="0" w:firstLine="0"/>
        <w:rPr>
          <w:sz w:val="28"/>
          <w:szCs w:val="28"/>
        </w:rPr>
      </w:pPr>
      <w:bookmarkStart w:id="1" w:name="_Toc212952625"/>
      <w:bookmarkStart w:id="2" w:name="_Toc219803370"/>
      <w:r w:rsidRPr="00EB46CB">
        <w:rPr>
          <w:rFonts w:ascii="Times New Roman" w:hAnsi="Times New Roman"/>
          <w:sz w:val="28"/>
          <w:szCs w:val="28"/>
        </w:rPr>
        <w:lastRenderedPageBreak/>
        <w:t>Введение</w:t>
      </w:r>
      <w:bookmarkEnd w:id="1"/>
      <w:bookmarkEnd w:id="2"/>
    </w:p>
    <w:p w:rsidR="00F501BA" w:rsidRPr="00EB46CB" w:rsidRDefault="00F501BA" w:rsidP="006963BE">
      <w:pPr>
        <w:pStyle w:val="2"/>
        <w:spacing w:before="0" w:after="0"/>
        <w:ind w:left="0" w:firstLine="709"/>
        <w:rPr>
          <w:rFonts w:ascii="Times New Roman" w:hAnsi="Times New Roman"/>
          <w:sz w:val="28"/>
          <w:szCs w:val="28"/>
        </w:rPr>
      </w:pPr>
      <w:bookmarkStart w:id="3" w:name="_Toc219803371"/>
      <w:r w:rsidRPr="00EB46CB">
        <w:rPr>
          <w:rFonts w:ascii="Times New Roman" w:hAnsi="Times New Roman"/>
          <w:sz w:val="28"/>
          <w:szCs w:val="28"/>
        </w:rPr>
        <w:t>Общие сведения</w:t>
      </w:r>
      <w:bookmarkEnd w:id="3"/>
    </w:p>
    <w:p w:rsidR="00F501BA" w:rsidRPr="00EB46CB" w:rsidRDefault="00F501BA" w:rsidP="00142902">
      <w:pPr>
        <w:pStyle w:val="125"/>
        <w:rPr>
          <w:color w:val="000000"/>
          <w:szCs w:val="28"/>
        </w:rPr>
      </w:pPr>
      <w:r w:rsidRPr="00EB46CB">
        <w:t xml:space="preserve">Полное наименование системы </w:t>
      </w:r>
      <w:bookmarkStart w:id="4" w:name="OLE_LINK9"/>
      <w:bookmarkStart w:id="5" w:name="OLE_LINK10"/>
      <w:r w:rsidRPr="00EB46CB">
        <w:t>–</w:t>
      </w:r>
      <w:bookmarkEnd w:id="4"/>
      <w:bookmarkEnd w:id="5"/>
      <w:r w:rsidRPr="00EB46CB">
        <w:t xml:space="preserve"> </w:t>
      </w:r>
      <w:r w:rsidRPr="00EB46CB">
        <w:rPr>
          <w:color w:val="000000"/>
          <w:szCs w:val="28"/>
        </w:rPr>
        <w:t>Автоматизированная система администраторов доходов бюджета. Условное обозначение: АС АДБ.</w:t>
      </w:r>
    </w:p>
    <w:p w:rsidR="00F501BA" w:rsidRPr="00EB46CB" w:rsidRDefault="00F501BA" w:rsidP="00142902">
      <w:pPr>
        <w:pStyle w:val="aa"/>
        <w:tabs>
          <w:tab w:val="left" w:pos="1134"/>
        </w:tabs>
        <w:spacing w:after="0"/>
        <w:ind w:firstLine="709"/>
        <w:rPr>
          <w:color w:val="000000"/>
          <w:szCs w:val="28"/>
        </w:rPr>
      </w:pPr>
      <w:r w:rsidRPr="00EB46CB">
        <w:rPr>
          <w:color w:val="000000"/>
        </w:rPr>
        <w:t xml:space="preserve">АС АДБ </w:t>
      </w:r>
      <w:r w:rsidR="00B12E15">
        <w:rPr>
          <w:color w:val="000000"/>
        </w:rPr>
        <w:t xml:space="preserve">для местных бюджетов </w:t>
      </w:r>
      <w:r w:rsidRPr="00EB46CB">
        <w:rPr>
          <w:color w:val="000000"/>
          <w:szCs w:val="28"/>
        </w:rPr>
        <w:t xml:space="preserve">включает в себя два АРМа: </w:t>
      </w:r>
    </w:p>
    <w:p w:rsidR="00F501BA" w:rsidRPr="001919A2" w:rsidRDefault="00F501BA" w:rsidP="00142902">
      <w:pPr>
        <w:pStyle w:val="aa"/>
        <w:numPr>
          <w:ilvl w:val="0"/>
          <w:numId w:val="6"/>
        </w:numPr>
        <w:tabs>
          <w:tab w:val="clear" w:pos="1674"/>
          <w:tab w:val="num" w:pos="426"/>
          <w:tab w:val="left" w:pos="1134"/>
        </w:tabs>
        <w:spacing w:after="0"/>
        <w:ind w:left="0" w:firstLine="709"/>
        <w:rPr>
          <w:color w:val="000000"/>
          <w:szCs w:val="28"/>
        </w:rPr>
      </w:pPr>
      <w:r w:rsidRPr="00EB46CB">
        <w:rPr>
          <w:color w:val="000000"/>
          <w:szCs w:val="28"/>
        </w:rPr>
        <w:t xml:space="preserve">АРМ </w:t>
      </w:r>
      <w:r w:rsidR="00010417">
        <w:rPr>
          <w:color w:val="000000"/>
          <w:szCs w:val="28"/>
        </w:rPr>
        <w:t>«</w:t>
      </w:r>
      <w:r w:rsidRPr="00EB46CB">
        <w:rPr>
          <w:color w:val="000000"/>
          <w:szCs w:val="28"/>
        </w:rPr>
        <w:t xml:space="preserve">Администратор </w:t>
      </w:r>
      <w:r w:rsidR="00EF135F">
        <w:rPr>
          <w:color w:val="000000"/>
          <w:szCs w:val="28"/>
        </w:rPr>
        <w:t>задач</w:t>
      </w:r>
      <w:r w:rsidR="00010417">
        <w:rPr>
          <w:color w:val="000000"/>
          <w:szCs w:val="28"/>
        </w:rPr>
        <w:t>»</w:t>
      </w:r>
      <w:r w:rsidRPr="001919A2">
        <w:rPr>
          <w:color w:val="000000"/>
          <w:szCs w:val="28"/>
        </w:rPr>
        <w:t>;</w:t>
      </w:r>
    </w:p>
    <w:p w:rsidR="00F501BA" w:rsidRPr="001919A2" w:rsidRDefault="00F501BA" w:rsidP="00142902">
      <w:pPr>
        <w:pStyle w:val="aa"/>
        <w:numPr>
          <w:ilvl w:val="0"/>
          <w:numId w:val="6"/>
        </w:numPr>
        <w:tabs>
          <w:tab w:val="clear" w:pos="1674"/>
          <w:tab w:val="num" w:pos="426"/>
          <w:tab w:val="left" w:pos="1134"/>
        </w:tabs>
        <w:spacing w:after="0"/>
        <w:ind w:left="0" w:firstLine="709"/>
        <w:rPr>
          <w:color w:val="000000"/>
          <w:szCs w:val="28"/>
        </w:rPr>
      </w:pPr>
      <w:r w:rsidRPr="001919A2">
        <w:rPr>
          <w:color w:val="000000"/>
          <w:szCs w:val="28"/>
        </w:rPr>
        <w:t xml:space="preserve">АРМ </w:t>
      </w:r>
      <w:r w:rsidR="00010417">
        <w:rPr>
          <w:color w:val="000000"/>
          <w:szCs w:val="28"/>
        </w:rPr>
        <w:t>«</w:t>
      </w:r>
      <w:r w:rsidRPr="001919A2">
        <w:rPr>
          <w:color w:val="000000"/>
          <w:szCs w:val="28"/>
        </w:rPr>
        <w:t>Администратор доходов</w:t>
      </w:r>
      <w:r w:rsidR="00DB25D4" w:rsidRPr="001919A2">
        <w:rPr>
          <w:color w:val="000000"/>
          <w:szCs w:val="28"/>
        </w:rPr>
        <w:t xml:space="preserve"> местных бюджетов</w:t>
      </w:r>
      <w:r w:rsidR="00010417">
        <w:rPr>
          <w:color w:val="000000"/>
          <w:szCs w:val="28"/>
        </w:rPr>
        <w:t>»</w:t>
      </w:r>
      <w:r w:rsidRPr="001919A2">
        <w:rPr>
          <w:color w:val="000000"/>
          <w:szCs w:val="28"/>
        </w:rPr>
        <w:t xml:space="preserve">.  </w:t>
      </w:r>
    </w:p>
    <w:p w:rsidR="00EF135F" w:rsidRPr="00687E25" w:rsidRDefault="00687E25" w:rsidP="00142902">
      <w:pPr>
        <w:pStyle w:val="141251"/>
        <w:rPr>
          <w:color w:val="000000"/>
        </w:rPr>
      </w:pPr>
      <w:r w:rsidRPr="00687E25">
        <w:rPr>
          <w:color w:val="000000"/>
        </w:rPr>
        <w:t>АРМ «Администратор задач» предназначен</w:t>
      </w:r>
      <w:r>
        <w:rPr>
          <w:color w:val="000000"/>
        </w:rPr>
        <w:t xml:space="preserve"> для управления учетными записями </w:t>
      </w:r>
      <w:r w:rsidR="00B12E15">
        <w:rPr>
          <w:color w:val="000000"/>
        </w:rPr>
        <w:t xml:space="preserve">пользователей </w:t>
      </w:r>
      <w:r>
        <w:rPr>
          <w:color w:val="000000"/>
        </w:rPr>
        <w:t>АС АДБ, а именно</w:t>
      </w:r>
      <w:r w:rsidRPr="00687E25">
        <w:rPr>
          <w:color w:val="000000"/>
        </w:rPr>
        <w:t xml:space="preserve"> для создания новых пользовате</w:t>
      </w:r>
      <w:r>
        <w:rPr>
          <w:color w:val="000000"/>
        </w:rPr>
        <w:t>лей, а также редактирования, разблокировки</w:t>
      </w:r>
      <w:r w:rsidRPr="00687E25">
        <w:rPr>
          <w:color w:val="000000"/>
        </w:rPr>
        <w:t xml:space="preserve"> и отключения существующих учетных записей.</w:t>
      </w:r>
      <w:r w:rsidR="00DA3B43">
        <w:rPr>
          <w:color w:val="000000"/>
        </w:rPr>
        <w:t xml:space="preserve"> Описание порядка работы с данным </w:t>
      </w:r>
      <w:r w:rsidR="00B15BE5">
        <w:rPr>
          <w:color w:val="000000"/>
        </w:rPr>
        <w:t xml:space="preserve">АРМ приведено в </w:t>
      </w:r>
      <w:r w:rsidR="00B12E15">
        <w:rPr>
          <w:color w:val="000000"/>
        </w:rPr>
        <w:t>документе «</w:t>
      </w:r>
      <w:r w:rsidR="00B15BE5">
        <w:rPr>
          <w:color w:val="000000"/>
        </w:rPr>
        <w:t>Инструкци</w:t>
      </w:r>
      <w:r w:rsidR="00B12E15">
        <w:rPr>
          <w:color w:val="000000"/>
        </w:rPr>
        <w:t>я</w:t>
      </w:r>
      <w:r w:rsidR="00B15BE5">
        <w:rPr>
          <w:color w:val="000000"/>
        </w:rPr>
        <w:t xml:space="preserve"> </w:t>
      </w:r>
      <w:r w:rsidR="00AF3653" w:rsidRPr="00AF3653">
        <w:t>по созданию учетных записей пользователей. АРМ «Администратор задач»</w:t>
      </w:r>
      <w:r w:rsidR="00F339C0">
        <w:rPr>
          <w:color w:val="000000"/>
        </w:rPr>
        <w:t>. Данн</w:t>
      </w:r>
      <w:r w:rsidR="00AF3653">
        <w:rPr>
          <w:color w:val="000000"/>
        </w:rPr>
        <w:t>ый</w:t>
      </w:r>
      <w:r w:rsidR="00F339C0">
        <w:rPr>
          <w:color w:val="000000"/>
        </w:rPr>
        <w:t xml:space="preserve"> </w:t>
      </w:r>
      <w:r w:rsidR="00AF3653">
        <w:rPr>
          <w:color w:val="000000"/>
        </w:rPr>
        <w:t>документ</w:t>
      </w:r>
      <w:r w:rsidR="00F339C0">
        <w:rPr>
          <w:color w:val="000000"/>
        </w:rPr>
        <w:t xml:space="preserve"> расположен на сайте ИВЦ Минфина (</w:t>
      </w:r>
      <w:hyperlink r:id="rId13" w:history="1">
        <w:r w:rsidR="00F339C0" w:rsidRPr="0092723C">
          <w:rPr>
            <w:rStyle w:val="af7"/>
          </w:rPr>
          <w:t>https://www.ivcmf.by/</w:t>
        </w:r>
      </w:hyperlink>
      <w:r w:rsidR="00F339C0">
        <w:rPr>
          <w:color w:val="000000"/>
        </w:rPr>
        <w:t>) в разделе «Услуги и решения» - «Администратор доходов бюджета»</w:t>
      </w:r>
      <w:r w:rsidR="005D3683">
        <w:rPr>
          <w:color w:val="000000"/>
        </w:rPr>
        <w:t xml:space="preserve"> - «Руководство пользователя и инструкции (местные бюджеты)»</w:t>
      </w:r>
      <w:r w:rsidR="00F339C0">
        <w:rPr>
          <w:color w:val="000000"/>
        </w:rPr>
        <w:t>.</w:t>
      </w:r>
    </w:p>
    <w:p w:rsidR="00F501BA" w:rsidRPr="00EB46CB" w:rsidRDefault="00F501BA" w:rsidP="00142902">
      <w:pPr>
        <w:pStyle w:val="141251"/>
        <w:rPr>
          <w:color w:val="000000"/>
        </w:rPr>
      </w:pPr>
      <w:r w:rsidRPr="00EB46CB">
        <w:rPr>
          <w:color w:val="000000"/>
        </w:rPr>
        <w:t xml:space="preserve">Настоящее руководство содержит описание порядка работы и рекомендации по применению АРМ </w:t>
      </w:r>
      <w:r w:rsidR="00010417">
        <w:rPr>
          <w:color w:val="000000"/>
        </w:rPr>
        <w:t>«</w:t>
      </w:r>
      <w:r w:rsidRPr="00EB46CB">
        <w:rPr>
          <w:color w:val="000000"/>
        </w:rPr>
        <w:t xml:space="preserve">Администратор </w:t>
      </w:r>
      <w:r w:rsidRPr="001919A2">
        <w:rPr>
          <w:color w:val="000000"/>
        </w:rPr>
        <w:t>доходов</w:t>
      </w:r>
      <w:r w:rsidR="006F672E" w:rsidRPr="001919A2">
        <w:rPr>
          <w:color w:val="000000"/>
          <w:szCs w:val="28"/>
        </w:rPr>
        <w:t xml:space="preserve"> местных бюджетов</w:t>
      </w:r>
      <w:r w:rsidR="00010417">
        <w:rPr>
          <w:color w:val="000000"/>
        </w:rPr>
        <w:t>»</w:t>
      </w:r>
      <w:r w:rsidRPr="00EB46CB">
        <w:rPr>
          <w:color w:val="000000"/>
        </w:rPr>
        <w:t xml:space="preserve"> АС АДБ.</w:t>
      </w:r>
    </w:p>
    <w:p w:rsidR="00F501BA" w:rsidRPr="00EB46CB" w:rsidRDefault="00F501BA" w:rsidP="00142902">
      <w:pPr>
        <w:pStyle w:val="14"/>
        <w:rPr>
          <w:color w:val="000000"/>
        </w:rPr>
      </w:pPr>
      <w:r w:rsidRPr="00EB46CB">
        <w:rPr>
          <w:color w:val="000000"/>
        </w:rPr>
        <w:t xml:space="preserve">Основными целями создания </w:t>
      </w:r>
      <w:r w:rsidRPr="00EB46CB">
        <w:rPr>
          <w:szCs w:val="28"/>
        </w:rPr>
        <w:t xml:space="preserve">АРМ </w:t>
      </w:r>
      <w:r w:rsidR="00010417">
        <w:rPr>
          <w:szCs w:val="28"/>
        </w:rPr>
        <w:t>«</w:t>
      </w:r>
      <w:r w:rsidRPr="00EB46CB">
        <w:rPr>
          <w:szCs w:val="28"/>
        </w:rPr>
        <w:t>Админис</w:t>
      </w:r>
      <w:r w:rsidRPr="00085B74">
        <w:rPr>
          <w:szCs w:val="28"/>
        </w:rPr>
        <w:t>тратор доходов</w:t>
      </w:r>
      <w:r w:rsidR="006F672E" w:rsidRPr="00085B74">
        <w:rPr>
          <w:color w:val="000000"/>
          <w:szCs w:val="28"/>
        </w:rPr>
        <w:t xml:space="preserve"> местных бюджетов</w:t>
      </w:r>
      <w:r w:rsidR="00010417">
        <w:rPr>
          <w:szCs w:val="28"/>
        </w:rPr>
        <w:t>»</w:t>
      </w:r>
      <w:r w:rsidRPr="00EB46CB">
        <w:rPr>
          <w:szCs w:val="28"/>
        </w:rPr>
        <w:t xml:space="preserve"> </w:t>
      </w:r>
      <w:r w:rsidRPr="00EB46CB">
        <w:rPr>
          <w:color w:val="000000"/>
        </w:rPr>
        <w:t xml:space="preserve">АС АДБ является  автоматизация процессов обработки и учета платежей по администрируемым источникам доходов </w:t>
      </w:r>
      <w:r w:rsidR="006F672E" w:rsidRPr="008D6AC5">
        <w:rPr>
          <w:color w:val="000000"/>
          <w:lang w:val="ru-RU"/>
        </w:rPr>
        <w:t>местного</w:t>
      </w:r>
      <w:r w:rsidR="006F672E">
        <w:rPr>
          <w:color w:val="000000"/>
          <w:lang w:val="ru-RU"/>
        </w:rPr>
        <w:t xml:space="preserve"> </w:t>
      </w:r>
      <w:r w:rsidRPr="00EB46CB">
        <w:rPr>
          <w:color w:val="000000"/>
        </w:rPr>
        <w:t>бюджета, контроль администраторами доходов за правильностью, полнотой и своевременностью их поступлений и перечислений в бюджет.</w:t>
      </w:r>
    </w:p>
    <w:p w:rsidR="00F501BA" w:rsidRPr="00EB46CB" w:rsidRDefault="00832B43" w:rsidP="00142902">
      <w:pPr>
        <w:autoSpaceDE w:val="0"/>
        <w:autoSpaceDN w:val="0"/>
        <w:adjustRightInd w:val="0"/>
        <w:ind w:firstLine="709"/>
        <w:rPr>
          <w:color w:val="000000"/>
          <w:szCs w:val="28"/>
        </w:rPr>
      </w:pPr>
      <w:r w:rsidRPr="00861EBD">
        <w:rPr>
          <w:color w:val="000000"/>
          <w:szCs w:val="28"/>
        </w:rPr>
        <w:t>Деятельность администраторов доходов</w:t>
      </w:r>
      <w:r>
        <w:rPr>
          <w:color w:val="000000"/>
          <w:szCs w:val="28"/>
        </w:rPr>
        <w:t xml:space="preserve"> местного</w:t>
      </w:r>
      <w:r w:rsidRPr="00861EBD">
        <w:rPr>
          <w:color w:val="000000"/>
          <w:szCs w:val="28"/>
        </w:rPr>
        <w:t xml:space="preserve"> бюджета</w:t>
      </w:r>
      <w:r>
        <w:rPr>
          <w:color w:val="000000"/>
          <w:szCs w:val="28"/>
        </w:rPr>
        <w:t xml:space="preserve"> и </w:t>
      </w:r>
      <w:r w:rsidRPr="0062625D">
        <w:rPr>
          <w:color w:val="000000"/>
          <w:szCs w:val="28"/>
        </w:rPr>
        <w:t>подведомственных администраторов доходов местного бюджета (далее по тексту –</w:t>
      </w:r>
      <w:r w:rsidRPr="005A6EC2">
        <w:rPr>
          <w:szCs w:val="28"/>
        </w:rPr>
        <w:t xml:space="preserve"> администратор</w:t>
      </w:r>
      <w:r>
        <w:rPr>
          <w:szCs w:val="28"/>
        </w:rPr>
        <w:t xml:space="preserve"> доходов</w:t>
      </w:r>
      <w:r w:rsidRPr="005A6EC2">
        <w:rPr>
          <w:szCs w:val="28"/>
        </w:rPr>
        <w:t>)</w:t>
      </w:r>
      <w:r>
        <w:rPr>
          <w:szCs w:val="28"/>
        </w:rPr>
        <w:t xml:space="preserve"> </w:t>
      </w:r>
      <w:r w:rsidRPr="005A6EC2">
        <w:rPr>
          <w:szCs w:val="28"/>
        </w:rPr>
        <w:t xml:space="preserve">регулируется </w:t>
      </w:r>
      <w:r>
        <w:rPr>
          <w:color w:val="000000"/>
        </w:rPr>
        <w:t xml:space="preserve">решениям областных и районных </w:t>
      </w:r>
      <w:r w:rsidR="00B12E15">
        <w:rPr>
          <w:color w:val="000000"/>
        </w:rPr>
        <w:t xml:space="preserve">исполнительных </w:t>
      </w:r>
      <w:r>
        <w:rPr>
          <w:color w:val="000000"/>
        </w:rPr>
        <w:t xml:space="preserve">комитетов </w:t>
      </w:r>
      <w:r w:rsidR="00010417">
        <w:rPr>
          <w:color w:val="000000"/>
        </w:rPr>
        <w:t>«</w:t>
      </w:r>
      <w:r>
        <w:rPr>
          <w:color w:val="000000"/>
        </w:rPr>
        <w:t>Об администраторах доходов бюджета</w:t>
      </w:r>
      <w:r w:rsidR="00010417">
        <w:rPr>
          <w:color w:val="000000"/>
        </w:rPr>
        <w:t>»</w:t>
      </w:r>
      <w:r>
        <w:rPr>
          <w:color w:val="000000"/>
          <w:szCs w:val="28"/>
        </w:rPr>
        <w:t>.</w:t>
      </w:r>
    </w:p>
    <w:p w:rsidR="00F501BA" w:rsidRPr="00EB46CB" w:rsidRDefault="00F501BA" w:rsidP="00142902">
      <w:pPr>
        <w:ind w:firstLine="709"/>
      </w:pPr>
      <w:r w:rsidRPr="00EB46CB">
        <w:t xml:space="preserve">Для успешного освоения процесса эксплуатации </w:t>
      </w:r>
      <w:r w:rsidRPr="00EB46CB">
        <w:rPr>
          <w:szCs w:val="28"/>
        </w:rPr>
        <w:t xml:space="preserve">АРМ </w:t>
      </w:r>
      <w:r w:rsidR="00010417">
        <w:rPr>
          <w:szCs w:val="28"/>
        </w:rPr>
        <w:t>«</w:t>
      </w:r>
      <w:r w:rsidRPr="00EB46CB">
        <w:rPr>
          <w:szCs w:val="28"/>
        </w:rPr>
        <w:t>Администратор доходов</w:t>
      </w:r>
      <w:r w:rsidR="000C5619">
        <w:rPr>
          <w:szCs w:val="28"/>
        </w:rPr>
        <w:t xml:space="preserve"> </w:t>
      </w:r>
      <w:r w:rsidR="000C5619" w:rsidRPr="008D6AC5">
        <w:rPr>
          <w:color w:val="000000"/>
          <w:szCs w:val="28"/>
        </w:rPr>
        <w:t>местных бюджетов</w:t>
      </w:r>
      <w:r w:rsidR="00010417">
        <w:rPr>
          <w:szCs w:val="28"/>
        </w:rPr>
        <w:t>»</w:t>
      </w:r>
      <w:r w:rsidRPr="00EB46CB">
        <w:rPr>
          <w:szCs w:val="28"/>
        </w:rPr>
        <w:t xml:space="preserve"> АС АДБ</w:t>
      </w:r>
      <w:r w:rsidRPr="00EB46CB">
        <w:t xml:space="preserve"> пользователю необходимо иметь навыки работы на компьютере под управлением операционной системы </w:t>
      </w:r>
      <w:r w:rsidRPr="00EB46CB">
        <w:rPr>
          <w:lang w:val="en-US"/>
        </w:rPr>
        <w:t>Windows</w:t>
      </w:r>
      <w:r w:rsidRPr="00EB46CB">
        <w:t xml:space="preserve">, навыки работы в браузере, навыки работы с продуктами </w:t>
      </w:r>
      <w:r w:rsidRPr="00EB46CB">
        <w:rPr>
          <w:lang w:val="en-US"/>
        </w:rPr>
        <w:t>Microsoft</w:t>
      </w:r>
      <w:r w:rsidRPr="00EB46CB">
        <w:t xml:space="preserve"> </w:t>
      </w:r>
      <w:r w:rsidRPr="00EB46CB">
        <w:rPr>
          <w:lang w:val="en-US"/>
        </w:rPr>
        <w:t>Office</w:t>
      </w:r>
      <w:r w:rsidRPr="00EB46CB">
        <w:t xml:space="preserve"> (</w:t>
      </w:r>
      <w:r w:rsidRPr="00EB46CB">
        <w:rPr>
          <w:lang w:val="en-US"/>
        </w:rPr>
        <w:t>Word</w:t>
      </w:r>
      <w:r w:rsidRPr="00EB46CB">
        <w:t xml:space="preserve">, </w:t>
      </w:r>
      <w:r w:rsidRPr="00EB46CB">
        <w:rPr>
          <w:lang w:val="en-US"/>
        </w:rPr>
        <w:t>Excel</w:t>
      </w:r>
      <w:r w:rsidRPr="00EB46CB">
        <w:t xml:space="preserve"> и т.д.), а также обладать профессиональными </w:t>
      </w:r>
      <w:proofErr w:type="gramStart"/>
      <w:r w:rsidRPr="00EB46CB">
        <w:t>познаниями по сути</w:t>
      </w:r>
      <w:proofErr w:type="gramEnd"/>
      <w:r w:rsidRPr="00EB46CB">
        <w:t xml:space="preserve"> решаемой задачи. Перед работой с программой следует ознакомиться с настоящим документом </w:t>
      </w:r>
      <w:r w:rsidR="00010417">
        <w:t>«</w:t>
      </w:r>
      <w:r w:rsidRPr="00EB46CB">
        <w:t>Руководство пользователя</w:t>
      </w:r>
      <w:r w:rsidR="00010417">
        <w:t>»</w:t>
      </w:r>
      <w:r w:rsidRPr="00EB46CB">
        <w:t xml:space="preserve"> и выполнять свои функции, руководствуясь указаниями документа, пока не будет освоен процесс эксплуатации в требуемом для работы объеме.</w:t>
      </w:r>
    </w:p>
    <w:p w:rsidR="00F501BA" w:rsidRPr="00EB46CB" w:rsidRDefault="00F501BA" w:rsidP="00DE6409">
      <w:pPr>
        <w:pStyle w:val="2"/>
        <w:spacing w:before="0" w:after="0"/>
        <w:ind w:left="0" w:firstLine="709"/>
        <w:rPr>
          <w:rFonts w:ascii="Times New Roman" w:hAnsi="Times New Roman"/>
          <w:sz w:val="28"/>
          <w:szCs w:val="28"/>
        </w:rPr>
      </w:pPr>
      <w:bookmarkStart w:id="6" w:name="_Toc219803372"/>
      <w:r w:rsidRPr="00EB46CB">
        <w:rPr>
          <w:rFonts w:ascii="Times New Roman" w:hAnsi="Times New Roman"/>
          <w:sz w:val="28"/>
          <w:szCs w:val="28"/>
        </w:rPr>
        <w:t>Назначение и условия применения</w:t>
      </w:r>
      <w:bookmarkEnd w:id="6"/>
    </w:p>
    <w:p w:rsidR="00F501BA" w:rsidRPr="00EB46CB" w:rsidRDefault="00F501BA" w:rsidP="00142902">
      <w:pPr>
        <w:pStyle w:val="141251"/>
        <w:rPr>
          <w:color w:val="000000"/>
        </w:rPr>
      </w:pPr>
      <w:bookmarkStart w:id="7" w:name="Z3_2"/>
      <w:bookmarkStart w:id="8" w:name="Z4"/>
      <w:bookmarkEnd w:id="7"/>
      <w:bookmarkEnd w:id="8"/>
      <w:r w:rsidRPr="00EB46CB">
        <w:rPr>
          <w:color w:val="000000"/>
        </w:rPr>
        <w:t xml:space="preserve">АРМ </w:t>
      </w:r>
      <w:r w:rsidR="00010417">
        <w:rPr>
          <w:color w:val="000000"/>
        </w:rPr>
        <w:t>«</w:t>
      </w:r>
      <w:r w:rsidRPr="00EB46CB">
        <w:rPr>
          <w:color w:val="000000"/>
        </w:rPr>
        <w:t xml:space="preserve">Администратор </w:t>
      </w:r>
      <w:r w:rsidRPr="00D92B98">
        <w:rPr>
          <w:color w:val="000000"/>
        </w:rPr>
        <w:t>доходов</w:t>
      </w:r>
      <w:r w:rsidR="000C5619" w:rsidRPr="00D92B98">
        <w:rPr>
          <w:color w:val="000000"/>
          <w:szCs w:val="28"/>
        </w:rPr>
        <w:t xml:space="preserve"> местных бюджетов</w:t>
      </w:r>
      <w:r w:rsidR="00010417">
        <w:rPr>
          <w:color w:val="000000"/>
        </w:rPr>
        <w:t>»</w:t>
      </w:r>
      <w:r w:rsidRPr="00EB46CB">
        <w:rPr>
          <w:color w:val="000000"/>
        </w:rPr>
        <w:t xml:space="preserve"> предназначен для автоматизации функций, возложенных на администраторов доходов </w:t>
      </w:r>
      <w:r w:rsidR="00D92B98">
        <w:rPr>
          <w:color w:val="000000"/>
        </w:rPr>
        <w:t xml:space="preserve">местного </w:t>
      </w:r>
      <w:r w:rsidRPr="00EB46CB">
        <w:rPr>
          <w:color w:val="000000"/>
        </w:rPr>
        <w:t xml:space="preserve">бюджета и </w:t>
      </w:r>
      <w:r w:rsidR="00B12E15">
        <w:rPr>
          <w:color w:val="000000"/>
        </w:rPr>
        <w:t>подведомственных</w:t>
      </w:r>
      <w:r w:rsidRPr="00EB46CB">
        <w:rPr>
          <w:color w:val="000000"/>
        </w:rPr>
        <w:t xml:space="preserve"> </w:t>
      </w:r>
      <w:r w:rsidR="00B12E15">
        <w:rPr>
          <w:color w:val="000000"/>
        </w:rPr>
        <w:t>администраторов доходов местного бюджета</w:t>
      </w:r>
      <w:r w:rsidRPr="00EB46CB">
        <w:rPr>
          <w:color w:val="000000"/>
        </w:rPr>
        <w:t xml:space="preserve"> </w:t>
      </w:r>
      <w:r w:rsidRPr="00EB46CB">
        <w:rPr>
          <w:color w:val="000000"/>
        </w:rPr>
        <w:lastRenderedPageBreak/>
        <w:t>нижестоящих уровней,</w:t>
      </w:r>
      <w:r w:rsidRPr="00EB46CB">
        <w:rPr>
          <w:color w:val="000000"/>
          <w:szCs w:val="28"/>
        </w:rPr>
        <w:t xml:space="preserve"> которым делегированы функции по администрированию определенных источников доходов бюджета.</w:t>
      </w:r>
    </w:p>
    <w:p w:rsidR="00F501BA" w:rsidRPr="00EB46CB" w:rsidRDefault="00F501BA" w:rsidP="00142902">
      <w:pPr>
        <w:ind w:firstLine="709"/>
        <w:rPr>
          <w:color w:val="000000"/>
          <w:szCs w:val="28"/>
        </w:rPr>
      </w:pPr>
      <w:r w:rsidRPr="00EB46CB">
        <w:rPr>
          <w:szCs w:val="28"/>
        </w:rPr>
        <w:t xml:space="preserve">АРМ </w:t>
      </w:r>
      <w:r w:rsidR="00010417">
        <w:rPr>
          <w:szCs w:val="28"/>
        </w:rPr>
        <w:t>«</w:t>
      </w:r>
      <w:r w:rsidRPr="00EB46CB">
        <w:rPr>
          <w:szCs w:val="28"/>
        </w:rPr>
        <w:t>Администратор доходов</w:t>
      </w:r>
      <w:r w:rsidR="002252C9" w:rsidRPr="002252C9">
        <w:rPr>
          <w:szCs w:val="28"/>
        </w:rPr>
        <w:t xml:space="preserve"> </w:t>
      </w:r>
      <w:r w:rsidR="002252C9" w:rsidRPr="00D92B98">
        <w:rPr>
          <w:color w:val="000000"/>
          <w:szCs w:val="28"/>
        </w:rPr>
        <w:t>местных бюджетов</w:t>
      </w:r>
      <w:r w:rsidR="00010417">
        <w:rPr>
          <w:szCs w:val="28"/>
        </w:rPr>
        <w:t>»</w:t>
      </w:r>
      <w:r w:rsidRPr="00EB46CB">
        <w:rPr>
          <w:szCs w:val="28"/>
        </w:rPr>
        <w:t xml:space="preserve"> АС АДБ обеспечивает </w:t>
      </w:r>
      <w:r w:rsidRPr="00EB46CB">
        <w:rPr>
          <w:color w:val="000000"/>
          <w:szCs w:val="28"/>
        </w:rPr>
        <w:t>выполнение следующих</w:t>
      </w:r>
      <w:r w:rsidRPr="00EB46CB">
        <w:rPr>
          <w:szCs w:val="28"/>
        </w:rPr>
        <w:t xml:space="preserve"> </w:t>
      </w:r>
      <w:r w:rsidRPr="00EB46CB">
        <w:rPr>
          <w:color w:val="000000"/>
          <w:szCs w:val="28"/>
        </w:rPr>
        <w:t>основных функций:</w:t>
      </w:r>
    </w:p>
    <w:p w:rsidR="00F501BA" w:rsidRPr="00EB46CB" w:rsidRDefault="00F501BA" w:rsidP="00142902">
      <w:pPr>
        <w:pStyle w:val="aa"/>
        <w:numPr>
          <w:ilvl w:val="0"/>
          <w:numId w:val="7"/>
        </w:numPr>
        <w:tabs>
          <w:tab w:val="left" w:pos="1134"/>
        </w:tabs>
        <w:spacing w:after="0"/>
        <w:ind w:left="0" w:firstLine="709"/>
        <w:rPr>
          <w:color w:val="000000"/>
          <w:szCs w:val="28"/>
        </w:rPr>
      </w:pPr>
      <w:r w:rsidRPr="00EB46CB">
        <w:rPr>
          <w:color w:val="000000"/>
          <w:szCs w:val="28"/>
        </w:rPr>
        <w:t>просмотр и ведение в отдельных случаях НСИ;</w:t>
      </w:r>
    </w:p>
    <w:p w:rsidR="00F501BA" w:rsidRDefault="00F501BA" w:rsidP="00142902">
      <w:pPr>
        <w:pStyle w:val="aa"/>
        <w:numPr>
          <w:ilvl w:val="0"/>
          <w:numId w:val="7"/>
        </w:numPr>
        <w:tabs>
          <w:tab w:val="left" w:pos="1134"/>
        </w:tabs>
        <w:spacing w:after="0"/>
        <w:ind w:left="0" w:firstLine="709"/>
        <w:rPr>
          <w:color w:val="000000"/>
          <w:szCs w:val="28"/>
        </w:rPr>
      </w:pPr>
      <w:r w:rsidRPr="00EB46CB">
        <w:rPr>
          <w:color w:val="000000"/>
          <w:szCs w:val="28"/>
        </w:rPr>
        <w:t xml:space="preserve">учет </w:t>
      </w:r>
      <w:r w:rsidR="00DE6409">
        <w:rPr>
          <w:color w:val="000000"/>
          <w:szCs w:val="28"/>
        </w:rPr>
        <w:t xml:space="preserve">доходов </w:t>
      </w:r>
      <w:r w:rsidRPr="00EB46CB">
        <w:rPr>
          <w:color w:val="000000"/>
          <w:szCs w:val="28"/>
        </w:rPr>
        <w:t xml:space="preserve">администрируемых источников доходов бюджета; </w:t>
      </w:r>
      <w:r w:rsidRPr="00085B74">
        <w:rPr>
          <w:color w:val="000000"/>
          <w:szCs w:val="28"/>
        </w:rPr>
        <w:t xml:space="preserve"> </w:t>
      </w:r>
    </w:p>
    <w:p w:rsidR="00F05554" w:rsidRDefault="00DE6409" w:rsidP="00142902">
      <w:pPr>
        <w:pStyle w:val="aa"/>
        <w:numPr>
          <w:ilvl w:val="0"/>
          <w:numId w:val="7"/>
        </w:numPr>
        <w:tabs>
          <w:tab w:val="left" w:pos="1134"/>
        </w:tabs>
        <w:spacing w:after="0"/>
        <w:ind w:left="0" w:firstLine="709"/>
        <w:rPr>
          <w:color w:val="000000"/>
          <w:szCs w:val="28"/>
        </w:rPr>
      </w:pPr>
      <w:r>
        <w:rPr>
          <w:color w:val="000000"/>
          <w:szCs w:val="28"/>
        </w:rPr>
        <w:t xml:space="preserve">просмотр платежей, </w:t>
      </w:r>
      <w:r w:rsidR="00F05554">
        <w:rPr>
          <w:color w:val="000000"/>
          <w:szCs w:val="28"/>
        </w:rPr>
        <w:t>поступивших по администрируемым источникам доходов бюджета;</w:t>
      </w:r>
    </w:p>
    <w:p w:rsidR="00DE6409" w:rsidRPr="00085B74" w:rsidRDefault="00F05554" w:rsidP="00142902">
      <w:pPr>
        <w:pStyle w:val="aa"/>
        <w:numPr>
          <w:ilvl w:val="0"/>
          <w:numId w:val="7"/>
        </w:numPr>
        <w:tabs>
          <w:tab w:val="left" w:pos="1134"/>
        </w:tabs>
        <w:spacing w:after="0"/>
        <w:ind w:left="0" w:firstLine="709"/>
        <w:rPr>
          <w:color w:val="000000"/>
          <w:szCs w:val="28"/>
        </w:rPr>
      </w:pPr>
      <w:r>
        <w:rPr>
          <w:color w:val="000000"/>
          <w:szCs w:val="28"/>
        </w:rPr>
        <w:t xml:space="preserve">просмотр </w:t>
      </w:r>
      <w:r w:rsidR="00DE6409">
        <w:rPr>
          <w:color w:val="000000"/>
          <w:szCs w:val="28"/>
        </w:rPr>
        <w:t>реестров ЕРИП</w:t>
      </w:r>
      <w:r>
        <w:rPr>
          <w:color w:val="000000"/>
          <w:szCs w:val="28"/>
        </w:rPr>
        <w:t>,</w:t>
      </w:r>
      <w:r w:rsidR="00DE6409">
        <w:rPr>
          <w:color w:val="000000"/>
          <w:szCs w:val="28"/>
        </w:rPr>
        <w:t xml:space="preserve"> мемориальных ордеров и платежей к ним;</w:t>
      </w:r>
    </w:p>
    <w:p w:rsidR="00F501BA" w:rsidRDefault="00F501BA" w:rsidP="00142902">
      <w:pPr>
        <w:pStyle w:val="aa"/>
        <w:numPr>
          <w:ilvl w:val="0"/>
          <w:numId w:val="7"/>
        </w:numPr>
        <w:tabs>
          <w:tab w:val="left" w:pos="1134"/>
        </w:tabs>
        <w:spacing w:after="0"/>
        <w:ind w:left="0" w:firstLine="709"/>
        <w:rPr>
          <w:color w:val="000000"/>
          <w:szCs w:val="28"/>
        </w:rPr>
      </w:pPr>
      <w:r w:rsidRPr="00EB46CB">
        <w:rPr>
          <w:color w:val="000000"/>
          <w:szCs w:val="28"/>
        </w:rPr>
        <w:t xml:space="preserve">формирование информации о доходах бюджета по форме согласно </w:t>
      </w:r>
      <w:r w:rsidR="000A415E" w:rsidRPr="00EB46CB">
        <w:rPr>
          <w:color w:val="000000"/>
          <w:szCs w:val="28"/>
        </w:rPr>
        <w:t>приложению</w:t>
      </w:r>
      <w:r w:rsidR="00DE6409">
        <w:rPr>
          <w:color w:val="000000"/>
          <w:szCs w:val="28"/>
        </w:rPr>
        <w:t xml:space="preserve"> 1</w:t>
      </w:r>
      <w:r w:rsidRPr="00EB46CB">
        <w:rPr>
          <w:color w:val="000000"/>
          <w:szCs w:val="28"/>
        </w:rPr>
        <w:t xml:space="preserve"> к постановлению №887; </w:t>
      </w:r>
    </w:p>
    <w:p w:rsidR="00F501BA" w:rsidRPr="00EB46CB" w:rsidRDefault="006631F6" w:rsidP="00E90E1F">
      <w:pPr>
        <w:pStyle w:val="aa"/>
        <w:numPr>
          <w:ilvl w:val="0"/>
          <w:numId w:val="7"/>
        </w:numPr>
        <w:tabs>
          <w:tab w:val="left" w:pos="1134"/>
        </w:tabs>
        <w:spacing w:after="0"/>
        <w:ind w:left="0" w:firstLine="709"/>
        <w:rPr>
          <w:color w:val="000000"/>
          <w:szCs w:val="28"/>
        </w:rPr>
      </w:pPr>
      <w:r w:rsidRPr="00EB46CB">
        <w:rPr>
          <w:color w:val="000000"/>
          <w:szCs w:val="28"/>
        </w:rPr>
        <w:t>формиров</w:t>
      </w:r>
      <w:r>
        <w:rPr>
          <w:color w:val="000000"/>
          <w:szCs w:val="28"/>
        </w:rPr>
        <w:t>ание информации о задолженности</w:t>
      </w:r>
      <w:r w:rsidRPr="00EB46CB">
        <w:rPr>
          <w:color w:val="000000"/>
          <w:szCs w:val="28"/>
        </w:rPr>
        <w:t xml:space="preserve"> по форме согласно приложению </w:t>
      </w:r>
      <w:r w:rsidR="00DE6409">
        <w:rPr>
          <w:color w:val="000000"/>
          <w:szCs w:val="28"/>
        </w:rPr>
        <w:t xml:space="preserve">2 </w:t>
      </w:r>
      <w:r w:rsidRPr="00EB46CB">
        <w:rPr>
          <w:color w:val="000000"/>
          <w:szCs w:val="28"/>
        </w:rPr>
        <w:t>к постановлению №887</w:t>
      </w:r>
      <w:r w:rsidR="00E90E1F">
        <w:rPr>
          <w:color w:val="000000"/>
          <w:szCs w:val="28"/>
        </w:rPr>
        <w:t>.</w:t>
      </w:r>
    </w:p>
    <w:p w:rsidR="00F501BA" w:rsidRPr="00D92B98" w:rsidRDefault="00F501BA" w:rsidP="00142902">
      <w:pPr>
        <w:ind w:firstLine="709"/>
      </w:pPr>
      <w:r w:rsidRPr="00EB46CB">
        <w:rPr>
          <w:szCs w:val="28"/>
        </w:rPr>
        <w:t xml:space="preserve">АРМ </w:t>
      </w:r>
      <w:r w:rsidR="00010417">
        <w:rPr>
          <w:szCs w:val="28"/>
        </w:rPr>
        <w:t>«</w:t>
      </w:r>
      <w:r w:rsidRPr="00EB46CB">
        <w:rPr>
          <w:szCs w:val="28"/>
        </w:rPr>
        <w:t>Администратор доходов</w:t>
      </w:r>
      <w:r w:rsidR="00286472" w:rsidRPr="00286472">
        <w:rPr>
          <w:szCs w:val="28"/>
        </w:rPr>
        <w:t xml:space="preserve"> </w:t>
      </w:r>
      <w:r w:rsidR="00286472" w:rsidRPr="00D92B98">
        <w:rPr>
          <w:color w:val="000000"/>
          <w:szCs w:val="28"/>
        </w:rPr>
        <w:t>местных бюджетов</w:t>
      </w:r>
      <w:r w:rsidR="00010417">
        <w:rPr>
          <w:szCs w:val="28"/>
        </w:rPr>
        <w:t>»</w:t>
      </w:r>
      <w:r w:rsidRPr="00D92B98">
        <w:rPr>
          <w:szCs w:val="28"/>
        </w:rPr>
        <w:t xml:space="preserve"> АС АДБ</w:t>
      </w:r>
      <w:r w:rsidRPr="00D92B98">
        <w:t xml:space="preserve"> поддерживает многопользовательский режим работы.</w:t>
      </w:r>
    </w:p>
    <w:p w:rsidR="00F501BA" w:rsidRPr="00EB46CB" w:rsidRDefault="00F501BA" w:rsidP="00142902">
      <w:pPr>
        <w:ind w:firstLine="709"/>
        <w:rPr>
          <w:szCs w:val="28"/>
        </w:rPr>
      </w:pPr>
      <w:r w:rsidRPr="00EB46CB">
        <w:rPr>
          <w:szCs w:val="28"/>
        </w:rPr>
        <w:t xml:space="preserve">Для работы рекомендуется использовать операционную систему </w:t>
      </w:r>
      <w:proofErr w:type="spellStart"/>
      <w:r w:rsidRPr="00EB46CB">
        <w:rPr>
          <w:i/>
          <w:szCs w:val="28"/>
        </w:rPr>
        <w:t>Windows</w:t>
      </w:r>
      <w:proofErr w:type="spellEnd"/>
      <w:r w:rsidRPr="00EB46CB">
        <w:rPr>
          <w:i/>
          <w:szCs w:val="28"/>
        </w:rPr>
        <w:t> 10 (x64)</w:t>
      </w:r>
      <w:r w:rsidRPr="00EB46CB">
        <w:rPr>
          <w:szCs w:val="28"/>
        </w:rPr>
        <w:t xml:space="preserve"> или выше, а также браузер </w:t>
      </w:r>
      <w:proofErr w:type="spellStart"/>
      <w:r w:rsidRPr="00EB46CB">
        <w:rPr>
          <w:b/>
          <w:szCs w:val="28"/>
        </w:rPr>
        <w:t>Google</w:t>
      </w:r>
      <w:proofErr w:type="spellEnd"/>
      <w:r w:rsidRPr="00EB46CB">
        <w:rPr>
          <w:b/>
          <w:szCs w:val="28"/>
        </w:rPr>
        <w:t xml:space="preserve"> </w:t>
      </w:r>
      <w:proofErr w:type="spellStart"/>
      <w:r w:rsidRPr="00EB46CB">
        <w:rPr>
          <w:b/>
          <w:szCs w:val="28"/>
        </w:rPr>
        <w:t>Chrome</w:t>
      </w:r>
      <w:proofErr w:type="spellEnd"/>
      <w:r w:rsidRPr="00EB46CB">
        <w:rPr>
          <w:szCs w:val="28"/>
        </w:rPr>
        <w:t xml:space="preserve"> (</w:t>
      </w:r>
      <w:r w:rsidR="00DE6409">
        <w:rPr>
          <w:i/>
          <w:szCs w:val="28"/>
        </w:rPr>
        <w:t>последняя версия</w:t>
      </w:r>
      <w:r w:rsidRPr="00EB46CB">
        <w:rPr>
          <w:szCs w:val="28"/>
        </w:rPr>
        <w:t>).</w:t>
      </w:r>
    </w:p>
    <w:p w:rsidR="00F501BA" w:rsidRPr="00EB46CB" w:rsidRDefault="00F501BA" w:rsidP="00142902">
      <w:pPr>
        <w:ind w:firstLine="709"/>
        <w:rPr>
          <w:szCs w:val="28"/>
        </w:rPr>
      </w:pPr>
      <w:r w:rsidRPr="00EB46CB">
        <w:rPr>
          <w:szCs w:val="28"/>
        </w:rPr>
        <w:t>Для обеспечения должного уровня информационной безопасности, должны быть установлены сертифицированные в РБ средства антивирусной защиты.</w:t>
      </w:r>
    </w:p>
    <w:p w:rsidR="00F501BA" w:rsidRPr="00EB46CB" w:rsidRDefault="00F501BA" w:rsidP="00142902">
      <w:pPr>
        <w:ind w:firstLine="709"/>
      </w:pPr>
      <w:r w:rsidRPr="00EB46CB">
        <w:rPr>
          <w:szCs w:val="28"/>
        </w:rPr>
        <w:t>Для вывода отчетов и других документов на печать должен быть установлен комплект офисных программ.</w:t>
      </w:r>
    </w:p>
    <w:p w:rsidR="00F501BA" w:rsidRPr="00EB46CB" w:rsidRDefault="00F501BA" w:rsidP="00142902">
      <w:pPr>
        <w:pStyle w:val="10"/>
        <w:tabs>
          <w:tab w:val="num" w:pos="426"/>
        </w:tabs>
        <w:spacing w:before="0" w:after="0"/>
        <w:ind w:left="0" w:firstLine="0"/>
        <w:rPr>
          <w:rFonts w:ascii="Times New Roman" w:hAnsi="Times New Roman"/>
          <w:sz w:val="28"/>
          <w:szCs w:val="28"/>
          <w:lang w:val="ru-RU"/>
        </w:rPr>
      </w:pPr>
      <w:bookmarkStart w:id="9" w:name="_Toc212952627"/>
      <w:bookmarkStart w:id="10" w:name="_Toc219803373"/>
      <w:r w:rsidRPr="00EB46CB">
        <w:rPr>
          <w:rFonts w:ascii="Times New Roman" w:hAnsi="Times New Roman"/>
          <w:sz w:val="28"/>
          <w:szCs w:val="28"/>
          <w:lang w:val="ru-RU"/>
        </w:rPr>
        <w:lastRenderedPageBreak/>
        <w:t>ПОДГОТОВКА пользователя К РАБОТЕ, ОПИСАНИЕ интерфейса и его общих элементов</w:t>
      </w:r>
      <w:bookmarkEnd w:id="0"/>
      <w:bookmarkEnd w:id="9"/>
      <w:bookmarkEnd w:id="10"/>
    </w:p>
    <w:p w:rsidR="00F501BA" w:rsidRPr="00EB46CB" w:rsidRDefault="00F501BA" w:rsidP="00142902">
      <w:pPr>
        <w:ind w:firstLine="709"/>
      </w:pPr>
      <w:r w:rsidRPr="00EB46CB">
        <w:t xml:space="preserve">Подготовка к работе </w:t>
      </w:r>
      <w:r w:rsidR="00555A51">
        <w:t xml:space="preserve">с системой описана в Инструкции </w:t>
      </w:r>
      <w:r w:rsidR="00555A51" w:rsidRPr="00555A51">
        <w:t xml:space="preserve">по </w:t>
      </w:r>
      <w:r w:rsidR="006B3445">
        <w:t>началу работы с</w:t>
      </w:r>
      <w:r w:rsidR="00555A51" w:rsidRPr="00555A51">
        <w:t xml:space="preserve"> </w:t>
      </w:r>
      <w:r w:rsidR="00555A51" w:rsidRPr="00EB46CB">
        <w:t>АС АДБ</w:t>
      </w:r>
      <w:r w:rsidR="006B3445">
        <w:t xml:space="preserve">. </w:t>
      </w:r>
      <w:r w:rsidR="00555A51">
        <w:rPr>
          <w:color w:val="000000"/>
        </w:rPr>
        <w:t xml:space="preserve">Данная инструкция </w:t>
      </w:r>
      <w:r w:rsidR="001E6891">
        <w:rPr>
          <w:color w:val="000000"/>
        </w:rPr>
        <w:t>доступна</w:t>
      </w:r>
      <w:r w:rsidR="00555A51">
        <w:rPr>
          <w:color w:val="000000"/>
        </w:rPr>
        <w:t xml:space="preserve"> на сайте ИВЦ Минфина (</w:t>
      </w:r>
      <w:hyperlink r:id="rId14" w:history="1">
        <w:r w:rsidR="00555A51" w:rsidRPr="0092723C">
          <w:rPr>
            <w:rStyle w:val="af7"/>
          </w:rPr>
          <w:t>https://www.ivcmf.by/</w:t>
        </w:r>
      </w:hyperlink>
      <w:r w:rsidR="00555A51">
        <w:rPr>
          <w:color w:val="000000"/>
        </w:rPr>
        <w:t>) в разделе «Услуги и решения» - «Администратор доходов бюджета»</w:t>
      </w:r>
      <w:r w:rsidR="005D3683" w:rsidRPr="005D3683">
        <w:rPr>
          <w:color w:val="000000"/>
        </w:rPr>
        <w:t xml:space="preserve"> </w:t>
      </w:r>
      <w:r w:rsidR="005D3683">
        <w:rPr>
          <w:color w:val="000000"/>
        </w:rPr>
        <w:t>- «Руководство пользователя и инструкции (местные бюджеты)»</w:t>
      </w:r>
      <w:r w:rsidR="00555A51">
        <w:rPr>
          <w:color w:val="000000"/>
        </w:rPr>
        <w:t>.</w:t>
      </w:r>
    </w:p>
    <w:p w:rsidR="00F501BA" w:rsidRPr="00EB46CB" w:rsidRDefault="00F501BA" w:rsidP="00142902">
      <w:pPr>
        <w:ind w:firstLine="709"/>
      </w:pPr>
      <w:r w:rsidRPr="00EB46CB">
        <w:t>Пользователю для осуществления работы с системой необходимо освоить процесс вызова приложения, хорошо освоить возможности интерфейса и уметь пользоваться кроме основных, доступных ему функций (непосредственно реализующих нужные пользователю операции по работе с информацией)</w:t>
      </w:r>
      <w:r w:rsidR="00B9508D">
        <w:t>,</w:t>
      </w:r>
      <w:r w:rsidRPr="00EB46CB">
        <w:t xml:space="preserve"> общими элементами, обеспечивающими и облегчающими работу пользователя с системой и отображаемыми данными.</w:t>
      </w:r>
    </w:p>
    <w:p w:rsidR="00F501BA" w:rsidRPr="00EB46CB" w:rsidRDefault="00F501BA" w:rsidP="00142902">
      <w:pPr>
        <w:pStyle w:val="2"/>
        <w:spacing w:before="120" w:after="120"/>
        <w:ind w:left="0" w:firstLine="709"/>
        <w:rPr>
          <w:rFonts w:ascii="Times New Roman" w:hAnsi="Times New Roman"/>
          <w:sz w:val="28"/>
          <w:szCs w:val="28"/>
        </w:rPr>
      </w:pPr>
      <w:r w:rsidRPr="00EB46CB">
        <w:t xml:space="preserve"> </w:t>
      </w:r>
      <w:bookmarkStart w:id="11" w:name="_Toc245563413"/>
      <w:bookmarkStart w:id="12" w:name="_Toc122683201"/>
      <w:bookmarkStart w:id="13" w:name="_Toc152320277"/>
      <w:bookmarkStart w:id="14" w:name="_Toc212952628"/>
      <w:bookmarkStart w:id="15" w:name="_Toc219803374"/>
      <w:bookmarkEnd w:id="11"/>
      <w:r w:rsidRPr="00EB46CB">
        <w:rPr>
          <w:rFonts w:ascii="Times New Roman" w:hAnsi="Times New Roman"/>
          <w:sz w:val="28"/>
          <w:szCs w:val="28"/>
        </w:rPr>
        <w:t>Внешний вид экранных форм и его настройка</w:t>
      </w:r>
      <w:bookmarkEnd w:id="12"/>
      <w:bookmarkEnd w:id="13"/>
      <w:bookmarkEnd w:id="14"/>
      <w:bookmarkEnd w:id="15"/>
    </w:p>
    <w:p w:rsidR="00F501BA" w:rsidRPr="00EB46CB" w:rsidRDefault="000724E4" w:rsidP="00F40DBE">
      <w:pPr>
        <w:pStyle w:val="3"/>
      </w:pPr>
      <w:bookmarkStart w:id="16" w:name="_Toc219803375"/>
      <w:r>
        <w:t xml:space="preserve">2.1.1 </w:t>
      </w:r>
      <w:r w:rsidR="00F501BA" w:rsidRPr="00EB46CB">
        <w:t>Внешний вид экранных форм</w:t>
      </w:r>
      <w:bookmarkEnd w:id="16"/>
    </w:p>
    <w:p w:rsidR="00F501BA" w:rsidRPr="00EB46CB" w:rsidRDefault="00F501BA" w:rsidP="00142902">
      <w:pPr>
        <w:ind w:firstLine="709"/>
      </w:pPr>
      <w:r w:rsidRPr="00EB46CB">
        <w:t>Экранные формы приложения в стандартном виде содержат:</w:t>
      </w:r>
    </w:p>
    <w:p w:rsidR="00F501BA" w:rsidRPr="00EB46CB" w:rsidRDefault="00F501BA" w:rsidP="00142902">
      <w:pPr>
        <w:pStyle w:val="14"/>
        <w:numPr>
          <w:ilvl w:val="0"/>
          <w:numId w:val="11"/>
        </w:numPr>
        <w:shd w:val="clear" w:color="auto" w:fill="FFFFFF"/>
        <w:tabs>
          <w:tab w:val="left" w:pos="993"/>
        </w:tabs>
        <w:ind w:left="0" w:firstLine="709"/>
        <w:rPr>
          <w:rFonts w:eastAsia="Times New Roman"/>
          <w:szCs w:val="28"/>
          <w:lang w:eastAsia="ru-RU"/>
        </w:rPr>
      </w:pPr>
      <w:r w:rsidRPr="00EB46CB">
        <w:rPr>
          <w:rFonts w:eastAsia="Times New Roman"/>
          <w:szCs w:val="28"/>
          <w:lang w:eastAsia="ru-RU"/>
        </w:rPr>
        <w:t>в левой части экрана –  дерево меню;</w:t>
      </w:r>
    </w:p>
    <w:p w:rsidR="00F501BA" w:rsidRPr="00EB46CB" w:rsidRDefault="00F501BA" w:rsidP="00142902">
      <w:pPr>
        <w:pStyle w:val="14"/>
        <w:numPr>
          <w:ilvl w:val="0"/>
          <w:numId w:val="11"/>
        </w:numPr>
        <w:shd w:val="clear" w:color="auto" w:fill="FFFFFF"/>
        <w:tabs>
          <w:tab w:val="left" w:pos="993"/>
        </w:tabs>
        <w:ind w:left="0" w:firstLine="709"/>
        <w:rPr>
          <w:rFonts w:eastAsia="Times New Roman"/>
          <w:szCs w:val="28"/>
          <w:lang w:eastAsia="ru-RU"/>
        </w:rPr>
      </w:pPr>
      <w:r w:rsidRPr="00EB46CB">
        <w:rPr>
          <w:rFonts w:eastAsia="Times New Roman"/>
          <w:szCs w:val="28"/>
          <w:lang w:eastAsia="ru-RU"/>
        </w:rPr>
        <w:t>в верхней части экрана:</w:t>
      </w:r>
    </w:p>
    <w:p w:rsidR="00F501BA" w:rsidRPr="00EB46CB" w:rsidRDefault="00F501BA" w:rsidP="00142902">
      <w:pPr>
        <w:numPr>
          <w:ilvl w:val="0"/>
          <w:numId w:val="13"/>
        </w:numPr>
        <w:tabs>
          <w:tab w:val="left" w:pos="993"/>
        </w:tabs>
        <w:ind w:left="0" w:firstLine="709"/>
      </w:pPr>
      <w:r w:rsidRPr="00EB46CB">
        <w:t>логотип;</w:t>
      </w:r>
    </w:p>
    <w:p w:rsidR="00F501BA" w:rsidRPr="00D92B98" w:rsidRDefault="00F501BA" w:rsidP="00142902">
      <w:pPr>
        <w:numPr>
          <w:ilvl w:val="0"/>
          <w:numId w:val="13"/>
        </w:numPr>
        <w:tabs>
          <w:tab w:val="left" w:pos="993"/>
        </w:tabs>
        <w:ind w:left="0" w:firstLine="709"/>
      </w:pPr>
      <w:r w:rsidRPr="00D92B98">
        <w:t>пиктограмму скрытия дерева меню;</w:t>
      </w:r>
    </w:p>
    <w:p w:rsidR="00F501BA" w:rsidRPr="00D92B98" w:rsidRDefault="00F501BA" w:rsidP="00142902">
      <w:pPr>
        <w:numPr>
          <w:ilvl w:val="0"/>
          <w:numId w:val="13"/>
        </w:numPr>
        <w:tabs>
          <w:tab w:val="left" w:pos="993"/>
        </w:tabs>
        <w:ind w:left="0" w:firstLine="709"/>
      </w:pPr>
      <w:r w:rsidRPr="00D92B98">
        <w:t xml:space="preserve">наименование задачи – АРМ </w:t>
      </w:r>
      <w:r w:rsidR="00010417">
        <w:t>«</w:t>
      </w:r>
      <w:r w:rsidRPr="00D92B98">
        <w:t>Администратор доходов</w:t>
      </w:r>
      <w:r w:rsidR="00D0375C" w:rsidRPr="00D92B98">
        <w:rPr>
          <w:color w:val="000000"/>
          <w:szCs w:val="28"/>
        </w:rPr>
        <w:t xml:space="preserve"> местных бюджетов</w:t>
      </w:r>
      <w:r w:rsidR="00010417">
        <w:t>»</w:t>
      </w:r>
      <w:r w:rsidRPr="00D92B98">
        <w:t xml:space="preserve">; </w:t>
      </w:r>
    </w:p>
    <w:p w:rsidR="00F501BA" w:rsidRPr="00EB46CB" w:rsidRDefault="00DE6409" w:rsidP="00142902">
      <w:pPr>
        <w:numPr>
          <w:ilvl w:val="0"/>
          <w:numId w:val="13"/>
        </w:numPr>
        <w:tabs>
          <w:tab w:val="left" w:pos="993"/>
        </w:tabs>
        <w:ind w:left="0" w:firstLine="709"/>
      </w:pPr>
      <w:r>
        <w:t xml:space="preserve">код бюджета, </w:t>
      </w:r>
      <w:r w:rsidR="00F501BA" w:rsidRPr="00EB46CB">
        <w:t xml:space="preserve">УНП и наименование организации, к которой относится пользователь; </w:t>
      </w:r>
    </w:p>
    <w:p w:rsidR="00F501BA" w:rsidRPr="00EB46CB" w:rsidRDefault="00F501BA" w:rsidP="00142902">
      <w:pPr>
        <w:numPr>
          <w:ilvl w:val="0"/>
          <w:numId w:val="13"/>
        </w:numPr>
        <w:tabs>
          <w:tab w:val="left" w:pos="993"/>
        </w:tabs>
        <w:ind w:left="0" w:firstLine="709"/>
      </w:pPr>
      <w:r w:rsidRPr="00EB46CB">
        <w:t>пиктограмму полноэкранного режима;</w:t>
      </w:r>
    </w:p>
    <w:p w:rsidR="00F501BA" w:rsidRDefault="00F501BA" w:rsidP="00142902">
      <w:pPr>
        <w:numPr>
          <w:ilvl w:val="0"/>
          <w:numId w:val="13"/>
        </w:numPr>
        <w:tabs>
          <w:tab w:val="left" w:pos="993"/>
        </w:tabs>
        <w:ind w:left="0" w:firstLine="709"/>
      </w:pPr>
      <w:r w:rsidRPr="00EB46CB">
        <w:t>пиктограмму уведомлений и счетчик непрочитанных уведомлений;</w:t>
      </w:r>
    </w:p>
    <w:p w:rsidR="00D53799" w:rsidRDefault="00D53799" w:rsidP="00142902">
      <w:pPr>
        <w:numPr>
          <w:ilvl w:val="0"/>
          <w:numId w:val="13"/>
        </w:numPr>
        <w:tabs>
          <w:tab w:val="left" w:pos="993"/>
        </w:tabs>
        <w:ind w:left="0" w:firstLine="709"/>
      </w:pPr>
      <w:proofErr w:type="spellStart"/>
      <w:r>
        <w:t>приктограмма</w:t>
      </w:r>
      <w:proofErr w:type="spellEnd"/>
      <w:r>
        <w:t xml:space="preserve"> справочной информации;</w:t>
      </w:r>
    </w:p>
    <w:p w:rsidR="00D53799" w:rsidRPr="00EB46CB" w:rsidRDefault="00D53799" w:rsidP="00142902">
      <w:pPr>
        <w:numPr>
          <w:ilvl w:val="0"/>
          <w:numId w:val="13"/>
        </w:numPr>
        <w:tabs>
          <w:tab w:val="left" w:pos="993"/>
        </w:tabs>
        <w:ind w:left="0" w:firstLine="709"/>
      </w:pPr>
      <w:proofErr w:type="spellStart"/>
      <w:r>
        <w:t>приктограмма</w:t>
      </w:r>
      <w:proofErr w:type="spellEnd"/>
      <w:r>
        <w:t xml:space="preserve"> справки по элементам страницы;</w:t>
      </w:r>
    </w:p>
    <w:p w:rsidR="00F501BA" w:rsidRPr="00EB46CB" w:rsidRDefault="00F501BA" w:rsidP="00142902">
      <w:pPr>
        <w:numPr>
          <w:ilvl w:val="0"/>
          <w:numId w:val="13"/>
        </w:numPr>
        <w:tabs>
          <w:tab w:val="left" w:pos="993"/>
        </w:tabs>
        <w:ind w:left="0" w:firstLine="709"/>
      </w:pPr>
      <w:r w:rsidRPr="00EB46CB">
        <w:t>профиль пользователя (логин пользователя и встроенное меню настроек профиля).</w:t>
      </w:r>
    </w:p>
    <w:p w:rsidR="00F501BA" w:rsidRPr="00EB46CB" w:rsidRDefault="00F501BA" w:rsidP="00142902">
      <w:pPr>
        <w:pStyle w:val="14"/>
        <w:numPr>
          <w:ilvl w:val="0"/>
          <w:numId w:val="11"/>
        </w:numPr>
        <w:shd w:val="clear" w:color="auto" w:fill="FFFFFF"/>
        <w:tabs>
          <w:tab w:val="left" w:pos="993"/>
        </w:tabs>
        <w:ind w:left="0" w:firstLine="709"/>
        <w:rPr>
          <w:rFonts w:eastAsia="Times New Roman"/>
          <w:szCs w:val="28"/>
          <w:lang w:eastAsia="ru-RU"/>
        </w:rPr>
      </w:pPr>
      <w:r w:rsidRPr="00EB46CB">
        <w:rPr>
          <w:rFonts w:eastAsia="Times New Roman"/>
          <w:szCs w:val="28"/>
          <w:lang w:eastAsia="ru-RU"/>
        </w:rPr>
        <w:t xml:space="preserve">в правой части экрана при входе в систему – перечень непрочитанных уведомлений пользователя; </w:t>
      </w:r>
    </w:p>
    <w:p w:rsidR="00F501BA" w:rsidRPr="00EB46CB" w:rsidRDefault="00F501BA" w:rsidP="00142902">
      <w:pPr>
        <w:pStyle w:val="14"/>
        <w:numPr>
          <w:ilvl w:val="0"/>
          <w:numId w:val="11"/>
        </w:numPr>
        <w:shd w:val="clear" w:color="auto" w:fill="FFFFFF"/>
        <w:tabs>
          <w:tab w:val="left" w:pos="993"/>
        </w:tabs>
        <w:ind w:left="0" w:firstLine="709"/>
        <w:rPr>
          <w:rFonts w:eastAsia="Times New Roman"/>
          <w:szCs w:val="28"/>
          <w:lang w:eastAsia="ru-RU"/>
        </w:rPr>
      </w:pPr>
      <w:r w:rsidRPr="00EB46CB">
        <w:rPr>
          <w:rFonts w:eastAsia="Times New Roman"/>
          <w:szCs w:val="28"/>
          <w:lang w:eastAsia="ru-RU"/>
        </w:rPr>
        <w:t>в правой части экрана при выборе пункта меню (подменю) – одну или несколько таблиц (табличная форма) и / или набор реквизитов (полей), соответствующие выбранному пункту меню.</w:t>
      </w:r>
    </w:p>
    <w:p w:rsidR="00F501BA" w:rsidRPr="00EB46CB" w:rsidRDefault="00F501BA" w:rsidP="00142902">
      <w:pPr>
        <w:pStyle w:val="14"/>
        <w:shd w:val="clear" w:color="auto" w:fill="FFFFFF"/>
        <w:tabs>
          <w:tab w:val="left" w:pos="1134"/>
        </w:tabs>
        <w:rPr>
          <w:rFonts w:eastAsia="Times New Roman"/>
          <w:szCs w:val="28"/>
          <w:lang w:eastAsia="ru-RU"/>
        </w:rPr>
      </w:pPr>
      <w:r w:rsidRPr="00EB46CB">
        <w:rPr>
          <w:szCs w:val="28"/>
        </w:rPr>
        <w:t xml:space="preserve">Образцы экранных форм приведены на </w:t>
      </w:r>
      <w:r w:rsidRPr="00EB46CB">
        <w:rPr>
          <w:color w:val="7030A0"/>
          <w:szCs w:val="28"/>
        </w:rPr>
        <w:t>рисунке 1</w:t>
      </w:r>
      <w:r w:rsidRPr="00EB46CB">
        <w:rPr>
          <w:szCs w:val="28"/>
        </w:rPr>
        <w:t xml:space="preserve">. </w:t>
      </w:r>
    </w:p>
    <w:p w:rsidR="00F501BA" w:rsidRPr="00EB46CB" w:rsidRDefault="00F501BA" w:rsidP="00142902">
      <w:pPr>
        <w:ind w:firstLine="709"/>
      </w:pPr>
      <w:r w:rsidRPr="00EB46CB">
        <w:rPr>
          <w:b/>
        </w:rPr>
        <w:t>Внимание!</w:t>
      </w:r>
      <w:r w:rsidRPr="00EB46CB">
        <w:t xml:space="preserve"> Здесь и далее: вся информация, представленная на рисунках (скриншотах), предназначена для визуализации отображения данных в системе, и носит исключительно условный характер. Все совпадения случайны. </w:t>
      </w:r>
    </w:p>
    <w:p w:rsidR="00F501BA" w:rsidRPr="00EB46CB" w:rsidRDefault="00F501BA" w:rsidP="00142902">
      <w:pPr>
        <w:ind w:firstLine="709"/>
      </w:pPr>
    </w:p>
    <w:p w:rsidR="00F501BA" w:rsidRPr="00EB46CB" w:rsidRDefault="00F501BA" w:rsidP="00142902">
      <w:pPr>
        <w:ind w:firstLine="0"/>
        <w:rPr>
          <w:lang w:val="en-US"/>
        </w:rPr>
      </w:pPr>
    </w:p>
    <w:p w:rsidR="00F501BA" w:rsidRPr="00EB46CB" w:rsidRDefault="00705430" w:rsidP="00142902">
      <w:pPr>
        <w:spacing w:before="120" w:after="120"/>
        <w:ind w:firstLine="0"/>
        <w:jc w:val="center"/>
      </w:pPr>
      <w:r w:rsidRPr="00705430">
        <w:rPr>
          <w:noProof/>
        </w:rPr>
        <w:lastRenderedPageBreak/>
        <w:drawing>
          <wp:inline distT="0" distB="0" distL="0" distR="0" wp14:anchorId="6F58596B" wp14:editId="157859FA">
            <wp:extent cx="6120765" cy="1905635"/>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1905635"/>
                    </a:xfrm>
                    <a:prstGeom prst="rect">
                      <a:avLst/>
                    </a:prstGeom>
                  </pic:spPr>
                </pic:pic>
              </a:graphicData>
            </a:graphic>
          </wp:inline>
        </w:drawing>
      </w:r>
    </w:p>
    <w:p w:rsidR="00F501BA" w:rsidRPr="00EB46CB" w:rsidRDefault="00F501BA" w:rsidP="00142902">
      <w:pPr>
        <w:spacing w:after="120"/>
        <w:ind w:firstLine="709"/>
        <w:jc w:val="center"/>
        <w:rPr>
          <w:sz w:val="24"/>
          <w:szCs w:val="24"/>
        </w:rPr>
      </w:pPr>
      <w:r w:rsidRPr="00B3055B">
        <w:rPr>
          <w:sz w:val="24"/>
          <w:szCs w:val="24"/>
        </w:rPr>
        <w:t>Рисунок 1</w:t>
      </w:r>
    </w:p>
    <w:p w:rsidR="00F501BA" w:rsidRPr="00EB46CB" w:rsidRDefault="00F501BA" w:rsidP="00142902">
      <w:pPr>
        <w:tabs>
          <w:tab w:val="left" w:pos="993"/>
        </w:tabs>
        <w:ind w:firstLine="709"/>
      </w:pPr>
      <w:r w:rsidRPr="00EB46CB">
        <w:t>Экранные формы также могут содержать следующие элементы:</w:t>
      </w:r>
    </w:p>
    <w:p w:rsidR="00F501BA" w:rsidRPr="00D92B98" w:rsidRDefault="00F501BA" w:rsidP="00142902">
      <w:pPr>
        <w:pStyle w:val="14"/>
        <w:numPr>
          <w:ilvl w:val="0"/>
          <w:numId w:val="11"/>
        </w:numPr>
        <w:shd w:val="clear" w:color="auto" w:fill="FFFFFF"/>
        <w:tabs>
          <w:tab w:val="left" w:pos="993"/>
          <w:tab w:val="left" w:pos="1134"/>
        </w:tabs>
        <w:ind w:left="0" w:firstLine="709"/>
        <w:rPr>
          <w:rFonts w:eastAsia="Times New Roman"/>
          <w:szCs w:val="28"/>
          <w:lang w:eastAsia="ru-RU"/>
        </w:rPr>
      </w:pPr>
      <w:r w:rsidRPr="00D92B98">
        <w:rPr>
          <w:rFonts w:eastAsia="Times New Roman"/>
          <w:szCs w:val="28"/>
          <w:lang w:eastAsia="ru-RU"/>
        </w:rPr>
        <w:t>поиск по таблице (</w:t>
      </w:r>
      <w:r w:rsidRPr="00D92B98">
        <w:rPr>
          <w:rFonts w:eastAsia="Times New Roman"/>
          <w:color w:val="7030A0"/>
          <w:szCs w:val="28"/>
          <w:lang w:eastAsia="ru-RU"/>
        </w:rPr>
        <w:t>рисунок 7</w:t>
      </w:r>
      <w:r w:rsidRPr="00D92B98">
        <w:rPr>
          <w:rFonts w:eastAsia="Times New Roman"/>
          <w:szCs w:val="28"/>
          <w:lang w:eastAsia="ru-RU"/>
        </w:rPr>
        <w:t>);</w:t>
      </w:r>
    </w:p>
    <w:p w:rsidR="00F501BA" w:rsidRPr="00D92B98" w:rsidRDefault="00C52ABB" w:rsidP="00142902">
      <w:pPr>
        <w:pStyle w:val="14"/>
        <w:numPr>
          <w:ilvl w:val="0"/>
          <w:numId w:val="11"/>
        </w:numPr>
        <w:shd w:val="clear" w:color="auto" w:fill="FFFFFF"/>
        <w:tabs>
          <w:tab w:val="left" w:pos="993"/>
          <w:tab w:val="left" w:pos="1134"/>
        </w:tabs>
        <w:ind w:left="0" w:firstLine="709"/>
        <w:rPr>
          <w:rFonts w:eastAsia="Times New Roman"/>
          <w:szCs w:val="28"/>
          <w:lang w:eastAsia="ru-RU"/>
        </w:rPr>
      </w:pPr>
      <w:r w:rsidRPr="00D92B98">
        <w:rPr>
          <w:rFonts w:eastAsia="Times New Roman"/>
          <w:szCs w:val="28"/>
          <w:lang w:eastAsia="ru-RU"/>
        </w:rPr>
        <w:t>разворачиваемую/</w:t>
      </w:r>
      <w:r w:rsidR="00F501BA" w:rsidRPr="00D92B98">
        <w:rPr>
          <w:rFonts w:eastAsia="Times New Roman"/>
          <w:szCs w:val="28"/>
          <w:lang w:eastAsia="ru-RU"/>
        </w:rPr>
        <w:t>сворачиваемую поисковую панель (</w:t>
      </w:r>
      <w:r w:rsidR="00F501BA" w:rsidRPr="00D92B98">
        <w:rPr>
          <w:rFonts w:eastAsia="Times New Roman"/>
          <w:color w:val="7030A0"/>
          <w:szCs w:val="28"/>
          <w:lang w:eastAsia="ru-RU"/>
        </w:rPr>
        <w:t>рисунок 4</w:t>
      </w:r>
      <w:r w:rsidR="00F501BA" w:rsidRPr="00D92B98">
        <w:rPr>
          <w:rFonts w:eastAsia="Times New Roman"/>
          <w:szCs w:val="28"/>
          <w:lang w:eastAsia="ru-RU"/>
        </w:rPr>
        <w:t>,</w:t>
      </w:r>
      <w:r w:rsidR="00F501BA" w:rsidRPr="00D92B98">
        <w:rPr>
          <w:rFonts w:eastAsia="Times New Roman"/>
          <w:color w:val="7030A0"/>
          <w:szCs w:val="28"/>
          <w:lang w:eastAsia="ru-RU"/>
        </w:rPr>
        <w:t xml:space="preserve"> рисунок </w:t>
      </w:r>
      <w:r w:rsidRPr="00D92B98">
        <w:rPr>
          <w:rFonts w:eastAsia="Times New Roman"/>
          <w:color w:val="7030A0"/>
          <w:szCs w:val="28"/>
          <w:lang w:val="ru-RU" w:eastAsia="ru-RU"/>
        </w:rPr>
        <w:t>5</w:t>
      </w:r>
      <w:r w:rsidR="00F501BA" w:rsidRPr="00D92B98">
        <w:rPr>
          <w:rFonts w:eastAsia="Times New Roman"/>
          <w:szCs w:val="28"/>
          <w:lang w:eastAsia="ru-RU"/>
        </w:rPr>
        <w:t>);</w:t>
      </w:r>
    </w:p>
    <w:p w:rsidR="00F501BA" w:rsidRPr="00D92B98" w:rsidRDefault="00F501BA" w:rsidP="00142902">
      <w:pPr>
        <w:pStyle w:val="14"/>
        <w:numPr>
          <w:ilvl w:val="0"/>
          <w:numId w:val="11"/>
        </w:numPr>
        <w:shd w:val="clear" w:color="auto" w:fill="FFFFFF"/>
        <w:tabs>
          <w:tab w:val="left" w:pos="993"/>
          <w:tab w:val="left" w:pos="1134"/>
        </w:tabs>
        <w:ind w:left="0" w:firstLine="709"/>
        <w:rPr>
          <w:rFonts w:eastAsia="Times New Roman"/>
          <w:szCs w:val="28"/>
          <w:lang w:eastAsia="ru-RU"/>
        </w:rPr>
      </w:pPr>
      <w:r w:rsidRPr="00D92B98">
        <w:rPr>
          <w:rFonts w:eastAsia="Times New Roman"/>
          <w:szCs w:val="28"/>
          <w:lang w:eastAsia="ru-RU"/>
        </w:rPr>
        <w:t>элементы быстрого фильтра (</w:t>
      </w:r>
      <w:r w:rsidRPr="00D92B98">
        <w:rPr>
          <w:rFonts w:eastAsia="Times New Roman"/>
          <w:color w:val="7030A0"/>
          <w:szCs w:val="28"/>
          <w:lang w:eastAsia="ru-RU"/>
        </w:rPr>
        <w:t>рисунок 3</w:t>
      </w:r>
      <w:r w:rsidRPr="00D92B98">
        <w:rPr>
          <w:rFonts w:eastAsia="Times New Roman"/>
          <w:szCs w:val="28"/>
          <w:lang w:eastAsia="ru-RU"/>
        </w:rPr>
        <w:t>);</w:t>
      </w:r>
    </w:p>
    <w:p w:rsidR="00F501BA" w:rsidRPr="00D92B98" w:rsidRDefault="00F501BA" w:rsidP="00142902">
      <w:pPr>
        <w:pStyle w:val="14"/>
        <w:numPr>
          <w:ilvl w:val="0"/>
          <w:numId w:val="11"/>
        </w:numPr>
        <w:shd w:val="clear" w:color="auto" w:fill="FFFFFF"/>
        <w:tabs>
          <w:tab w:val="left" w:pos="993"/>
          <w:tab w:val="left" w:pos="1134"/>
        </w:tabs>
        <w:ind w:left="0" w:firstLine="709"/>
        <w:rPr>
          <w:rFonts w:eastAsia="Times New Roman"/>
          <w:szCs w:val="28"/>
          <w:lang w:eastAsia="ru-RU"/>
        </w:rPr>
      </w:pPr>
      <w:r w:rsidRPr="00D92B98">
        <w:rPr>
          <w:rFonts w:eastAsia="Times New Roman"/>
          <w:szCs w:val="28"/>
          <w:lang w:eastAsia="ru-RU"/>
        </w:rPr>
        <w:t>кнопки (режимы) вызова определенной функции (</w:t>
      </w:r>
      <w:r w:rsidRPr="00D92B98">
        <w:rPr>
          <w:rFonts w:eastAsia="Times New Roman"/>
          <w:color w:val="7030A0"/>
          <w:szCs w:val="28"/>
          <w:lang w:eastAsia="ru-RU"/>
        </w:rPr>
        <w:t>рисунок 3)</w:t>
      </w:r>
      <w:r w:rsidRPr="00D92B98">
        <w:rPr>
          <w:rFonts w:eastAsia="Times New Roman"/>
          <w:szCs w:val="28"/>
          <w:lang w:eastAsia="ru-RU"/>
        </w:rPr>
        <w:t xml:space="preserve">; </w:t>
      </w:r>
    </w:p>
    <w:p w:rsidR="00F501BA" w:rsidRPr="00D92B98" w:rsidRDefault="00F501BA" w:rsidP="00142902">
      <w:pPr>
        <w:pStyle w:val="14"/>
        <w:numPr>
          <w:ilvl w:val="0"/>
          <w:numId w:val="11"/>
        </w:numPr>
        <w:shd w:val="clear" w:color="auto" w:fill="FFFFFF"/>
        <w:tabs>
          <w:tab w:val="left" w:pos="993"/>
          <w:tab w:val="left" w:pos="1134"/>
        </w:tabs>
        <w:ind w:left="0" w:firstLine="709"/>
        <w:rPr>
          <w:rFonts w:eastAsia="Times New Roman"/>
          <w:szCs w:val="28"/>
          <w:lang w:eastAsia="ru-RU"/>
        </w:rPr>
      </w:pPr>
      <w:r w:rsidRPr="00D92B98">
        <w:rPr>
          <w:rFonts w:eastAsia="Times New Roman"/>
          <w:szCs w:val="28"/>
          <w:lang w:eastAsia="ru-RU"/>
        </w:rPr>
        <w:t>кнопки вызова справочника или выпадающего списка, при помощи которых осуществляется ввод или выбор значения в некоторые поля (</w:t>
      </w:r>
      <w:r w:rsidRPr="00D92B98">
        <w:rPr>
          <w:rFonts w:eastAsia="Times New Roman"/>
          <w:color w:val="7030A0"/>
          <w:szCs w:val="28"/>
          <w:lang w:eastAsia="ru-RU"/>
        </w:rPr>
        <w:t>рисунок 3</w:t>
      </w:r>
      <w:r w:rsidRPr="00D92B98">
        <w:rPr>
          <w:rFonts w:eastAsia="Times New Roman"/>
          <w:szCs w:val="28"/>
          <w:lang w:eastAsia="ru-RU"/>
        </w:rPr>
        <w:t>);</w:t>
      </w:r>
    </w:p>
    <w:p w:rsidR="00F501BA" w:rsidRPr="00D92B98" w:rsidRDefault="00F501BA" w:rsidP="00142902">
      <w:pPr>
        <w:pStyle w:val="14"/>
        <w:numPr>
          <w:ilvl w:val="0"/>
          <w:numId w:val="11"/>
        </w:numPr>
        <w:shd w:val="clear" w:color="auto" w:fill="FFFFFF"/>
        <w:tabs>
          <w:tab w:val="left" w:pos="993"/>
          <w:tab w:val="left" w:pos="1134"/>
        </w:tabs>
        <w:ind w:left="0" w:firstLine="709"/>
        <w:rPr>
          <w:rFonts w:eastAsia="Times New Roman"/>
          <w:szCs w:val="28"/>
          <w:lang w:eastAsia="ru-RU"/>
        </w:rPr>
      </w:pPr>
      <w:r w:rsidRPr="00D92B98">
        <w:rPr>
          <w:rFonts w:eastAsia="Times New Roman"/>
          <w:szCs w:val="28"/>
          <w:lang w:eastAsia="ru-RU"/>
        </w:rPr>
        <w:t>основную табличную форму (</w:t>
      </w:r>
      <w:r w:rsidRPr="00D92B98">
        <w:rPr>
          <w:rFonts w:eastAsia="Times New Roman"/>
          <w:color w:val="7030A0"/>
          <w:szCs w:val="28"/>
          <w:lang w:eastAsia="ru-RU"/>
        </w:rPr>
        <w:t>рисунок 3</w:t>
      </w:r>
      <w:r w:rsidRPr="00D92B98">
        <w:rPr>
          <w:rFonts w:eastAsia="Times New Roman"/>
          <w:szCs w:val="28"/>
          <w:lang w:eastAsia="ru-RU"/>
        </w:rPr>
        <w:t>);</w:t>
      </w:r>
    </w:p>
    <w:p w:rsidR="00FB0110" w:rsidRPr="00D92B98" w:rsidRDefault="00F501BA" w:rsidP="00142902">
      <w:pPr>
        <w:pStyle w:val="14"/>
        <w:numPr>
          <w:ilvl w:val="0"/>
          <w:numId w:val="11"/>
        </w:numPr>
        <w:shd w:val="clear" w:color="auto" w:fill="FFFFFF"/>
        <w:tabs>
          <w:tab w:val="left" w:pos="993"/>
          <w:tab w:val="left" w:pos="1134"/>
        </w:tabs>
        <w:ind w:left="0" w:firstLine="709"/>
        <w:rPr>
          <w:rFonts w:eastAsia="Times New Roman"/>
          <w:szCs w:val="28"/>
          <w:lang w:eastAsia="ru-RU"/>
        </w:rPr>
      </w:pPr>
      <w:r w:rsidRPr="00D92B98">
        <w:rPr>
          <w:rFonts w:eastAsia="Times New Roman"/>
          <w:szCs w:val="28"/>
          <w:lang w:eastAsia="ru-RU"/>
        </w:rPr>
        <w:t>подчиненные табличные формы и информационные поля, отображающие детализацию строки, выделенной курсором в основной таблице (</w:t>
      </w:r>
      <w:r w:rsidRPr="00D92B98">
        <w:rPr>
          <w:rFonts w:eastAsia="Times New Roman"/>
          <w:color w:val="7030A0"/>
          <w:szCs w:val="28"/>
          <w:lang w:eastAsia="ru-RU"/>
        </w:rPr>
        <w:t>рисунок 3</w:t>
      </w:r>
      <w:r w:rsidRPr="00D92B98">
        <w:rPr>
          <w:rFonts w:eastAsia="Times New Roman"/>
          <w:szCs w:val="28"/>
          <w:lang w:eastAsia="ru-RU"/>
        </w:rPr>
        <w:t>);</w:t>
      </w:r>
    </w:p>
    <w:p w:rsidR="00F501BA" w:rsidRPr="00D92B98" w:rsidRDefault="00F501BA" w:rsidP="00142902">
      <w:pPr>
        <w:pStyle w:val="14"/>
        <w:numPr>
          <w:ilvl w:val="0"/>
          <w:numId w:val="11"/>
        </w:numPr>
        <w:shd w:val="clear" w:color="auto" w:fill="FFFFFF"/>
        <w:tabs>
          <w:tab w:val="left" w:pos="993"/>
          <w:tab w:val="left" w:pos="1134"/>
        </w:tabs>
        <w:ind w:left="0" w:firstLine="709"/>
        <w:rPr>
          <w:rFonts w:eastAsia="Times New Roman"/>
          <w:szCs w:val="28"/>
          <w:lang w:eastAsia="ru-RU"/>
        </w:rPr>
      </w:pPr>
      <w:r w:rsidRPr="00D92B98">
        <w:rPr>
          <w:rFonts w:eastAsia="Times New Roman"/>
          <w:szCs w:val="28"/>
          <w:lang w:eastAsia="ru-RU"/>
        </w:rPr>
        <w:t>вкладки. Выбор вкладки открывает пользователю доступ к информации, объединенной по общему признаку (наименование признака вынесено в заголовок вкладки) (</w:t>
      </w:r>
      <w:r w:rsidRPr="00D92B98">
        <w:rPr>
          <w:rFonts w:eastAsia="Times New Roman"/>
          <w:color w:val="7030A0"/>
          <w:szCs w:val="28"/>
          <w:lang w:eastAsia="ru-RU"/>
        </w:rPr>
        <w:t>рисунок 3</w:t>
      </w:r>
      <w:r w:rsidRPr="00D92B98">
        <w:rPr>
          <w:rFonts w:eastAsia="Times New Roman"/>
          <w:szCs w:val="28"/>
          <w:lang w:eastAsia="ru-RU"/>
        </w:rPr>
        <w:t>);</w:t>
      </w:r>
    </w:p>
    <w:p w:rsidR="00F501BA" w:rsidRPr="00D92B98" w:rsidRDefault="00F501BA" w:rsidP="00142902">
      <w:pPr>
        <w:pStyle w:val="14"/>
        <w:numPr>
          <w:ilvl w:val="0"/>
          <w:numId w:val="11"/>
        </w:numPr>
        <w:shd w:val="clear" w:color="auto" w:fill="FFFFFF"/>
        <w:tabs>
          <w:tab w:val="left" w:pos="993"/>
          <w:tab w:val="left" w:pos="1134"/>
        </w:tabs>
        <w:ind w:left="0" w:firstLine="709"/>
        <w:rPr>
          <w:rFonts w:eastAsia="Times New Roman"/>
          <w:szCs w:val="28"/>
          <w:lang w:eastAsia="ru-RU"/>
        </w:rPr>
      </w:pPr>
      <w:r w:rsidRPr="00D92B98">
        <w:rPr>
          <w:rFonts w:eastAsia="Times New Roman"/>
          <w:szCs w:val="28"/>
          <w:lang w:eastAsia="ru-RU"/>
        </w:rPr>
        <w:t>модальные окна, открывающиеся при вызове определенных режимов (</w:t>
      </w:r>
      <w:r w:rsidRPr="00D92B98">
        <w:rPr>
          <w:rFonts w:eastAsia="Times New Roman"/>
          <w:color w:val="7030A0"/>
          <w:szCs w:val="28"/>
          <w:lang w:eastAsia="ru-RU"/>
        </w:rPr>
        <w:t>рисунок 6</w:t>
      </w:r>
      <w:r w:rsidRPr="00D92B98">
        <w:rPr>
          <w:rFonts w:eastAsia="Times New Roman"/>
          <w:szCs w:val="28"/>
          <w:lang w:eastAsia="ru-RU"/>
        </w:rPr>
        <w:t>);</w:t>
      </w:r>
    </w:p>
    <w:p w:rsidR="00F501BA" w:rsidRPr="00D92B98" w:rsidRDefault="00F501BA" w:rsidP="00142902">
      <w:pPr>
        <w:pStyle w:val="14"/>
        <w:numPr>
          <w:ilvl w:val="0"/>
          <w:numId w:val="11"/>
        </w:numPr>
        <w:shd w:val="clear" w:color="auto" w:fill="FFFFFF"/>
        <w:tabs>
          <w:tab w:val="left" w:pos="993"/>
          <w:tab w:val="left" w:pos="1134"/>
        </w:tabs>
        <w:ind w:left="0" w:firstLine="709"/>
        <w:rPr>
          <w:rFonts w:eastAsia="Times New Roman"/>
          <w:szCs w:val="28"/>
          <w:lang w:eastAsia="ru-RU"/>
        </w:rPr>
      </w:pPr>
      <w:r w:rsidRPr="00D92B98">
        <w:rPr>
          <w:rFonts w:eastAsia="Times New Roman"/>
          <w:szCs w:val="28"/>
          <w:lang w:eastAsia="ru-RU"/>
        </w:rPr>
        <w:t>иные элементы.</w:t>
      </w:r>
    </w:p>
    <w:p w:rsidR="00F501BA" w:rsidRPr="00EB46CB" w:rsidRDefault="00357D15" w:rsidP="00142902">
      <w:pPr>
        <w:spacing w:before="120" w:after="120"/>
        <w:ind w:firstLine="0"/>
        <w:jc w:val="center"/>
      </w:pPr>
      <w:r w:rsidRPr="00EB46CB">
        <w:rPr>
          <w:noProof/>
        </w:rPr>
        <w:lastRenderedPageBreak/>
        <mc:AlternateContent>
          <mc:Choice Requires="wps">
            <w:drawing>
              <wp:anchor distT="0" distB="0" distL="114300" distR="114300" simplePos="0" relativeHeight="251661312" behindDoc="0" locked="0" layoutInCell="1" allowOverlap="1">
                <wp:simplePos x="0" y="0"/>
                <wp:positionH relativeFrom="column">
                  <wp:posOffset>5850174</wp:posOffset>
                </wp:positionH>
                <wp:positionV relativeFrom="paragraph">
                  <wp:posOffset>307710</wp:posOffset>
                </wp:positionV>
                <wp:extent cx="398947" cy="45719"/>
                <wp:effectExtent l="0" t="0" r="20320" b="12065"/>
                <wp:wrapNone/>
                <wp:docPr id="38" name="Прямоугольник 38"/>
                <wp:cNvGraphicFramePr/>
                <a:graphic xmlns:a="http://schemas.openxmlformats.org/drawingml/2006/main">
                  <a:graphicData uri="http://schemas.microsoft.com/office/word/2010/wordprocessingShape">
                    <wps:wsp>
                      <wps:cNvSpPr/>
                      <wps:spPr>
                        <a:xfrm>
                          <a:off x="0" y="0"/>
                          <a:ext cx="398947"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AEBFDC" id="Прямоугольник 38" o:spid="_x0000_s1026" style="position:absolute;margin-left:460.65pt;margin-top:24.25pt;width:31.4pt;height:3.6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" fillcolor="white [3212]" strokecolor="white [3212]" strokeweight="1pt"/>
            </w:pict>
          </mc:Fallback>
        </mc:AlternateContent>
      </w:r>
      <w:r w:rsidR="00972D0A" w:rsidRPr="00972D0A">
        <w:rPr>
          <w:noProof/>
          <w:lang w:val="en-US" w:eastAsia="en-US"/>
        </w:rPr>
        <w:t xml:space="preserve"> </w:t>
      </w:r>
      <w:r w:rsidR="00972D0A" w:rsidRPr="00972D0A">
        <w:rPr>
          <w:noProof/>
        </w:rPr>
        <w:drawing>
          <wp:inline distT="0" distB="0" distL="0" distR="0" wp14:anchorId="53B48A1B" wp14:editId="7997537B">
            <wp:extent cx="6120765" cy="2376805"/>
            <wp:effectExtent l="0" t="0" r="0" b="444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2376805"/>
                    </a:xfrm>
                    <a:prstGeom prst="rect">
                      <a:avLst/>
                    </a:prstGeom>
                  </pic:spPr>
                </pic:pic>
              </a:graphicData>
            </a:graphic>
          </wp:inline>
        </w:drawing>
      </w:r>
    </w:p>
    <w:p w:rsidR="00F501BA" w:rsidRPr="00EB46CB" w:rsidRDefault="00F501BA" w:rsidP="00142902">
      <w:pPr>
        <w:spacing w:after="120"/>
        <w:ind w:firstLine="709"/>
        <w:jc w:val="center"/>
        <w:rPr>
          <w:sz w:val="24"/>
          <w:szCs w:val="24"/>
        </w:rPr>
      </w:pPr>
      <w:r w:rsidRPr="004C185A">
        <w:rPr>
          <w:sz w:val="24"/>
          <w:szCs w:val="24"/>
        </w:rPr>
        <w:t>Рисунок 3</w:t>
      </w:r>
    </w:p>
    <w:p w:rsidR="00F501BA" w:rsidRPr="00EB46CB" w:rsidRDefault="00C6040C" w:rsidP="00142902">
      <w:pPr>
        <w:spacing w:before="120" w:after="120"/>
        <w:ind w:firstLine="0"/>
        <w:jc w:val="center"/>
      </w:pPr>
      <w:r w:rsidRPr="00C6040C">
        <w:rPr>
          <w:noProof/>
        </w:rPr>
        <w:drawing>
          <wp:inline distT="0" distB="0" distL="0" distR="0" wp14:anchorId="7886A31F" wp14:editId="25E5C68C">
            <wp:extent cx="6120765" cy="2359025"/>
            <wp:effectExtent l="0" t="0" r="0" b="317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2359025"/>
                    </a:xfrm>
                    <a:prstGeom prst="rect">
                      <a:avLst/>
                    </a:prstGeom>
                  </pic:spPr>
                </pic:pic>
              </a:graphicData>
            </a:graphic>
          </wp:inline>
        </w:drawing>
      </w:r>
    </w:p>
    <w:p w:rsidR="00F501BA" w:rsidRPr="00EB46CB" w:rsidRDefault="00F501BA" w:rsidP="00142902">
      <w:pPr>
        <w:spacing w:after="120"/>
        <w:ind w:firstLine="709"/>
        <w:jc w:val="center"/>
        <w:rPr>
          <w:sz w:val="24"/>
          <w:szCs w:val="24"/>
        </w:rPr>
      </w:pPr>
      <w:r w:rsidRPr="00C575E1">
        <w:rPr>
          <w:sz w:val="24"/>
          <w:szCs w:val="24"/>
        </w:rPr>
        <w:t>Рисунок 4</w:t>
      </w:r>
    </w:p>
    <w:p w:rsidR="00F501BA" w:rsidRPr="00EB46CB" w:rsidRDefault="00723BA6" w:rsidP="00142902">
      <w:pPr>
        <w:spacing w:before="120" w:after="120"/>
        <w:ind w:firstLine="0"/>
        <w:jc w:val="center"/>
      </w:pPr>
      <w:r w:rsidRPr="00723BA6">
        <w:rPr>
          <w:noProof/>
        </w:rPr>
        <w:drawing>
          <wp:inline distT="0" distB="0" distL="0" distR="0" wp14:anchorId="2262EF37" wp14:editId="4EBFBE17">
            <wp:extent cx="6120765" cy="1390015"/>
            <wp:effectExtent l="0" t="0" r="0" b="63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1390015"/>
                    </a:xfrm>
                    <a:prstGeom prst="rect">
                      <a:avLst/>
                    </a:prstGeom>
                  </pic:spPr>
                </pic:pic>
              </a:graphicData>
            </a:graphic>
          </wp:inline>
        </w:drawing>
      </w:r>
    </w:p>
    <w:p w:rsidR="00F501BA" w:rsidRPr="00EB46CB" w:rsidRDefault="00F501BA" w:rsidP="00142902">
      <w:pPr>
        <w:spacing w:after="120"/>
        <w:ind w:firstLine="709"/>
        <w:jc w:val="center"/>
        <w:rPr>
          <w:sz w:val="24"/>
          <w:szCs w:val="24"/>
        </w:rPr>
      </w:pPr>
      <w:r w:rsidRPr="00C575E1">
        <w:rPr>
          <w:sz w:val="24"/>
          <w:szCs w:val="24"/>
        </w:rPr>
        <w:t>Рисунок 5</w:t>
      </w:r>
    </w:p>
    <w:p w:rsidR="00F501BA" w:rsidRPr="00EB46CB" w:rsidRDefault="003C3CBE" w:rsidP="00142902">
      <w:pPr>
        <w:spacing w:before="120" w:after="120"/>
        <w:ind w:firstLine="0"/>
        <w:jc w:val="center"/>
      </w:pPr>
      <w:r w:rsidRPr="003C3CBE">
        <w:rPr>
          <w:noProof/>
        </w:rPr>
        <w:lastRenderedPageBreak/>
        <w:drawing>
          <wp:inline distT="0" distB="0" distL="0" distR="0" wp14:anchorId="2AF9C717" wp14:editId="60D49831">
            <wp:extent cx="5927049" cy="3419475"/>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56028" cy="3436194"/>
                    </a:xfrm>
                    <a:prstGeom prst="rect">
                      <a:avLst/>
                    </a:prstGeom>
                  </pic:spPr>
                </pic:pic>
              </a:graphicData>
            </a:graphic>
          </wp:inline>
        </w:drawing>
      </w:r>
    </w:p>
    <w:p w:rsidR="00F501BA" w:rsidRPr="00EB46CB" w:rsidRDefault="00F501BA" w:rsidP="00142902">
      <w:pPr>
        <w:spacing w:after="120"/>
        <w:ind w:firstLine="709"/>
        <w:jc w:val="center"/>
        <w:rPr>
          <w:sz w:val="24"/>
          <w:szCs w:val="24"/>
        </w:rPr>
      </w:pPr>
      <w:r w:rsidRPr="000A415E">
        <w:rPr>
          <w:sz w:val="24"/>
          <w:szCs w:val="24"/>
        </w:rPr>
        <w:t>Рисунок 6</w:t>
      </w:r>
    </w:p>
    <w:p w:rsidR="00F501BA" w:rsidRPr="00EB46CB" w:rsidRDefault="00F501BA" w:rsidP="00142902">
      <w:pPr>
        <w:ind w:firstLine="709"/>
      </w:pPr>
      <w:r w:rsidRPr="00EB46CB">
        <w:t>Табличные формы как правило, содержа</w:t>
      </w:r>
      <w:r w:rsidRPr="00D92B98">
        <w:t>т (</w:t>
      </w:r>
      <w:r w:rsidRPr="00D92B98">
        <w:rPr>
          <w:color w:val="7030A0"/>
        </w:rPr>
        <w:t>рисунок 7</w:t>
      </w:r>
      <w:r w:rsidRPr="00D92B98">
        <w:t>):</w:t>
      </w:r>
    </w:p>
    <w:p w:rsidR="00F501BA" w:rsidRPr="00EB46CB" w:rsidRDefault="00F501BA" w:rsidP="00142902">
      <w:pPr>
        <w:pStyle w:val="14"/>
        <w:numPr>
          <w:ilvl w:val="0"/>
          <w:numId w:val="11"/>
        </w:numPr>
        <w:shd w:val="clear" w:color="auto" w:fill="FFFFFF"/>
        <w:tabs>
          <w:tab w:val="left" w:pos="1134"/>
        </w:tabs>
        <w:ind w:left="0" w:firstLine="709"/>
        <w:rPr>
          <w:rFonts w:eastAsia="Times New Roman"/>
          <w:szCs w:val="28"/>
          <w:lang w:eastAsia="ru-RU"/>
        </w:rPr>
      </w:pPr>
      <w:r w:rsidRPr="00EB46CB">
        <w:rPr>
          <w:rFonts w:eastAsia="Times New Roman"/>
          <w:szCs w:val="28"/>
          <w:lang w:eastAsia="ru-RU"/>
        </w:rPr>
        <w:t>элемент сортировки по графе;</w:t>
      </w:r>
    </w:p>
    <w:p w:rsidR="00F501BA" w:rsidRPr="00EB46CB" w:rsidRDefault="00F501BA" w:rsidP="00142902">
      <w:pPr>
        <w:pStyle w:val="14"/>
        <w:numPr>
          <w:ilvl w:val="0"/>
          <w:numId w:val="11"/>
        </w:numPr>
        <w:shd w:val="clear" w:color="auto" w:fill="FFFFFF"/>
        <w:tabs>
          <w:tab w:val="left" w:pos="1134"/>
        </w:tabs>
        <w:ind w:left="0" w:firstLine="709"/>
        <w:rPr>
          <w:rFonts w:eastAsia="Times New Roman"/>
          <w:szCs w:val="28"/>
          <w:lang w:eastAsia="ru-RU"/>
        </w:rPr>
      </w:pPr>
      <w:r w:rsidRPr="00EB46CB">
        <w:rPr>
          <w:rFonts w:eastAsia="Times New Roman"/>
          <w:szCs w:val="28"/>
          <w:lang w:eastAsia="ru-RU"/>
        </w:rPr>
        <w:t>элемент фильтра по заданному значению в графе;</w:t>
      </w:r>
    </w:p>
    <w:p w:rsidR="00F501BA" w:rsidRPr="00EB46CB" w:rsidRDefault="00F501BA" w:rsidP="00142902">
      <w:pPr>
        <w:pStyle w:val="14"/>
        <w:numPr>
          <w:ilvl w:val="0"/>
          <w:numId w:val="11"/>
        </w:numPr>
        <w:shd w:val="clear" w:color="auto" w:fill="FFFFFF"/>
        <w:tabs>
          <w:tab w:val="left" w:pos="1134"/>
        </w:tabs>
        <w:ind w:left="0" w:firstLine="709"/>
        <w:rPr>
          <w:rFonts w:eastAsia="Times New Roman"/>
          <w:szCs w:val="28"/>
          <w:lang w:eastAsia="ru-RU"/>
        </w:rPr>
      </w:pPr>
      <w:r w:rsidRPr="00EB46CB">
        <w:rPr>
          <w:rFonts w:eastAsia="Times New Roman"/>
          <w:szCs w:val="28"/>
          <w:lang w:eastAsia="ru-RU"/>
        </w:rPr>
        <w:t>элемент подсчета количества записей;</w:t>
      </w:r>
    </w:p>
    <w:p w:rsidR="00F501BA" w:rsidRPr="00EB46CB" w:rsidRDefault="00F501BA" w:rsidP="00142902">
      <w:pPr>
        <w:pStyle w:val="14"/>
        <w:numPr>
          <w:ilvl w:val="0"/>
          <w:numId w:val="11"/>
        </w:numPr>
        <w:shd w:val="clear" w:color="auto" w:fill="FFFFFF"/>
        <w:tabs>
          <w:tab w:val="left" w:pos="1134"/>
        </w:tabs>
        <w:ind w:left="0" w:firstLine="709"/>
        <w:rPr>
          <w:rFonts w:eastAsia="Times New Roman"/>
          <w:szCs w:val="28"/>
          <w:lang w:eastAsia="ru-RU"/>
        </w:rPr>
      </w:pPr>
      <w:r w:rsidRPr="00EB46CB">
        <w:rPr>
          <w:rFonts w:eastAsia="Times New Roman"/>
          <w:szCs w:val="28"/>
          <w:lang w:eastAsia="ru-RU"/>
        </w:rPr>
        <w:t>элемент настройки отображаемых на экране граф;</w:t>
      </w:r>
    </w:p>
    <w:p w:rsidR="00F501BA" w:rsidRPr="00EB46CB" w:rsidRDefault="00F501BA" w:rsidP="00142902">
      <w:pPr>
        <w:pStyle w:val="14"/>
        <w:numPr>
          <w:ilvl w:val="0"/>
          <w:numId w:val="11"/>
        </w:numPr>
        <w:shd w:val="clear" w:color="auto" w:fill="FFFFFF"/>
        <w:tabs>
          <w:tab w:val="left" w:pos="1134"/>
        </w:tabs>
        <w:ind w:left="0" w:firstLine="709"/>
        <w:rPr>
          <w:rFonts w:eastAsia="Times New Roman"/>
          <w:szCs w:val="28"/>
          <w:lang w:eastAsia="ru-RU"/>
        </w:rPr>
      </w:pPr>
      <w:r w:rsidRPr="00EB46CB">
        <w:rPr>
          <w:rFonts w:eastAsia="Times New Roman"/>
          <w:szCs w:val="28"/>
          <w:lang w:eastAsia="ru-RU"/>
        </w:rPr>
        <w:t>подвижные границы колонок, позволяющие изменять их ширину;</w:t>
      </w:r>
    </w:p>
    <w:p w:rsidR="00F501BA" w:rsidRPr="00EB46CB" w:rsidRDefault="00F501BA" w:rsidP="00142902">
      <w:pPr>
        <w:pStyle w:val="14"/>
        <w:numPr>
          <w:ilvl w:val="0"/>
          <w:numId w:val="11"/>
        </w:numPr>
        <w:shd w:val="clear" w:color="auto" w:fill="FFFFFF"/>
        <w:tabs>
          <w:tab w:val="left" w:pos="1134"/>
        </w:tabs>
        <w:ind w:left="0" w:firstLine="709"/>
        <w:rPr>
          <w:rFonts w:eastAsia="Times New Roman"/>
          <w:szCs w:val="28"/>
          <w:lang w:eastAsia="ru-RU"/>
        </w:rPr>
      </w:pPr>
      <w:r w:rsidRPr="00EB46CB">
        <w:rPr>
          <w:rFonts w:eastAsia="Times New Roman"/>
          <w:szCs w:val="28"/>
          <w:lang w:eastAsia="ru-RU"/>
        </w:rPr>
        <w:t>подвижные колонки, позволяющие менять порядок граф в таблице (исключение графы, имеющие заголовки / подзаголовки).</w:t>
      </w:r>
    </w:p>
    <w:p w:rsidR="00F501BA" w:rsidRPr="00EB46CB" w:rsidRDefault="008D243A" w:rsidP="00142902">
      <w:pPr>
        <w:spacing w:before="120" w:after="120"/>
        <w:ind w:firstLine="0"/>
        <w:jc w:val="center"/>
        <w:rPr>
          <w:szCs w:val="28"/>
        </w:rPr>
      </w:pPr>
      <w:r w:rsidRPr="008D243A">
        <w:rPr>
          <w:noProof/>
          <w:szCs w:val="28"/>
        </w:rPr>
        <w:drawing>
          <wp:inline distT="0" distB="0" distL="0" distR="0" wp14:anchorId="6D36B52B" wp14:editId="69F82662">
            <wp:extent cx="6120765" cy="188595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1885950"/>
                    </a:xfrm>
                    <a:prstGeom prst="rect">
                      <a:avLst/>
                    </a:prstGeom>
                  </pic:spPr>
                </pic:pic>
              </a:graphicData>
            </a:graphic>
          </wp:inline>
        </w:drawing>
      </w:r>
    </w:p>
    <w:p w:rsidR="00F501BA" w:rsidRPr="00EB46CB" w:rsidRDefault="00F501BA" w:rsidP="00142902">
      <w:pPr>
        <w:spacing w:after="120"/>
        <w:ind w:firstLine="709"/>
        <w:jc w:val="center"/>
        <w:rPr>
          <w:sz w:val="24"/>
          <w:szCs w:val="24"/>
        </w:rPr>
      </w:pPr>
      <w:r w:rsidRPr="003638F4">
        <w:rPr>
          <w:sz w:val="24"/>
          <w:szCs w:val="24"/>
        </w:rPr>
        <w:t>Рисунок 7</w:t>
      </w:r>
    </w:p>
    <w:p w:rsidR="00F501BA" w:rsidRPr="00EB46CB" w:rsidRDefault="000724E4" w:rsidP="00F40DBE">
      <w:pPr>
        <w:pStyle w:val="3"/>
      </w:pPr>
      <w:bookmarkStart w:id="17" w:name="_Toc219803376"/>
      <w:r>
        <w:t xml:space="preserve">2.1.2 </w:t>
      </w:r>
      <w:r w:rsidR="00F501BA" w:rsidRPr="00EB46CB">
        <w:t>Настройка экранных и табличных форм</w:t>
      </w:r>
      <w:bookmarkEnd w:id="17"/>
    </w:p>
    <w:p w:rsidR="00F501BA" w:rsidRPr="00EB46CB" w:rsidRDefault="00F501BA" w:rsidP="00142902">
      <w:pPr>
        <w:ind w:firstLine="709"/>
      </w:pPr>
      <w:r w:rsidRPr="00EB46CB">
        <w:t>Настройка экранных и табличных форм включает:</w:t>
      </w:r>
    </w:p>
    <w:p w:rsidR="00F501BA" w:rsidRPr="00EB46CB" w:rsidRDefault="00F501BA" w:rsidP="00142902">
      <w:pPr>
        <w:pStyle w:val="a0"/>
        <w:ind w:left="0" w:firstLine="709"/>
      </w:pPr>
      <w:r w:rsidRPr="00EB46CB">
        <w:t>скрытие / отображение дерева меню;</w:t>
      </w:r>
    </w:p>
    <w:p w:rsidR="00F501BA" w:rsidRPr="00EB46CB" w:rsidRDefault="00F501BA" w:rsidP="00142902">
      <w:pPr>
        <w:pStyle w:val="a0"/>
        <w:ind w:left="0" w:firstLine="709"/>
      </w:pPr>
      <w:r w:rsidRPr="00EB46CB">
        <w:lastRenderedPageBreak/>
        <w:t>выход в полноэкранный режим работы и обратно;</w:t>
      </w:r>
    </w:p>
    <w:p w:rsidR="00F501BA" w:rsidRPr="00EB46CB" w:rsidRDefault="00F501BA" w:rsidP="00142902">
      <w:pPr>
        <w:pStyle w:val="a0"/>
        <w:ind w:left="0" w:firstLine="709"/>
      </w:pPr>
      <w:r w:rsidRPr="00EB46CB">
        <w:t>настройку цветовой гаммы приложения;</w:t>
      </w:r>
    </w:p>
    <w:p w:rsidR="00F501BA" w:rsidRPr="00EB46CB" w:rsidRDefault="00F501BA" w:rsidP="00142902">
      <w:pPr>
        <w:pStyle w:val="a0"/>
        <w:ind w:left="0" w:firstLine="709"/>
      </w:pPr>
      <w:r w:rsidRPr="00EB46CB">
        <w:t>настройку вывода граф в табличной форме;</w:t>
      </w:r>
    </w:p>
    <w:p w:rsidR="00F501BA" w:rsidRPr="00EB46CB" w:rsidRDefault="00F501BA" w:rsidP="00142902">
      <w:pPr>
        <w:pStyle w:val="a0"/>
        <w:ind w:left="0" w:firstLine="709"/>
      </w:pPr>
      <w:r w:rsidRPr="00EB46CB">
        <w:t>настройку ширины граф в табличной форме;</w:t>
      </w:r>
    </w:p>
    <w:p w:rsidR="00F501BA" w:rsidRPr="00EB46CB" w:rsidRDefault="00F501BA" w:rsidP="00142902">
      <w:pPr>
        <w:pStyle w:val="a0"/>
        <w:ind w:left="0" w:firstLine="709"/>
      </w:pPr>
      <w:r w:rsidRPr="00EB46CB">
        <w:t>настройку порядка вывода граф в табличной форме;</w:t>
      </w:r>
    </w:p>
    <w:p w:rsidR="00F501BA" w:rsidRPr="00EB46CB" w:rsidRDefault="00F501BA" w:rsidP="00142902">
      <w:pPr>
        <w:pStyle w:val="a0"/>
        <w:ind w:left="0" w:firstLine="709"/>
      </w:pPr>
      <w:r w:rsidRPr="00EB46CB">
        <w:t>настройка отображения функциональных кнопок (режимов).</w:t>
      </w:r>
    </w:p>
    <w:p w:rsidR="00F501BA" w:rsidRPr="00C52ABB" w:rsidRDefault="00F501BA" w:rsidP="00142902">
      <w:pPr>
        <w:pStyle w:val="4"/>
        <w:numPr>
          <w:ilvl w:val="3"/>
          <w:numId w:val="102"/>
        </w:numPr>
        <w:spacing w:before="120"/>
        <w:ind w:left="1701" w:hanging="992"/>
        <w:rPr>
          <w:rFonts w:ascii="Times New Roman" w:hAnsi="Times New Roman"/>
          <w:i w:val="0"/>
          <w:sz w:val="28"/>
          <w:szCs w:val="28"/>
          <w:lang w:val="ru-RU"/>
        </w:rPr>
      </w:pPr>
      <w:bookmarkStart w:id="18" w:name="_Toc219803377"/>
      <w:r w:rsidRPr="00C52ABB">
        <w:rPr>
          <w:rFonts w:ascii="Times New Roman" w:hAnsi="Times New Roman"/>
          <w:i w:val="0"/>
          <w:sz w:val="28"/>
          <w:szCs w:val="28"/>
          <w:lang w:val="ru-RU"/>
        </w:rPr>
        <w:t>Скрытие / отображение дерева меню</w:t>
      </w:r>
      <w:bookmarkEnd w:id="18"/>
    </w:p>
    <w:p w:rsidR="00F501BA" w:rsidRPr="00EB46CB" w:rsidRDefault="00F501BA" w:rsidP="00142902">
      <w:pPr>
        <w:ind w:firstLine="709"/>
      </w:pPr>
      <w:r w:rsidRPr="00EB46CB">
        <w:t xml:space="preserve">Для скрытия дерева меню и соответственно увеличения ширины экранной формы правой части окна следует левой кнопкой мыши щелкнуть на значок </w:t>
      </w:r>
      <w:r w:rsidRPr="00EB46CB">
        <w:rPr>
          <w:noProof/>
        </w:rPr>
        <w:drawing>
          <wp:inline distT="0" distB="0" distL="0" distR="0" wp14:anchorId="31D512B6" wp14:editId="563BA35D">
            <wp:extent cx="177800" cy="15875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7800" cy="158750"/>
                    </a:xfrm>
                    <a:prstGeom prst="rect">
                      <a:avLst/>
                    </a:prstGeom>
                    <a:noFill/>
                    <a:ln>
                      <a:noFill/>
                    </a:ln>
                  </pic:spPr>
                </pic:pic>
              </a:graphicData>
            </a:graphic>
          </wp:inline>
        </w:drawing>
      </w:r>
      <w:r w:rsidRPr="00EB46CB">
        <w:t xml:space="preserve"> справа от логотипа и наименования Министерства финансов (см. </w:t>
      </w:r>
      <w:r w:rsidRPr="00EB46CB">
        <w:rPr>
          <w:color w:val="7030A0"/>
        </w:rPr>
        <w:t>рисунок 1</w:t>
      </w:r>
      <w:r w:rsidRPr="00EB46CB">
        <w:t xml:space="preserve">). Дерево меню будет свернуто до пиктограмм. При наведении на пиктограмму меню название соответствующего пункта меню и вложенных в него пунктов подменю, будет </w:t>
      </w:r>
      <w:r w:rsidR="00010417">
        <w:t>«</w:t>
      </w:r>
      <w:r w:rsidRPr="00D92B98">
        <w:t>выезжать</w:t>
      </w:r>
      <w:r w:rsidR="00010417">
        <w:t>»</w:t>
      </w:r>
      <w:r w:rsidRPr="00D92B98">
        <w:t xml:space="preserve"> (</w:t>
      </w:r>
      <w:r w:rsidRPr="00D92B98">
        <w:rPr>
          <w:color w:val="7030A0"/>
        </w:rPr>
        <w:t>рисунок</w:t>
      </w:r>
      <w:r w:rsidRPr="00D92B98">
        <w:t xml:space="preserve"> </w:t>
      </w:r>
      <w:r w:rsidRPr="00D92B98">
        <w:rPr>
          <w:color w:val="7030A0"/>
        </w:rPr>
        <w:t>8</w:t>
      </w:r>
      <w:r w:rsidRPr="00D92B98">
        <w:t>).</w:t>
      </w:r>
    </w:p>
    <w:p w:rsidR="00F501BA" w:rsidRPr="00EB46CB" w:rsidRDefault="00A5696A" w:rsidP="00142902">
      <w:pPr>
        <w:spacing w:before="120" w:after="120"/>
        <w:ind w:firstLine="0"/>
        <w:jc w:val="center"/>
        <w:rPr>
          <w:b/>
          <w:sz w:val="40"/>
          <w:szCs w:val="40"/>
        </w:rPr>
      </w:pPr>
      <w:r w:rsidRPr="00A5696A">
        <w:rPr>
          <w:b/>
          <w:noProof/>
          <w:sz w:val="40"/>
          <w:szCs w:val="40"/>
        </w:rPr>
        <w:drawing>
          <wp:inline distT="0" distB="0" distL="0" distR="0" wp14:anchorId="2FC605AF" wp14:editId="409C7B2F">
            <wp:extent cx="6120765" cy="2680335"/>
            <wp:effectExtent l="0" t="0" r="0" b="571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2680335"/>
                    </a:xfrm>
                    <a:prstGeom prst="rect">
                      <a:avLst/>
                    </a:prstGeom>
                  </pic:spPr>
                </pic:pic>
              </a:graphicData>
            </a:graphic>
          </wp:inline>
        </w:drawing>
      </w:r>
    </w:p>
    <w:p w:rsidR="00F501BA" w:rsidRPr="00EB46CB" w:rsidRDefault="00F501BA" w:rsidP="00142902">
      <w:pPr>
        <w:spacing w:after="120"/>
        <w:ind w:firstLine="0"/>
        <w:jc w:val="center"/>
        <w:rPr>
          <w:sz w:val="24"/>
          <w:szCs w:val="24"/>
        </w:rPr>
      </w:pPr>
      <w:r w:rsidRPr="00EB46CB">
        <w:rPr>
          <w:sz w:val="24"/>
          <w:szCs w:val="24"/>
        </w:rPr>
        <w:t>Рисунок 8</w:t>
      </w:r>
    </w:p>
    <w:p w:rsidR="00F501BA" w:rsidRPr="00EB46CB" w:rsidRDefault="00F501BA" w:rsidP="00142902">
      <w:pPr>
        <w:ind w:firstLine="709"/>
        <w:rPr>
          <w:szCs w:val="28"/>
        </w:rPr>
      </w:pPr>
      <w:r w:rsidRPr="00EB46CB">
        <w:rPr>
          <w:szCs w:val="28"/>
        </w:rPr>
        <w:t>Чтобы произвести обратное действие (показать полностью дерево меню) следует левой кнопкой мыши повторно щелкнуть на значок</w:t>
      </w:r>
      <w:r w:rsidRPr="00EB46CB">
        <w:rPr>
          <w:b/>
          <w:sz w:val="40"/>
          <w:szCs w:val="40"/>
        </w:rPr>
        <w:t xml:space="preserve"> </w:t>
      </w:r>
      <w:r w:rsidRPr="00EB46CB">
        <w:rPr>
          <w:noProof/>
        </w:rPr>
        <w:drawing>
          <wp:inline distT="0" distB="0" distL="0" distR="0" wp14:anchorId="10D2638C" wp14:editId="72419A3E">
            <wp:extent cx="177800" cy="1587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7800" cy="158750"/>
                    </a:xfrm>
                    <a:prstGeom prst="rect">
                      <a:avLst/>
                    </a:prstGeom>
                    <a:noFill/>
                    <a:ln>
                      <a:noFill/>
                    </a:ln>
                  </pic:spPr>
                </pic:pic>
              </a:graphicData>
            </a:graphic>
          </wp:inline>
        </w:drawing>
      </w:r>
      <w:r w:rsidRPr="00EB46CB">
        <w:t xml:space="preserve"> рядом с логотипом Министерства финансов. </w:t>
      </w:r>
      <w:r w:rsidRPr="00EB46CB">
        <w:rPr>
          <w:szCs w:val="28"/>
        </w:rPr>
        <w:t xml:space="preserve"> </w:t>
      </w:r>
    </w:p>
    <w:p w:rsidR="00F501BA" w:rsidRPr="00C52ABB" w:rsidRDefault="00F501BA" w:rsidP="00142902">
      <w:pPr>
        <w:pStyle w:val="4"/>
        <w:numPr>
          <w:ilvl w:val="3"/>
          <w:numId w:val="102"/>
        </w:numPr>
        <w:tabs>
          <w:tab w:val="left" w:pos="1560"/>
        </w:tabs>
        <w:spacing w:before="0" w:after="0"/>
        <w:ind w:left="0" w:firstLine="709"/>
        <w:rPr>
          <w:rFonts w:ascii="Times New Roman" w:hAnsi="Times New Roman"/>
          <w:i w:val="0"/>
          <w:sz w:val="28"/>
          <w:szCs w:val="28"/>
          <w:lang w:val="ru-RU"/>
        </w:rPr>
      </w:pPr>
      <w:bookmarkStart w:id="19" w:name="_Toc219803378"/>
      <w:r w:rsidRPr="00C52ABB">
        <w:rPr>
          <w:rFonts w:ascii="Times New Roman" w:hAnsi="Times New Roman"/>
          <w:i w:val="0"/>
          <w:sz w:val="28"/>
          <w:szCs w:val="28"/>
          <w:lang w:val="ru-RU"/>
        </w:rPr>
        <w:t>Полноэкранный режим</w:t>
      </w:r>
      <w:bookmarkEnd w:id="19"/>
    </w:p>
    <w:p w:rsidR="00F501BA" w:rsidRPr="00EB46CB" w:rsidRDefault="00F501BA" w:rsidP="00142902">
      <w:pPr>
        <w:ind w:firstLine="709"/>
      </w:pPr>
      <w:r w:rsidRPr="00EB46CB">
        <w:t xml:space="preserve">Для выхода в полноэкранный режим и соответственно увеличения видимой области окна по вертикали левой кнопкой мыши щелкнуть на значок </w:t>
      </w:r>
      <w:r w:rsidRPr="00EB46CB">
        <w:rPr>
          <w:noProof/>
        </w:rPr>
        <w:drawing>
          <wp:inline distT="0" distB="0" distL="0" distR="0" wp14:anchorId="59C7390E" wp14:editId="4AE4A3BB">
            <wp:extent cx="165100" cy="165100"/>
            <wp:effectExtent l="0" t="0" r="6350" b="635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EB46CB">
        <w:t xml:space="preserve"> в правой верхней части (см</w:t>
      </w:r>
      <w:r w:rsidRPr="00D92B98">
        <w:t xml:space="preserve">. </w:t>
      </w:r>
      <w:r w:rsidRPr="00D92B98">
        <w:rPr>
          <w:color w:val="7030A0"/>
        </w:rPr>
        <w:t xml:space="preserve">рисунок </w:t>
      </w:r>
      <w:r w:rsidRPr="00EB46CB">
        <w:rPr>
          <w:color w:val="7030A0"/>
        </w:rPr>
        <w:t>1</w:t>
      </w:r>
      <w:r w:rsidRPr="00EB46CB">
        <w:t xml:space="preserve">). Для возврата в обычный режим левой кнопкой мыши щелкнуть на значок </w:t>
      </w:r>
      <w:r w:rsidRPr="00EB46CB">
        <w:rPr>
          <w:noProof/>
        </w:rPr>
        <w:drawing>
          <wp:inline distT="0" distB="0" distL="0" distR="0" wp14:anchorId="406A0803" wp14:editId="3EC23514">
            <wp:extent cx="146304" cy="130048"/>
            <wp:effectExtent l="0" t="0" r="6350"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8415" cy="131924"/>
                    </a:xfrm>
                    <a:prstGeom prst="rect">
                      <a:avLst/>
                    </a:prstGeom>
                    <a:noFill/>
                    <a:ln>
                      <a:noFill/>
                    </a:ln>
                  </pic:spPr>
                </pic:pic>
              </a:graphicData>
            </a:graphic>
          </wp:inline>
        </w:drawing>
      </w:r>
      <w:r w:rsidRPr="00EB46CB">
        <w:t xml:space="preserve"> в правой верхней части окна или клавишу </w:t>
      </w:r>
      <w:r w:rsidRPr="00EB46CB">
        <w:rPr>
          <w:lang w:val="en-US"/>
        </w:rPr>
        <w:t>Esc</w:t>
      </w:r>
      <w:r w:rsidRPr="00EB46CB">
        <w:t xml:space="preserve"> на клавиатуре.</w:t>
      </w:r>
    </w:p>
    <w:p w:rsidR="00F501BA" w:rsidRPr="00C52ABB" w:rsidRDefault="00F501BA" w:rsidP="00142902">
      <w:pPr>
        <w:pStyle w:val="4"/>
        <w:numPr>
          <w:ilvl w:val="3"/>
          <w:numId w:val="102"/>
        </w:numPr>
        <w:tabs>
          <w:tab w:val="num" w:pos="1560"/>
        </w:tabs>
        <w:spacing w:before="120"/>
        <w:ind w:left="0" w:firstLine="709"/>
        <w:rPr>
          <w:rFonts w:ascii="Times New Roman" w:hAnsi="Times New Roman"/>
          <w:i w:val="0"/>
          <w:sz w:val="28"/>
          <w:szCs w:val="28"/>
          <w:lang w:val="ru-RU"/>
        </w:rPr>
      </w:pPr>
      <w:bookmarkStart w:id="20" w:name="_Toc219803379"/>
      <w:r w:rsidRPr="00C52ABB">
        <w:rPr>
          <w:rFonts w:ascii="Times New Roman" w:hAnsi="Times New Roman"/>
          <w:i w:val="0"/>
          <w:sz w:val="28"/>
          <w:szCs w:val="28"/>
          <w:lang w:val="ru-RU"/>
        </w:rPr>
        <w:t>Настройка цветовой гаммы приложения</w:t>
      </w:r>
      <w:bookmarkEnd w:id="20"/>
    </w:p>
    <w:p w:rsidR="00F501BA" w:rsidRPr="00EB46CB" w:rsidRDefault="00F501BA" w:rsidP="00142902">
      <w:pPr>
        <w:ind w:firstLine="709"/>
      </w:pPr>
      <w:r w:rsidRPr="00EB46CB">
        <w:t>Для изменения цветовой гаммы приложения:</w:t>
      </w:r>
    </w:p>
    <w:p w:rsidR="00F501BA" w:rsidRPr="00EB46CB" w:rsidRDefault="00F501BA" w:rsidP="00142902">
      <w:pPr>
        <w:numPr>
          <w:ilvl w:val="0"/>
          <w:numId w:val="14"/>
        </w:numPr>
        <w:tabs>
          <w:tab w:val="left" w:pos="993"/>
        </w:tabs>
        <w:ind w:left="0" w:firstLine="709"/>
      </w:pPr>
      <w:r w:rsidRPr="00EB46CB">
        <w:lastRenderedPageBreak/>
        <w:t>Щелкните левой клавишей мыши на значок профиля в правой верхней части окна.</w:t>
      </w:r>
    </w:p>
    <w:p w:rsidR="00F501BA" w:rsidRPr="00EB46CB" w:rsidRDefault="00F501BA" w:rsidP="00142902">
      <w:pPr>
        <w:numPr>
          <w:ilvl w:val="0"/>
          <w:numId w:val="14"/>
        </w:numPr>
        <w:tabs>
          <w:tab w:val="left" w:pos="993"/>
        </w:tabs>
        <w:ind w:left="0" w:firstLine="709"/>
      </w:pPr>
      <w:r w:rsidRPr="00EB46CB">
        <w:t xml:space="preserve">В выпадающем списке выберите пункт </w:t>
      </w:r>
      <w:r w:rsidR="00010417">
        <w:t>«</w:t>
      </w:r>
      <w:r w:rsidRPr="00EB46CB">
        <w:t>Настройки</w:t>
      </w:r>
      <w:r w:rsidR="00010417">
        <w:t>»</w:t>
      </w:r>
      <w:r w:rsidRPr="00EB46CB">
        <w:t xml:space="preserve">. </w:t>
      </w:r>
    </w:p>
    <w:p w:rsidR="00F501BA" w:rsidRPr="00EB46CB" w:rsidRDefault="00F501BA" w:rsidP="00142902">
      <w:pPr>
        <w:numPr>
          <w:ilvl w:val="0"/>
          <w:numId w:val="14"/>
        </w:numPr>
        <w:tabs>
          <w:tab w:val="left" w:pos="993"/>
        </w:tabs>
        <w:ind w:left="0" w:firstLine="709"/>
      </w:pPr>
      <w:r w:rsidRPr="00EB46CB">
        <w:t>Выберите желаемый цвет в предложенной цветовой палитре.</w:t>
      </w:r>
    </w:p>
    <w:p w:rsidR="00F501BA" w:rsidRPr="00EB46CB" w:rsidRDefault="00F501BA" w:rsidP="00142902">
      <w:pPr>
        <w:numPr>
          <w:ilvl w:val="0"/>
          <w:numId w:val="14"/>
        </w:numPr>
        <w:tabs>
          <w:tab w:val="left" w:pos="993"/>
        </w:tabs>
        <w:ind w:left="0" w:firstLine="709"/>
      </w:pPr>
      <w:r w:rsidRPr="00EB46CB">
        <w:t>Нажмите ОК.</w:t>
      </w:r>
    </w:p>
    <w:p w:rsidR="00F501BA" w:rsidRPr="00C52ABB" w:rsidRDefault="00F501BA" w:rsidP="00142902">
      <w:pPr>
        <w:pStyle w:val="4"/>
        <w:numPr>
          <w:ilvl w:val="3"/>
          <w:numId w:val="102"/>
        </w:numPr>
        <w:tabs>
          <w:tab w:val="num" w:pos="1560"/>
        </w:tabs>
        <w:spacing w:before="120"/>
        <w:ind w:left="0" w:firstLine="709"/>
        <w:rPr>
          <w:rFonts w:ascii="Times New Roman" w:hAnsi="Times New Roman"/>
          <w:i w:val="0"/>
          <w:sz w:val="28"/>
          <w:szCs w:val="28"/>
          <w:lang w:val="ru-RU"/>
        </w:rPr>
      </w:pPr>
      <w:r w:rsidRPr="00EB46CB">
        <w:rPr>
          <w:lang w:val="ru-RU"/>
        </w:rPr>
        <w:t xml:space="preserve"> </w:t>
      </w:r>
      <w:bookmarkStart w:id="21" w:name="_Toc219803380"/>
      <w:r w:rsidRPr="00C52ABB">
        <w:rPr>
          <w:rFonts w:ascii="Times New Roman" w:hAnsi="Times New Roman"/>
          <w:i w:val="0"/>
          <w:sz w:val="28"/>
          <w:szCs w:val="28"/>
          <w:lang w:val="ru-RU"/>
        </w:rPr>
        <w:t>Настройка вывода граф в табличной форме</w:t>
      </w:r>
      <w:bookmarkEnd w:id="21"/>
    </w:p>
    <w:p w:rsidR="00F501BA" w:rsidRPr="00EB46CB" w:rsidRDefault="00F501BA" w:rsidP="00142902">
      <w:pPr>
        <w:ind w:firstLine="709"/>
      </w:pPr>
      <w:r w:rsidRPr="00EB46CB">
        <w:t>Для настройки перечня выводимых на экран граф табличной формы:</w:t>
      </w:r>
    </w:p>
    <w:p w:rsidR="00F501BA" w:rsidRPr="00EB46CB" w:rsidRDefault="00F501BA" w:rsidP="00142902">
      <w:pPr>
        <w:numPr>
          <w:ilvl w:val="0"/>
          <w:numId w:val="15"/>
        </w:numPr>
        <w:tabs>
          <w:tab w:val="left" w:pos="993"/>
        </w:tabs>
        <w:ind w:left="0" w:firstLine="709"/>
      </w:pPr>
      <w:r w:rsidRPr="00EB46CB">
        <w:t xml:space="preserve">Щелкните левой клавишей мыши на пиктограмму настройки </w:t>
      </w:r>
      <w:r w:rsidRPr="00EB46CB">
        <w:rPr>
          <w:noProof/>
        </w:rPr>
        <w:drawing>
          <wp:inline distT="0" distB="0" distL="0" distR="0" wp14:anchorId="3B7B1FE0" wp14:editId="7D82A585">
            <wp:extent cx="114300" cy="1714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4300" cy="171450"/>
                    </a:xfrm>
                    <a:prstGeom prst="rect">
                      <a:avLst/>
                    </a:prstGeom>
                    <a:noFill/>
                    <a:ln>
                      <a:noFill/>
                    </a:ln>
                  </pic:spPr>
                </pic:pic>
              </a:graphicData>
            </a:graphic>
          </wp:inline>
        </w:drawing>
      </w:r>
      <w:r w:rsidRPr="00EB46CB">
        <w:t xml:space="preserve"> в левом верхнем углу таблицы.</w:t>
      </w:r>
    </w:p>
    <w:p w:rsidR="00F501BA" w:rsidRPr="00EB46CB" w:rsidRDefault="00F501BA" w:rsidP="00142902">
      <w:pPr>
        <w:numPr>
          <w:ilvl w:val="0"/>
          <w:numId w:val="15"/>
        </w:numPr>
        <w:tabs>
          <w:tab w:val="left" w:pos="993"/>
        </w:tabs>
        <w:ind w:left="0" w:firstLine="709"/>
      </w:pPr>
      <w:r w:rsidRPr="00EB46CB">
        <w:t xml:space="preserve">Отметьте графы, которые требуется выводить на экран (для отметки всех граф нажмите кнопку </w:t>
      </w:r>
      <w:r w:rsidR="00010417">
        <w:t>«</w:t>
      </w:r>
      <w:r w:rsidRPr="00EB46CB">
        <w:t>Выбрать все</w:t>
      </w:r>
      <w:r w:rsidR="00010417">
        <w:t>»</w:t>
      </w:r>
      <w:r w:rsidR="004B1C94" w:rsidRPr="00EB46CB">
        <w:t>).</w:t>
      </w:r>
    </w:p>
    <w:p w:rsidR="00F501BA" w:rsidRPr="00EB46CB" w:rsidRDefault="00F501BA" w:rsidP="00142902">
      <w:pPr>
        <w:numPr>
          <w:ilvl w:val="0"/>
          <w:numId w:val="15"/>
        </w:numPr>
        <w:tabs>
          <w:tab w:val="left" w:pos="993"/>
        </w:tabs>
        <w:ind w:left="0" w:firstLine="709"/>
      </w:pPr>
      <w:r w:rsidRPr="00EB46CB">
        <w:t xml:space="preserve">Нажмите </w:t>
      </w:r>
      <w:r w:rsidR="00010417">
        <w:t>«</w:t>
      </w:r>
      <w:r w:rsidRPr="00EB46CB">
        <w:t>ОК</w:t>
      </w:r>
      <w:r w:rsidR="00010417">
        <w:t>»</w:t>
      </w:r>
      <w:r w:rsidRPr="00EB46CB">
        <w:t>.</w:t>
      </w:r>
    </w:p>
    <w:p w:rsidR="00F501BA" w:rsidRPr="00C52ABB" w:rsidRDefault="00F501BA" w:rsidP="00142902">
      <w:pPr>
        <w:pStyle w:val="4"/>
        <w:numPr>
          <w:ilvl w:val="3"/>
          <w:numId w:val="102"/>
        </w:numPr>
        <w:tabs>
          <w:tab w:val="num" w:pos="1701"/>
        </w:tabs>
        <w:spacing w:before="120"/>
        <w:ind w:left="0" w:firstLine="709"/>
        <w:rPr>
          <w:rFonts w:ascii="Times New Roman" w:hAnsi="Times New Roman"/>
          <w:i w:val="0"/>
          <w:sz w:val="28"/>
          <w:szCs w:val="28"/>
          <w:lang w:val="ru-RU"/>
        </w:rPr>
      </w:pPr>
      <w:bookmarkStart w:id="22" w:name="_Toc219803381"/>
      <w:r w:rsidRPr="00C52ABB">
        <w:rPr>
          <w:rFonts w:ascii="Times New Roman" w:hAnsi="Times New Roman"/>
          <w:i w:val="0"/>
          <w:sz w:val="28"/>
          <w:szCs w:val="28"/>
          <w:lang w:val="ru-RU"/>
        </w:rPr>
        <w:t>Настройка ширины граф в табличной форме</w:t>
      </w:r>
      <w:bookmarkEnd w:id="22"/>
    </w:p>
    <w:p w:rsidR="00F501BA" w:rsidRPr="00EB46CB" w:rsidRDefault="00F501BA" w:rsidP="00142902">
      <w:pPr>
        <w:ind w:firstLine="709"/>
      </w:pPr>
      <w:r w:rsidRPr="00EB46CB">
        <w:t>Для настройки ширины граф необходимо курсор мыши навести на границу колонки, нажимая и удерживая левую кнопку мыши перетащить границу вправо или влево.</w:t>
      </w:r>
    </w:p>
    <w:p w:rsidR="00F501BA" w:rsidRPr="00EB46CB" w:rsidRDefault="00F501BA" w:rsidP="00142902">
      <w:pPr>
        <w:ind w:firstLine="709"/>
      </w:pPr>
      <w:r w:rsidRPr="00EB46CB">
        <w:t>Внимание! При изменении ширины колонок может меняться размер шрифта и ориентация наименования.</w:t>
      </w:r>
    </w:p>
    <w:p w:rsidR="00F501BA" w:rsidRPr="00C52ABB" w:rsidRDefault="00F501BA" w:rsidP="00142902">
      <w:pPr>
        <w:pStyle w:val="4"/>
        <w:numPr>
          <w:ilvl w:val="3"/>
          <w:numId w:val="102"/>
        </w:numPr>
        <w:tabs>
          <w:tab w:val="num" w:pos="1701"/>
        </w:tabs>
        <w:spacing w:before="120"/>
        <w:ind w:left="0" w:firstLine="709"/>
        <w:rPr>
          <w:rFonts w:ascii="Times New Roman" w:hAnsi="Times New Roman"/>
          <w:i w:val="0"/>
          <w:sz w:val="28"/>
          <w:szCs w:val="28"/>
          <w:lang w:val="ru-RU"/>
        </w:rPr>
      </w:pPr>
      <w:bookmarkStart w:id="23" w:name="_Toc219803382"/>
      <w:r w:rsidRPr="00C52ABB">
        <w:rPr>
          <w:rFonts w:ascii="Times New Roman" w:hAnsi="Times New Roman"/>
          <w:i w:val="0"/>
          <w:sz w:val="28"/>
          <w:szCs w:val="28"/>
          <w:lang w:val="ru-RU"/>
        </w:rPr>
        <w:t>Настройка порядка вывода граф в табличной форме</w:t>
      </w:r>
      <w:bookmarkEnd w:id="23"/>
    </w:p>
    <w:p w:rsidR="00F501BA" w:rsidRPr="00EB46CB" w:rsidRDefault="00F501BA" w:rsidP="00142902">
      <w:pPr>
        <w:ind w:firstLine="709"/>
      </w:pPr>
      <w:r w:rsidRPr="00EB46CB">
        <w:t>Для изменения порядка вывода граф в табличной форме необходимо курсор мыши навести на любое место заголовка графы, нажимая и удерживая левую кнопку мыши перетащить графу вправо или влево (</w:t>
      </w:r>
      <w:r w:rsidRPr="00D92B98">
        <w:rPr>
          <w:color w:val="7030A0"/>
        </w:rPr>
        <w:t>рисунки 9 – 10</w:t>
      </w:r>
      <w:r w:rsidRPr="00D92B98">
        <w:t>).</w:t>
      </w:r>
    </w:p>
    <w:p w:rsidR="00F501BA" w:rsidRPr="00EB46CB" w:rsidRDefault="00AC4CED" w:rsidP="00142902">
      <w:pPr>
        <w:spacing w:before="120" w:after="120"/>
        <w:ind w:firstLine="0"/>
        <w:jc w:val="center"/>
      </w:pPr>
      <w:r w:rsidRPr="00AC4CED">
        <w:rPr>
          <w:noProof/>
        </w:rPr>
        <w:drawing>
          <wp:inline distT="0" distB="0" distL="0" distR="0" wp14:anchorId="10EEEA86" wp14:editId="0CF49677">
            <wp:extent cx="6120765" cy="1315085"/>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1315085"/>
                    </a:xfrm>
                    <a:prstGeom prst="rect">
                      <a:avLst/>
                    </a:prstGeom>
                  </pic:spPr>
                </pic:pic>
              </a:graphicData>
            </a:graphic>
          </wp:inline>
        </w:drawing>
      </w:r>
    </w:p>
    <w:p w:rsidR="00F501BA" w:rsidRPr="00EB46CB" w:rsidRDefault="00F501BA" w:rsidP="007C5B65">
      <w:pPr>
        <w:spacing w:after="120"/>
        <w:ind w:firstLine="0"/>
        <w:jc w:val="center"/>
      </w:pPr>
      <w:r w:rsidRPr="003638F4">
        <w:rPr>
          <w:sz w:val="24"/>
          <w:szCs w:val="24"/>
        </w:rPr>
        <w:t>Рисунок 9</w:t>
      </w:r>
      <w:r w:rsidR="000700D6" w:rsidRPr="00EB46CB">
        <w:rPr>
          <w:noProof/>
        </w:rPr>
        <mc:AlternateContent>
          <mc:Choice Requires="wps">
            <w:drawing>
              <wp:anchor distT="0" distB="0" distL="114300" distR="114300" simplePos="0" relativeHeight="251663360" behindDoc="0" locked="0" layoutInCell="1" allowOverlap="1">
                <wp:simplePos x="0" y="0"/>
                <wp:positionH relativeFrom="column">
                  <wp:posOffset>6000750</wp:posOffset>
                </wp:positionH>
                <wp:positionV relativeFrom="paragraph">
                  <wp:posOffset>247651</wp:posOffset>
                </wp:positionV>
                <wp:extent cx="125730" cy="45719"/>
                <wp:effectExtent l="0" t="0" r="26670" b="12065"/>
                <wp:wrapNone/>
                <wp:docPr id="148" name="Прямоугольник 148"/>
                <wp:cNvGraphicFramePr/>
                <a:graphic xmlns:a="http://schemas.openxmlformats.org/drawingml/2006/main">
                  <a:graphicData uri="http://schemas.microsoft.com/office/word/2010/wordprocessingShape">
                    <wps:wsp>
                      <wps:cNvSpPr/>
                      <wps:spPr>
                        <a:xfrm>
                          <a:off x="0" y="0"/>
                          <a:ext cx="125730"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ECB271" id="Прямоугольник 148" o:spid="_x0000_s1026" style="position:absolute;margin-left:472.5pt;margin-top:19.5pt;width:9.9pt;height:3.6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" fillcolor="white [3212]" strokecolor="white [3212]" strokeweight="1pt"/>
            </w:pict>
          </mc:Fallback>
        </mc:AlternateContent>
      </w:r>
      <w:r w:rsidR="0038473E" w:rsidRPr="00575EE6">
        <w:rPr>
          <w:noProof/>
          <w:lang w:eastAsia="en-US"/>
        </w:rPr>
        <w:t xml:space="preserve"> </w:t>
      </w:r>
      <w:r w:rsidR="0038473E" w:rsidRPr="0038473E">
        <w:rPr>
          <w:noProof/>
        </w:rPr>
        <w:drawing>
          <wp:inline distT="0" distB="0" distL="0" distR="0" wp14:anchorId="5469B855" wp14:editId="2C2D74A5">
            <wp:extent cx="6120765" cy="1516380"/>
            <wp:effectExtent l="0" t="0" r="0" b="762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1516380"/>
                    </a:xfrm>
                    <a:prstGeom prst="rect">
                      <a:avLst/>
                    </a:prstGeom>
                  </pic:spPr>
                </pic:pic>
              </a:graphicData>
            </a:graphic>
          </wp:inline>
        </w:drawing>
      </w:r>
      <w:r w:rsidR="0038473E" w:rsidRPr="00575EE6">
        <w:rPr>
          <w:noProof/>
          <w:lang w:eastAsia="en-US"/>
        </w:rPr>
        <w:t xml:space="preserve"> </w:t>
      </w:r>
    </w:p>
    <w:p w:rsidR="00F501BA" w:rsidRPr="00EB46CB" w:rsidRDefault="00F501BA" w:rsidP="00142902">
      <w:pPr>
        <w:spacing w:after="120"/>
        <w:ind w:firstLine="0"/>
        <w:jc w:val="center"/>
        <w:rPr>
          <w:sz w:val="24"/>
          <w:szCs w:val="24"/>
        </w:rPr>
      </w:pPr>
      <w:r w:rsidRPr="008537F9">
        <w:rPr>
          <w:sz w:val="24"/>
          <w:szCs w:val="24"/>
        </w:rPr>
        <w:t>Рисунок 10</w:t>
      </w:r>
    </w:p>
    <w:p w:rsidR="00F501BA" w:rsidRPr="00EB46CB" w:rsidRDefault="00F501BA" w:rsidP="00142902">
      <w:pPr>
        <w:ind w:firstLine="709"/>
      </w:pPr>
      <w:r w:rsidRPr="00EB46CB">
        <w:lastRenderedPageBreak/>
        <w:t xml:space="preserve">Внимание! Изменить порядок вывода граф, имеющих сложную структуру (двойные заголовки / подзаголовки), </w:t>
      </w:r>
      <w:r w:rsidRPr="00D92B98">
        <w:t>невозможно (</w:t>
      </w:r>
      <w:r w:rsidRPr="00D92B98">
        <w:rPr>
          <w:color w:val="7030A0"/>
        </w:rPr>
        <w:t>рисунок 11</w:t>
      </w:r>
      <w:r w:rsidRPr="00D92B98">
        <w:t>).</w:t>
      </w:r>
      <w:r w:rsidRPr="00EB46CB">
        <w:t xml:space="preserve"> </w:t>
      </w:r>
    </w:p>
    <w:p w:rsidR="00F501BA" w:rsidRPr="00EB46CB" w:rsidRDefault="00CB2A9C" w:rsidP="00142902">
      <w:pPr>
        <w:spacing w:before="120" w:after="120"/>
        <w:ind w:firstLine="0"/>
        <w:jc w:val="center"/>
      </w:pPr>
      <w:r w:rsidRPr="00CB2A9C">
        <w:rPr>
          <w:noProof/>
        </w:rPr>
        <w:drawing>
          <wp:inline distT="0" distB="0" distL="0" distR="0" wp14:anchorId="4E82D02F" wp14:editId="5B8172FB">
            <wp:extent cx="6120765" cy="1257935"/>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1257935"/>
                    </a:xfrm>
                    <a:prstGeom prst="rect">
                      <a:avLst/>
                    </a:prstGeom>
                  </pic:spPr>
                </pic:pic>
              </a:graphicData>
            </a:graphic>
          </wp:inline>
        </w:drawing>
      </w:r>
    </w:p>
    <w:p w:rsidR="00F501BA" w:rsidRDefault="00F501BA" w:rsidP="00142902">
      <w:pPr>
        <w:spacing w:after="120"/>
        <w:ind w:firstLine="0"/>
        <w:jc w:val="center"/>
        <w:rPr>
          <w:sz w:val="24"/>
          <w:szCs w:val="24"/>
        </w:rPr>
      </w:pPr>
      <w:r w:rsidRPr="008537F9">
        <w:rPr>
          <w:sz w:val="24"/>
          <w:szCs w:val="24"/>
        </w:rPr>
        <w:t>Рисунок 11</w:t>
      </w:r>
    </w:p>
    <w:p w:rsidR="00F501BA" w:rsidRPr="00C52ABB" w:rsidRDefault="00F501BA" w:rsidP="00142902">
      <w:pPr>
        <w:pStyle w:val="4"/>
        <w:numPr>
          <w:ilvl w:val="3"/>
          <w:numId w:val="102"/>
        </w:numPr>
        <w:tabs>
          <w:tab w:val="num" w:pos="1560"/>
        </w:tabs>
        <w:spacing w:before="120"/>
        <w:ind w:left="0" w:firstLine="709"/>
        <w:rPr>
          <w:rFonts w:ascii="Times New Roman" w:hAnsi="Times New Roman"/>
          <w:i w:val="0"/>
          <w:sz w:val="28"/>
          <w:szCs w:val="28"/>
          <w:lang w:val="ru-RU"/>
        </w:rPr>
      </w:pPr>
      <w:bookmarkStart w:id="24" w:name="_Toc219803383"/>
      <w:r w:rsidRPr="00C52ABB">
        <w:rPr>
          <w:rFonts w:ascii="Times New Roman" w:hAnsi="Times New Roman"/>
          <w:i w:val="0"/>
          <w:sz w:val="28"/>
          <w:szCs w:val="28"/>
          <w:lang w:val="ru-RU"/>
        </w:rPr>
        <w:t>Настройка отображения функциональных кнопок (режимов)</w:t>
      </w:r>
      <w:bookmarkEnd w:id="24"/>
      <w:r w:rsidRPr="00C52ABB">
        <w:rPr>
          <w:rFonts w:ascii="Times New Roman" w:hAnsi="Times New Roman"/>
          <w:i w:val="0"/>
          <w:sz w:val="28"/>
          <w:szCs w:val="28"/>
          <w:lang w:val="ru-RU"/>
        </w:rPr>
        <w:t xml:space="preserve"> </w:t>
      </w:r>
    </w:p>
    <w:p w:rsidR="00F501BA" w:rsidRPr="00EB46CB" w:rsidRDefault="00F501BA" w:rsidP="00142902">
      <w:pPr>
        <w:ind w:firstLine="709"/>
      </w:pPr>
      <w:r w:rsidRPr="00EB46CB">
        <w:t>Функциональные кнопки (режимы) в приложении могут быть представлены в виде:</w:t>
      </w:r>
    </w:p>
    <w:p w:rsidR="00F501BA" w:rsidRPr="00EB46CB" w:rsidRDefault="00F501BA" w:rsidP="00142902">
      <w:pPr>
        <w:pStyle w:val="a0"/>
        <w:ind w:left="0" w:firstLine="709"/>
      </w:pPr>
      <w:r w:rsidRPr="00EB46CB">
        <w:t>пиктограмм и надписей;</w:t>
      </w:r>
    </w:p>
    <w:p w:rsidR="00F501BA" w:rsidRPr="00EB46CB" w:rsidRDefault="00F501BA" w:rsidP="00142902">
      <w:pPr>
        <w:pStyle w:val="a0"/>
        <w:ind w:left="0" w:firstLine="709"/>
      </w:pPr>
      <w:r w:rsidRPr="00EB46CB">
        <w:t>только пиктограмм.</w:t>
      </w:r>
    </w:p>
    <w:p w:rsidR="00F501BA" w:rsidRPr="00EB46CB" w:rsidRDefault="00F501BA" w:rsidP="00142902">
      <w:pPr>
        <w:ind w:firstLine="709"/>
      </w:pPr>
      <w:r w:rsidRPr="00EB46CB">
        <w:t>Для настройки отображения функциональных кнопок:</w:t>
      </w:r>
    </w:p>
    <w:p w:rsidR="00F501BA" w:rsidRPr="00EB46CB" w:rsidRDefault="00F501BA" w:rsidP="00142902">
      <w:pPr>
        <w:numPr>
          <w:ilvl w:val="0"/>
          <w:numId w:val="16"/>
        </w:numPr>
        <w:tabs>
          <w:tab w:val="left" w:pos="993"/>
        </w:tabs>
        <w:ind w:left="0" w:firstLine="709"/>
      </w:pPr>
      <w:r w:rsidRPr="00EB46CB">
        <w:t>Щелкните левой клавишей мыши на значок профиля в правой верхней части окна.</w:t>
      </w:r>
    </w:p>
    <w:p w:rsidR="00F501BA" w:rsidRPr="00EB46CB" w:rsidRDefault="00F501BA" w:rsidP="00142902">
      <w:pPr>
        <w:numPr>
          <w:ilvl w:val="0"/>
          <w:numId w:val="16"/>
        </w:numPr>
        <w:tabs>
          <w:tab w:val="left" w:pos="993"/>
        </w:tabs>
        <w:ind w:left="0" w:firstLine="709"/>
      </w:pPr>
      <w:r w:rsidRPr="00EB46CB">
        <w:t xml:space="preserve">В выпадающем списке выберите пункт </w:t>
      </w:r>
      <w:r w:rsidR="00010417">
        <w:t>«</w:t>
      </w:r>
      <w:r w:rsidRPr="00EB46CB">
        <w:t>Настройка пиктограмм</w:t>
      </w:r>
      <w:r w:rsidR="00010417">
        <w:t>»</w:t>
      </w:r>
      <w:r w:rsidRPr="00EB46CB">
        <w:t>.</w:t>
      </w:r>
    </w:p>
    <w:p w:rsidR="00F501BA" w:rsidRPr="00EB46CB" w:rsidRDefault="00F501BA" w:rsidP="00142902">
      <w:pPr>
        <w:numPr>
          <w:ilvl w:val="0"/>
          <w:numId w:val="16"/>
        </w:numPr>
        <w:tabs>
          <w:tab w:val="left" w:pos="993"/>
        </w:tabs>
        <w:ind w:left="0" w:firstLine="709"/>
      </w:pPr>
      <w:r w:rsidRPr="00EB46CB">
        <w:t>Выберите желаемый вариант.</w:t>
      </w:r>
    </w:p>
    <w:p w:rsidR="00F501BA" w:rsidRPr="00EB46CB" w:rsidRDefault="00F501BA" w:rsidP="00142902">
      <w:pPr>
        <w:numPr>
          <w:ilvl w:val="0"/>
          <w:numId w:val="16"/>
        </w:numPr>
        <w:tabs>
          <w:tab w:val="left" w:pos="993"/>
        </w:tabs>
        <w:ind w:left="0" w:firstLine="709"/>
      </w:pPr>
      <w:r w:rsidRPr="00EB46CB">
        <w:t>Нажмите ОК.</w:t>
      </w:r>
    </w:p>
    <w:p w:rsidR="00F501BA" w:rsidRPr="00F40DBE" w:rsidRDefault="00F501BA" w:rsidP="00F40DBE">
      <w:pPr>
        <w:pStyle w:val="2"/>
        <w:spacing w:before="120" w:after="120"/>
        <w:ind w:left="0" w:firstLine="709"/>
        <w:rPr>
          <w:rFonts w:ascii="Times New Roman" w:hAnsi="Times New Roman"/>
          <w:sz w:val="28"/>
          <w:szCs w:val="28"/>
        </w:rPr>
      </w:pPr>
      <w:bookmarkStart w:id="25" w:name="_Toc219803384"/>
      <w:r w:rsidRPr="00F40DBE">
        <w:rPr>
          <w:rFonts w:ascii="Times New Roman" w:hAnsi="Times New Roman"/>
          <w:sz w:val="28"/>
          <w:szCs w:val="28"/>
        </w:rPr>
        <w:t>Основные режимы работы с экранными и табличными формами</w:t>
      </w:r>
      <w:bookmarkEnd w:id="25"/>
    </w:p>
    <w:p w:rsidR="00F501BA" w:rsidRPr="00EB46CB" w:rsidRDefault="005C1F4B" w:rsidP="00F40DBE">
      <w:pPr>
        <w:pStyle w:val="3"/>
      </w:pPr>
      <w:bookmarkStart w:id="26" w:name="_Toc219803385"/>
      <w:r>
        <w:t xml:space="preserve">2.2.1 </w:t>
      </w:r>
      <w:r w:rsidR="00F501BA" w:rsidRPr="00EB46CB">
        <w:t>Печать</w:t>
      </w:r>
      <w:bookmarkEnd w:id="26"/>
    </w:p>
    <w:p w:rsidR="00F501BA" w:rsidRPr="00EB46CB" w:rsidRDefault="00F501BA" w:rsidP="00142902">
      <w:pPr>
        <w:ind w:firstLine="709"/>
      </w:pPr>
      <w:r w:rsidRPr="00EB46CB">
        <w:t>Для вывода экранных или табличных форм на печать:</w:t>
      </w:r>
    </w:p>
    <w:p w:rsidR="00F501BA" w:rsidRPr="00EB46CB" w:rsidRDefault="00F501BA" w:rsidP="00142902">
      <w:pPr>
        <w:ind w:firstLine="709"/>
        <w:rPr>
          <w:b/>
        </w:rPr>
      </w:pPr>
      <w:r w:rsidRPr="00EB46CB">
        <w:rPr>
          <w:b/>
        </w:rPr>
        <w:t>Вариант №1:</w:t>
      </w:r>
    </w:p>
    <w:p w:rsidR="00F501BA" w:rsidRPr="00EB46CB" w:rsidRDefault="00F501BA" w:rsidP="00142902">
      <w:pPr>
        <w:numPr>
          <w:ilvl w:val="0"/>
          <w:numId w:val="17"/>
        </w:numPr>
        <w:tabs>
          <w:tab w:val="left" w:pos="993"/>
        </w:tabs>
        <w:ind w:left="0" w:firstLine="709"/>
      </w:pPr>
      <w:r w:rsidRPr="00EB46CB">
        <w:t xml:space="preserve">Нажмите кнопку </w:t>
      </w:r>
      <w:r w:rsidR="00010417">
        <w:t>«</w:t>
      </w:r>
      <w:r w:rsidRPr="00EB46CB">
        <w:t>Печать</w:t>
      </w:r>
      <w:r w:rsidR="00010417">
        <w:t>»</w:t>
      </w:r>
      <w:r w:rsidRPr="00EB46CB">
        <w:t>.</w:t>
      </w:r>
    </w:p>
    <w:p w:rsidR="00F501BA" w:rsidRPr="00914A11" w:rsidRDefault="00F501BA" w:rsidP="00142902">
      <w:pPr>
        <w:numPr>
          <w:ilvl w:val="0"/>
          <w:numId w:val="17"/>
        </w:numPr>
        <w:tabs>
          <w:tab w:val="left" w:pos="993"/>
        </w:tabs>
        <w:ind w:left="0" w:firstLine="709"/>
      </w:pPr>
      <w:r w:rsidRPr="00EB46CB">
        <w:t xml:space="preserve">В окне предварительного просмотра в левом верхнем углу нажмите кнопку </w:t>
      </w:r>
      <w:r w:rsidR="00010417">
        <w:t>«</w:t>
      </w:r>
      <w:r w:rsidRPr="00EB46CB">
        <w:t>Сохранить</w:t>
      </w:r>
      <w:r w:rsidR="00010417">
        <w:t>»</w:t>
      </w:r>
      <w:r w:rsidRPr="00EB46CB">
        <w:t xml:space="preserve"> (</w:t>
      </w:r>
      <w:r w:rsidRPr="00914A11">
        <w:rPr>
          <w:color w:val="7030A0"/>
        </w:rPr>
        <w:t>рисунок 12</w:t>
      </w:r>
      <w:r w:rsidRPr="00914A11">
        <w:t>).</w:t>
      </w:r>
    </w:p>
    <w:p w:rsidR="00F501BA" w:rsidRPr="00914A11" w:rsidRDefault="00F501BA" w:rsidP="00142902">
      <w:pPr>
        <w:numPr>
          <w:ilvl w:val="0"/>
          <w:numId w:val="17"/>
        </w:numPr>
        <w:tabs>
          <w:tab w:val="left" w:pos="993"/>
        </w:tabs>
        <w:ind w:left="0" w:firstLine="709"/>
      </w:pPr>
      <w:r w:rsidRPr="00914A11">
        <w:t>В выпадающем списке выберите редактор (</w:t>
      </w:r>
      <w:r w:rsidRPr="00914A11">
        <w:rPr>
          <w:color w:val="7030A0"/>
        </w:rPr>
        <w:t>рисунок 12</w:t>
      </w:r>
      <w:r w:rsidRPr="00914A11">
        <w:t>).</w:t>
      </w:r>
    </w:p>
    <w:p w:rsidR="00F501BA" w:rsidRPr="00EB46CB" w:rsidRDefault="00CB2A9C" w:rsidP="00142902">
      <w:pPr>
        <w:tabs>
          <w:tab w:val="left" w:pos="993"/>
        </w:tabs>
        <w:spacing w:before="120" w:after="120"/>
        <w:ind w:left="709" w:hanging="709"/>
        <w:jc w:val="center"/>
      </w:pPr>
      <w:r w:rsidRPr="00CB2A9C">
        <w:rPr>
          <w:noProof/>
        </w:rPr>
        <w:drawing>
          <wp:inline distT="0" distB="0" distL="0" distR="0" wp14:anchorId="08C1B49D" wp14:editId="7D728206">
            <wp:extent cx="6120765" cy="1411605"/>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765" cy="1411605"/>
                    </a:xfrm>
                    <a:prstGeom prst="rect">
                      <a:avLst/>
                    </a:prstGeom>
                  </pic:spPr>
                </pic:pic>
              </a:graphicData>
            </a:graphic>
          </wp:inline>
        </w:drawing>
      </w:r>
    </w:p>
    <w:p w:rsidR="00F501BA" w:rsidRPr="00EB46CB" w:rsidRDefault="00F501BA" w:rsidP="00142902">
      <w:pPr>
        <w:spacing w:after="120"/>
        <w:ind w:firstLine="0"/>
        <w:jc w:val="center"/>
        <w:rPr>
          <w:sz w:val="24"/>
          <w:szCs w:val="24"/>
        </w:rPr>
      </w:pPr>
      <w:r w:rsidRPr="008537F9">
        <w:rPr>
          <w:sz w:val="24"/>
          <w:szCs w:val="24"/>
        </w:rPr>
        <w:t>Рисунок 12</w:t>
      </w:r>
    </w:p>
    <w:p w:rsidR="00F501BA" w:rsidRPr="00EB46CB" w:rsidRDefault="00F501BA" w:rsidP="00142902">
      <w:pPr>
        <w:numPr>
          <w:ilvl w:val="0"/>
          <w:numId w:val="17"/>
        </w:numPr>
        <w:tabs>
          <w:tab w:val="left" w:pos="993"/>
        </w:tabs>
        <w:ind w:left="0" w:firstLine="709"/>
      </w:pPr>
      <w:r w:rsidRPr="00EB46CB">
        <w:t xml:space="preserve">В появившемся модальном окне выберите страницы и по желанию сделайте другие </w:t>
      </w:r>
      <w:r w:rsidR="00F345C6">
        <w:t xml:space="preserve">соответствующие </w:t>
      </w:r>
      <w:r w:rsidRPr="00EB46CB">
        <w:t>настройки (</w:t>
      </w:r>
      <w:r w:rsidRPr="00EB46CB">
        <w:rPr>
          <w:color w:val="7030A0"/>
        </w:rPr>
        <w:t>рисунок 13</w:t>
      </w:r>
      <w:r w:rsidRPr="00EB46CB">
        <w:t>).</w:t>
      </w:r>
    </w:p>
    <w:p w:rsidR="00F501BA" w:rsidRPr="00EB46CB" w:rsidRDefault="00422528" w:rsidP="00142902">
      <w:pPr>
        <w:tabs>
          <w:tab w:val="left" w:pos="993"/>
        </w:tabs>
        <w:spacing w:before="120" w:after="120"/>
        <w:ind w:firstLine="0"/>
        <w:jc w:val="center"/>
      </w:pPr>
      <w:r w:rsidRPr="00422528">
        <w:rPr>
          <w:noProof/>
        </w:rPr>
        <w:lastRenderedPageBreak/>
        <w:drawing>
          <wp:inline distT="0" distB="0" distL="0" distR="0" wp14:anchorId="06A15AFD" wp14:editId="5347EF80">
            <wp:extent cx="6120765" cy="2907030"/>
            <wp:effectExtent l="0" t="0" r="0" b="762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765" cy="2907030"/>
                    </a:xfrm>
                    <a:prstGeom prst="rect">
                      <a:avLst/>
                    </a:prstGeom>
                  </pic:spPr>
                </pic:pic>
              </a:graphicData>
            </a:graphic>
          </wp:inline>
        </w:drawing>
      </w:r>
    </w:p>
    <w:p w:rsidR="00F501BA" w:rsidRPr="00EB46CB" w:rsidRDefault="00F501BA" w:rsidP="00142902">
      <w:pPr>
        <w:spacing w:before="120" w:after="120"/>
        <w:ind w:firstLine="0"/>
        <w:jc w:val="center"/>
        <w:rPr>
          <w:sz w:val="24"/>
          <w:szCs w:val="24"/>
        </w:rPr>
      </w:pPr>
      <w:r w:rsidRPr="008537F9">
        <w:rPr>
          <w:sz w:val="24"/>
          <w:szCs w:val="24"/>
        </w:rPr>
        <w:t>Рисунок 13</w:t>
      </w:r>
    </w:p>
    <w:p w:rsidR="00F501BA" w:rsidRPr="00EB46CB" w:rsidRDefault="00F501BA" w:rsidP="00142902">
      <w:pPr>
        <w:numPr>
          <w:ilvl w:val="0"/>
          <w:numId w:val="17"/>
        </w:numPr>
        <w:tabs>
          <w:tab w:val="left" w:pos="993"/>
        </w:tabs>
        <w:ind w:left="0" w:firstLine="709"/>
      </w:pPr>
      <w:r w:rsidRPr="00EB46CB">
        <w:t>Нажмите ОК</w:t>
      </w:r>
    </w:p>
    <w:p w:rsidR="00F501BA" w:rsidRPr="00EB46CB" w:rsidRDefault="00F501BA" w:rsidP="00142902">
      <w:pPr>
        <w:numPr>
          <w:ilvl w:val="0"/>
          <w:numId w:val="17"/>
        </w:numPr>
        <w:tabs>
          <w:tab w:val="left" w:pos="993"/>
        </w:tabs>
        <w:ind w:left="0" w:firstLine="709"/>
      </w:pPr>
      <w:r w:rsidRPr="00EB46CB">
        <w:t>После вывода экранной или табличной формы в выбранном редакторе распечатайте документ средствами редактора.</w:t>
      </w:r>
    </w:p>
    <w:p w:rsidR="00F501BA" w:rsidRPr="00EB46CB" w:rsidRDefault="00F501BA" w:rsidP="00142902">
      <w:pPr>
        <w:tabs>
          <w:tab w:val="left" w:pos="993"/>
        </w:tabs>
        <w:ind w:firstLine="709"/>
        <w:rPr>
          <w:b/>
        </w:rPr>
      </w:pPr>
      <w:r w:rsidRPr="00EB46CB">
        <w:rPr>
          <w:b/>
        </w:rPr>
        <w:t>Вариант №2:</w:t>
      </w:r>
    </w:p>
    <w:p w:rsidR="00F501BA" w:rsidRPr="00C65DE8" w:rsidRDefault="00B5774A" w:rsidP="00142902">
      <w:pPr>
        <w:numPr>
          <w:ilvl w:val="0"/>
          <w:numId w:val="56"/>
        </w:numPr>
        <w:tabs>
          <w:tab w:val="left" w:pos="993"/>
        </w:tabs>
        <w:ind w:left="0" w:firstLine="709"/>
      </w:pPr>
      <w:r w:rsidRPr="00C65DE8">
        <w:t xml:space="preserve">Нажмите кнопку </w:t>
      </w:r>
      <w:r w:rsidR="00010417">
        <w:t>«</w:t>
      </w:r>
      <w:r w:rsidRPr="00C65DE8">
        <w:t>Печать</w:t>
      </w:r>
      <w:r w:rsidR="00010417">
        <w:t>»</w:t>
      </w:r>
      <w:r w:rsidRPr="00C65DE8">
        <w:t xml:space="preserve"> (</w:t>
      </w:r>
      <w:r w:rsidRPr="00C65DE8">
        <w:rPr>
          <w:color w:val="7030A0"/>
        </w:rPr>
        <w:t>рисунок 14</w:t>
      </w:r>
      <w:r w:rsidRPr="00C65DE8">
        <w:t>).</w:t>
      </w:r>
    </w:p>
    <w:p w:rsidR="00F501BA" w:rsidRPr="00C65DE8" w:rsidRDefault="00422528" w:rsidP="00142902">
      <w:pPr>
        <w:tabs>
          <w:tab w:val="left" w:pos="993"/>
        </w:tabs>
        <w:spacing w:before="120" w:after="120"/>
        <w:ind w:firstLine="0"/>
        <w:jc w:val="center"/>
      </w:pPr>
      <w:r w:rsidRPr="00C65DE8">
        <w:rPr>
          <w:noProof/>
        </w:rPr>
        <w:drawing>
          <wp:inline distT="0" distB="0" distL="0" distR="0" wp14:anchorId="04F7B10B" wp14:editId="060F981B">
            <wp:extent cx="6120765" cy="1202055"/>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765" cy="1202055"/>
                    </a:xfrm>
                    <a:prstGeom prst="rect">
                      <a:avLst/>
                    </a:prstGeom>
                  </pic:spPr>
                </pic:pic>
              </a:graphicData>
            </a:graphic>
          </wp:inline>
        </w:drawing>
      </w:r>
    </w:p>
    <w:p w:rsidR="00F501BA" w:rsidRPr="00C65DE8" w:rsidRDefault="00F501BA" w:rsidP="00142902">
      <w:pPr>
        <w:spacing w:before="120" w:after="120"/>
        <w:ind w:firstLine="0"/>
        <w:jc w:val="center"/>
        <w:rPr>
          <w:sz w:val="24"/>
          <w:szCs w:val="24"/>
        </w:rPr>
      </w:pPr>
      <w:r w:rsidRPr="00C65DE8">
        <w:rPr>
          <w:sz w:val="24"/>
          <w:szCs w:val="24"/>
        </w:rPr>
        <w:t>Рисунок 14</w:t>
      </w:r>
    </w:p>
    <w:p w:rsidR="00F501BA" w:rsidRPr="00C65DE8" w:rsidRDefault="00B5774A" w:rsidP="00142902">
      <w:pPr>
        <w:numPr>
          <w:ilvl w:val="0"/>
          <w:numId w:val="56"/>
        </w:numPr>
        <w:tabs>
          <w:tab w:val="left" w:pos="709"/>
          <w:tab w:val="left" w:pos="993"/>
        </w:tabs>
        <w:ind w:left="0" w:firstLine="709"/>
      </w:pPr>
      <w:r w:rsidRPr="00C65DE8">
        <w:t>В</w:t>
      </w:r>
      <w:r w:rsidR="00F501BA" w:rsidRPr="00C65DE8">
        <w:t>ыберите страницы для печати и по желанию сделайте другие настройки (</w:t>
      </w:r>
      <w:r w:rsidR="00F501BA" w:rsidRPr="00C65DE8">
        <w:rPr>
          <w:color w:val="7030A0"/>
        </w:rPr>
        <w:t>рисунок 15</w:t>
      </w:r>
      <w:r w:rsidR="00F501BA" w:rsidRPr="00C65DE8">
        <w:t>).</w:t>
      </w:r>
    </w:p>
    <w:p w:rsidR="00F501BA" w:rsidRPr="00EB46CB" w:rsidRDefault="0020018A" w:rsidP="00142902">
      <w:pPr>
        <w:tabs>
          <w:tab w:val="left" w:pos="709"/>
          <w:tab w:val="left" w:pos="993"/>
        </w:tabs>
        <w:spacing w:before="120" w:after="120"/>
        <w:ind w:firstLine="0"/>
        <w:jc w:val="center"/>
      </w:pPr>
      <w:r w:rsidRPr="0020018A">
        <w:rPr>
          <w:noProof/>
        </w:rPr>
        <w:lastRenderedPageBreak/>
        <w:drawing>
          <wp:inline distT="0" distB="0" distL="0" distR="0" wp14:anchorId="44F1A74D" wp14:editId="2D75A37A">
            <wp:extent cx="6120765" cy="4026535"/>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765" cy="4026535"/>
                    </a:xfrm>
                    <a:prstGeom prst="rect">
                      <a:avLst/>
                    </a:prstGeom>
                  </pic:spPr>
                </pic:pic>
              </a:graphicData>
            </a:graphic>
          </wp:inline>
        </w:drawing>
      </w:r>
    </w:p>
    <w:p w:rsidR="00F501BA" w:rsidRPr="00EB46CB" w:rsidRDefault="00F501BA" w:rsidP="00142902">
      <w:pPr>
        <w:spacing w:before="120" w:after="120"/>
        <w:ind w:firstLine="0"/>
        <w:jc w:val="center"/>
        <w:rPr>
          <w:sz w:val="24"/>
          <w:szCs w:val="24"/>
        </w:rPr>
      </w:pPr>
      <w:r w:rsidRPr="0080590A">
        <w:rPr>
          <w:sz w:val="24"/>
          <w:szCs w:val="24"/>
        </w:rPr>
        <w:t>Рисунок 15</w:t>
      </w:r>
    </w:p>
    <w:p w:rsidR="00F501BA" w:rsidRPr="00EB46CB" w:rsidRDefault="00F501BA" w:rsidP="00142902">
      <w:pPr>
        <w:numPr>
          <w:ilvl w:val="0"/>
          <w:numId w:val="56"/>
        </w:numPr>
        <w:tabs>
          <w:tab w:val="left" w:pos="709"/>
          <w:tab w:val="left" w:pos="993"/>
        </w:tabs>
        <w:ind w:left="0" w:firstLine="709"/>
      </w:pPr>
      <w:r w:rsidRPr="00EB46CB">
        <w:t xml:space="preserve">Нажмите </w:t>
      </w:r>
      <w:r w:rsidR="00010417">
        <w:t>«</w:t>
      </w:r>
      <w:r w:rsidRPr="00EB46CB">
        <w:t>Печать</w:t>
      </w:r>
      <w:r w:rsidR="00010417">
        <w:t>»</w:t>
      </w:r>
      <w:r w:rsidRPr="00EB46CB">
        <w:t>.</w:t>
      </w:r>
    </w:p>
    <w:p w:rsidR="00F501BA" w:rsidRPr="00EB46CB" w:rsidRDefault="005C1F4B" w:rsidP="00F40DBE">
      <w:pPr>
        <w:pStyle w:val="3"/>
      </w:pPr>
      <w:bookmarkStart w:id="27" w:name="_Toc219803386"/>
      <w:r>
        <w:t xml:space="preserve">2.2.2 </w:t>
      </w:r>
      <w:r w:rsidR="00F501BA" w:rsidRPr="00EB46CB">
        <w:t xml:space="preserve">Вывод документа в формате </w:t>
      </w:r>
      <w:proofErr w:type="spellStart"/>
      <w:r w:rsidR="00F501BA" w:rsidRPr="00EB46CB">
        <w:t>Word</w:t>
      </w:r>
      <w:proofErr w:type="spellEnd"/>
      <w:r w:rsidR="00F501BA" w:rsidRPr="00EB46CB">
        <w:t xml:space="preserve">, </w:t>
      </w:r>
      <w:proofErr w:type="spellStart"/>
      <w:r w:rsidR="00F501BA" w:rsidRPr="00EB46CB">
        <w:t>Excel</w:t>
      </w:r>
      <w:bookmarkEnd w:id="27"/>
      <w:proofErr w:type="spellEnd"/>
    </w:p>
    <w:p w:rsidR="00F501BA" w:rsidRPr="00EB46CB" w:rsidRDefault="00F501BA" w:rsidP="00142902">
      <w:pPr>
        <w:ind w:firstLine="709"/>
      </w:pPr>
      <w:r w:rsidRPr="00EB46CB">
        <w:t>Для вывода экранной или табличн</w:t>
      </w:r>
      <w:r w:rsidR="00303B41">
        <w:t xml:space="preserve">ой формы в формате </w:t>
      </w:r>
      <w:proofErr w:type="spellStart"/>
      <w:r w:rsidR="00303B41">
        <w:t>Word</w:t>
      </w:r>
      <w:proofErr w:type="spellEnd"/>
      <w:r w:rsidR="00303B41">
        <w:t xml:space="preserve">, </w:t>
      </w:r>
      <w:proofErr w:type="spellStart"/>
      <w:r w:rsidR="00303B41">
        <w:t>Excel</w:t>
      </w:r>
      <w:proofErr w:type="spellEnd"/>
      <w:r w:rsidRPr="00EB46CB">
        <w:t>:</w:t>
      </w:r>
    </w:p>
    <w:p w:rsidR="00F501BA" w:rsidRPr="00EB46CB" w:rsidRDefault="00F501BA" w:rsidP="00142902">
      <w:pPr>
        <w:numPr>
          <w:ilvl w:val="0"/>
          <w:numId w:val="18"/>
        </w:numPr>
        <w:tabs>
          <w:tab w:val="left" w:pos="993"/>
        </w:tabs>
        <w:ind w:left="0" w:firstLine="709"/>
      </w:pPr>
      <w:r w:rsidRPr="00EB46CB">
        <w:t xml:space="preserve">Нажмите кнопку </w:t>
      </w:r>
      <w:r w:rsidR="00010417">
        <w:t>«</w:t>
      </w:r>
      <w:r w:rsidRPr="00EB46CB">
        <w:t>Печать</w:t>
      </w:r>
      <w:r w:rsidR="00010417">
        <w:t>»</w:t>
      </w:r>
      <w:r w:rsidRPr="00EB46CB">
        <w:t>.</w:t>
      </w:r>
    </w:p>
    <w:p w:rsidR="00F501BA" w:rsidRPr="00C65DE8" w:rsidRDefault="00F501BA" w:rsidP="00142902">
      <w:pPr>
        <w:numPr>
          <w:ilvl w:val="0"/>
          <w:numId w:val="18"/>
        </w:numPr>
        <w:tabs>
          <w:tab w:val="left" w:pos="993"/>
        </w:tabs>
        <w:ind w:left="0" w:firstLine="709"/>
      </w:pPr>
      <w:r w:rsidRPr="00EB46CB">
        <w:t xml:space="preserve">В окне предварительного просмотра в левом верхнем углу нажмите кнопку </w:t>
      </w:r>
      <w:r w:rsidR="00010417">
        <w:t>«</w:t>
      </w:r>
      <w:r w:rsidRPr="00EB46CB">
        <w:t>Сохранить</w:t>
      </w:r>
      <w:r w:rsidR="00010417">
        <w:t>»</w:t>
      </w:r>
      <w:r w:rsidRPr="00EB46CB">
        <w:t xml:space="preserve"> (см. </w:t>
      </w:r>
      <w:r w:rsidRPr="00C65DE8">
        <w:t xml:space="preserve">выше </w:t>
      </w:r>
      <w:r w:rsidRPr="00C65DE8">
        <w:rPr>
          <w:color w:val="7030A0"/>
        </w:rPr>
        <w:t>рисунок 12</w:t>
      </w:r>
      <w:r w:rsidRPr="00C65DE8">
        <w:t>).</w:t>
      </w:r>
    </w:p>
    <w:p w:rsidR="00F501BA" w:rsidRPr="00C65DE8" w:rsidRDefault="00F501BA" w:rsidP="00142902">
      <w:pPr>
        <w:numPr>
          <w:ilvl w:val="0"/>
          <w:numId w:val="18"/>
        </w:numPr>
        <w:tabs>
          <w:tab w:val="left" w:pos="993"/>
        </w:tabs>
        <w:ind w:left="0" w:firstLine="709"/>
      </w:pPr>
      <w:r w:rsidRPr="00C65DE8">
        <w:t xml:space="preserve">В выпадающем списке выберите редактор (см. выше </w:t>
      </w:r>
      <w:r w:rsidRPr="00C65DE8">
        <w:rPr>
          <w:color w:val="7030A0"/>
        </w:rPr>
        <w:t>рисунок 12</w:t>
      </w:r>
      <w:r w:rsidRPr="00C65DE8">
        <w:t>).</w:t>
      </w:r>
    </w:p>
    <w:p w:rsidR="00F501BA" w:rsidRPr="00C65DE8" w:rsidRDefault="00F501BA" w:rsidP="00142902">
      <w:pPr>
        <w:numPr>
          <w:ilvl w:val="0"/>
          <w:numId w:val="18"/>
        </w:numPr>
        <w:tabs>
          <w:tab w:val="left" w:pos="993"/>
        </w:tabs>
        <w:ind w:left="0" w:firstLine="709"/>
      </w:pPr>
      <w:r w:rsidRPr="00C65DE8">
        <w:t xml:space="preserve">В появившемся модальном окне выберите страницы и по желанию сделайте другие настройки (см. выше </w:t>
      </w:r>
      <w:r w:rsidRPr="00C65DE8">
        <w:rPr>
          <w:color w:val="7030A0"/>
        </w:rPr>
        <w:t>рисунок 13</w:t>
      </w:r>
      <w:r w:rsidRPr="00C65DE8">
        <w:t>).</w:t>
      </w:r>
    </w:p>
    <w:p w:rsidR="00F501BA" w:rsidRPr="00C65DE8" w:rsidRDefault="00F501BA" w:rsidP="00142902">
      <w:pPr>
        <w:numPr>
          <w:ilvl w:val="0"/>
          <w:numId w:val="18"/>
        </w:numPr>
        <w:tabs>
          <w:tab w:val="left" w:pos="993"/>
        </w:tabs>
        <w:ind w:left="0" w:firstLine="709"/>
      </w:pPr>
      <w:r w:rsidRPr="00C65DE8">
        <w:t>Нажмите ОК</w:t>
      </w:r>
      <w:r w:rsidR="00D254BA">
        <w:t>.</w:t>
      </w:r>
    </w:p>
    <w:p w:rsidR="00F501BA" w:rsidRPr="00EB46CB" w:rsidRDefault="005C1F4B" w:rsidP="00F40DBE">
      <w:pPr>
        <w:pStyle w:val="3"/>
      </w:pPr>
      <w:bookmarkStart w:id="28" w:name="_Toc219803387"/>
      <w:r>
        <w:t xml:space="preserve">2.2.3 </w:t>
      </w:r>
      <w:r w:rsidR="00F501BA" w:rsidRPr="00EB46CB">
        <w:t>Фильтр /очистка фильтра табличной формы</w:t>
      </w:r>
      <w:bookmarkEnd w:id="28"/>
      <w:r w:rsidR="00F501BA" w:rsidRPr="00EB46CB">
        <w:t xml:space="preserve"> </w:t>
      </w:r>
    </w:p>
    <w:p w:rsidR="00F501BA" w:rsidRPr="00EB46CB" w:rsidRDefault="00F501BA" w:rsidP="00142902">
      <w:pPr>
        <w:ind w:firstLine="709"/>
      </w:pPr>
      <w:r w:rsidRPr="00EB46CB">
        <w:t xml:space="preserve">Для фильтра (отбора) информации в таблице: </w:t>
      </w:r>
    </w:p>
    <w:p w:rsidR="00F501BA" w:rsidRPr="00CC2D7C" w:rsidRDefault="00F501BA" w:rsidP="00142902">
      <w:pPr>
        <w:numPr>
          <w:ilvl w:val="0"/>
          <w:numId w:val="19"/>
        </w:numPr>
        <w:tabs>
          <w:tab w:val="left" w:pos="993"/>
        </w:tabs>
        <w:ind w:left="0" w:firstLine="709"/>
      </w:pPr>
      <w:r w:rsidRPr="00EB46CB">
        <w:t xml:space="preserve">Щелкните на пиктограмму </w:t>
      </w:r>
      <w:r w:rsidRPr="00CC2D7C">
        <w:t xml:space="preserve">фильтра в графе, по значению которой требуется отобрать информацию в таблице (см. выше </w:t>
      </w:r>
      <w:r w:rsidRPr="00CC2D7C">
        <w:rPr>
          <w:color w:val="7030A0"/>
        </w:rPr>
        <w:t>рисунок 7</w:t>
      </w:r>
      <w:r w:rsidRPr="00CC2D7C">
        <w:t>).</w:t>
      </w:r>
    </w:p>
    <w:p w:rsidR="00F501BA" w:rsidRPr="00CC2D7C" w:rsidRDefault="00F501BA" w:rsidP="00142902">
      <w:pPr>
        <w:numPr>
          <w:ilvl w:val="0"/>
          <w:numId w:val="19"/>
        </w:numPr>
        <w:tabs>
          <w:tab w:val="left" w:pos="993"/>
        </w:tabs>
        <w:ind w:left="0" w:firstLine="709"/>
      </w:pPr>
      <w:r w:rsidRPr="00CC2D7C">
        <w:t xml:space="preserve">В открывшемся модальном окне на вкладке </w:t>
      </w:r>
      <w:r w:rsidR="00010417">
        <w:t>«</w:t>
      </w:r>
      <w:r w:rsidRPr="00CC2D7C">
        <w:t>Фильтр по значению</w:t>
      </w:r>
      <w:r w:rsidR="00010417">
        <w:t>»</w:t>
      </w:r>
      <w:r w:rsidRPr="00CC2D7C">
        <w:t xml:space="preserve"> введите или отметьте нужное значение (</w:t>
      </w:r>
      <w:r w:rsidRPr="00CC2D7C">
        <w:rPr>
          <w:color w:val="7030A0"/>
        </w:rPr>
        <w:t>рисунок 16</w:t>
      </w:r>
      <w:r w:rsidRPr="00CC2D7C">
        <w:t>).</w:t>
      </w:r>
    </w:p>
    <w:p w:rsidR="00F501BA" w:rsidRPr="00EB46CB" w:rsidRDefault="00F501BA" w:rsidP="00142902">
      <w:pPr>
        <w:ind w:firstLine="709"/>
      </w:pPr>
    </w:p>
    <w:p w:rsidR="00F501BA" w:rsidRPr="00EB46CB" w:rsidRDefault="00D00F75" w:rsidP="00142902">
      <w:pPr>
        <w:spacing w:before="120" w:after="120"/>
        <w:ind w:firstLine="0"/>
        <w:jc w:val="center"/>
      </w:pPr>
      <w:r w:rsidRPr="00D00F75">
        <w:rPr>
          <w:noProof/>
        </w:rPr>
        <w:lastRenderedPageBreak/>
        <w:drawing>
          <wp:inline distT="0" distB="0" distL="0" distR="0" wp14:anchorId="600BBFD7" wp14:editId="66C6A272">
            <wp:extent cx="6120765" cy="2330450"/>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765" cy="2330450"/>
                    </a:xfrm>
                    <a:prstGeom prst="rect">
                      <a:avLst/>
                    </a:prstGeom>
                  </pic:spPr>
                </pic:pic>
              </a:graphicData>
            </a:graphic>
          </wp:inline>
        </w:drawing>
      </w:r>
    </w:p>
    <w:p w:rsidR="00F501BA" w:rsidRPr="00EB46CB" w:rsidRDefault="00F501BA" w:rsidP="00142902">
      <w:pPr>
        <w:spacing w:after="120"/>
        <w:ind w:firstLine="0"/>
        <w:jc w:val="center"/>
      </w:pPr>
      <w:r w:rsidRPr="008537F9">
        <w:rPr>
          <w:sz w:val="24"/>
          <w:szCs w:val="24"/>
        </w:rPr>
        <w:t>Рисунок 16</w:t>
      </w:r>
    </w:p>
    <w:p w:rsidR="00F501BA" w:rsidRPr="00EB46CB" w:rsidRDefault="00F501BA" w:rsidP="00142902">
      <w:pPr>
        <w:tabs>
          <w:tab w:val="left" w:pos="993"/>
        </w:tabs>
        <w:ind w:firstLine="709"/>
      </w:pPr>
      <w:r w:rsidRPr="00EB46CB">
        <w:t>или</w:t>
      </w:r>
    </w:p>
    <w:p w:rsidR="00F501BA" w:rsidRPr="00EB46CB" w:rsidRDefault="00F501BA" w:rsidP="00142902">
      <w:pPr>
        <w:numPr>
          <w:ilvl w:val="0"/>
          <w:numId w:val="20"/>
        </w:numPr>
        <w:tabs>
          <w:tab w:val="left" w:pos="851"/>
          <w:tab w:val="left" w:pos="993"/>
        </w:tabs>
        <w:ind w:left="0" w:firstLine="709"/>
      </w:pPr>
      <w:r w:rsidRPr="00EB46CB">
        <w:t xml:space="preserve">В открывшемся модальном окне на вкладке </w:t>
      </w:r>
      <w:r w:rsidR="00010417">
        <w:t>«</w:t>
      </w:r>
      <w:r w:rsidRPr="00EB46CB">
        <w:t>Фильтр по условию</w:t>
      </w:r>
      <w:r w:rsidR="00010417">
        <w:t>»</w:t>
      </w:r>
      <w:r w:rsidRPr="00EB46CB">
        <w:t xml:space="preserve"> задайте условие (</w:t>
      </w:r>
      <w:r w:rsidRPr="00EB46CB">
        <w:rPr>
          <w:color w:val="7030A0"/>
        </w:rPr>
        <w:t>рисунок 17</w:t>
      </w:r>
      <w:r w:rsidRPr="00EB46CB">
        <w:t>).</w:t>
      </w:r>
    </w:p>
    <w:p w:rsidR="00C52ABB" w:rsidRDefault="00CE1425" w:rsidP="00142902">
      <w:pPr>
        <w:tabs>
          <w:tab w:val="left" w:pos="993"/>
        </w:tabs>
        <w:spacing w:before="120" w:after="120"/>
        <w:ind w:firstLine="0"/>
        <w:jc w:val="center"/>
        <w:rPr>
          <w:sz w:val="24"/>
          <w:szCs w:val="24"/>
          <w:highlight w:val="yellow"/>
        </w:rPr>
      </w:pPr>
      <w:r w:rsidRPr="00CE1425">
        <w:rPr>
          <w:noProof/>
          <w:sz w:val="24"/>
          <w:szCs w:val="24"/>
        </w:rPr>
        <w:drawing>
          <wp:inline distT="0" distB="0" distL="0" distR="0" wp14:anchorId="41A81FE3" wp14:editId="758FF9CF">
            <wp:extent cx="6120765" cy="2298065"/>
            <wp:effectExtent l="0" t="0" r="0" b="698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765" cy="2298065"/>
                    </a:xfrm>
                    <a:prstGeom prst="rect">
                      <a:avLst/>
                    </a:prstGeom>
                  </pic:spPr>
                </pic:pic>
              </a:graphicData>
            </a:graphic>
          </wp:inline>
        </w:drawing>
      </w:r>
    </w:p>
    <w:p w:rsidR="00F501BA" w:rsidRPr="00EB46CB" w:rsidRDefault="00F501BA" w:rsidP="00142902">
      <w:pPr>
        <w:tabs>
          <w:tab w:val="left" w:pos="993"/>
        </w:tabs>
        <w:spacing w:before="120"/>
        <w:ind w:firstLine="0"/>
        <w:jc w:val="center"/>
      </w:pPr>
      <w:r w:rsidRPr="008537F9">
        <w:rPr>
          <w:sz w:val="24"/>
          <w:szCs w:val="24"/>
        </w:rPr>
        <w:t>Рисунок 17</w:t>
      </w:r>
    </w:p>
    <w:p w:rsidR="00F501BA" w:rsidRPr="00EB46CB" w:rsidRDefault="00F501BA" w:rsidP="00142902">
      <w:pPr>
        <w:numPr>
          <w:ilvl w:val="0"/>
          <w:numId w:val="19"/>
        </w:numPr>
        <w:tabs>
          <w:tab w:val="left" w:pos="993"/>
        </w:tabs>
        <w:ind w:left="0" w:firstLine="709"/>
      </w:pPr>
      <w:r w:rsidRPr="00EB46CB">
        <w:t xml:space="preserve">Нажмите кнопку </w:t>
      </w:r>
      <w:r w:rsidR="00010417">
        <w:t>«</w:t>
      </w:r>
      <w:r w:rsidRPr="00EB46CB">
        <w:t>Применить</w:t>
      </w:r>
      <w:r w:rsidR="00010417">
        <w:t>»</w:t>
      </w:r>
      <w:r w:rsidRPr="00EB46CB">
        <w:t>.</w:t>
      </w:r>
    </w:p>
    <w:p w:rsidR="00F501BA" w:rsidRPr="00EB46CB" w:rsidRDefault="00F501BA" w:rsidP="00142902">
      <w:pPr>
        <w:ind w:firstLine="709"/>
      </w:pPr>
      <w:r w:rsidRPr="00EB46CB">
        <w:t xml:space="preserve">Для очистки фильтра после шага 1 нажмите кнопку </w:t>
      </w:r>
      <w:r w:rsidR="00010417">
        <w:t>«</w:t>
      </w:r>
      <w:r w:rsidRPr="00EB46CB">
        <w:t>Очистить</w:t>
      </w:r>
      <w:r w:rsidR="00010417">
        <w:t>»</w:t>
      </w:r>
      <w:r w:rsidRPr="00EB46CB">
        <w:t xml:space="preserve">. </w:t>
      </w:r>
    </w:p>
    <w:p w:rsidR="00F501BA" w:rsidRPr="00EB46CB" w:rsidRDefault="005C1F4B" w:rsidP="00F40DBE">
      <w:pPr>
        <w:pStyle w:val="3"/>
      </w:pPr>
      <w:bookmarkStart w:id="29" w:name="_Toc219803388"/>
      <w:r>
        <w:t xml:space="preserve">2.2.4 </w:t>
      </w:r>
      <w:r w:rsidR="00F501BA" w:rsidRPr="00EB46CB">
        <w:t>Поиск по таблице</w:t>
      </w:r>
      <w:bookmarkEnd w:id="29"/>
      <w:r w:rsidR="00F501BA" w:rsidRPr="00EB46CB">
        <w:t xml:space="preserve"> </w:t>
      </w:r>
    </w:p>
    <w:p w:rsidR="00F501BA" w:rsidRPr="00EB46CB" w:rsidRDefault="00F501BA" w:rsidP="00142902">
      <w:pPr>
        <w:ind w:firstLine="709"/>
      </w:pPr>
      <w:r w:rsidRPr="00EB46CB">
        <w:t xml:space="preserve">Для быстрого поиска и отбора записей по </w:t>
      </w:r>
      <w:r w:rsidR="004F73D9">
        <w:t xml:space="preserve">всей </w:t>
      </w:r>
      <w:r w:rsidRPr="00EB46CB">
        <w:t xml:space="preserve">таблице введите значение в поле </w:t>
      </w:r>
      <w:r w:rsidR="00010417">
        <w:t>«</w:t>
      </w:r>
      <w:r w:rsidRPr="00EB46CB">
        <w:t>Искать по таблице</w:t>
      </w:r>
      <w:r w:rsidR="00010417">
        <w:t>»</w:t>
      </w:r>
      <w:r w:rsidRPr="00EB46CB">
        <w:t xml:space="preserve"> (см. </w:t>
      </w:r>
      <w:r w:rsidRPr="00CC2D7C">
        <w:t xml:space="preserve">выше </w:t>
      </w:r>
      <w:r w:rsidR="00C52ABB" w:rsidRPr="00CC2D7C">
        <w:rPr>
          <w:color w:val="7030A0"/>
        </w:rPr>
        <w:t xml:space="preserve">рисунок </w:t>
      </w:r>
      <w:r w:rsidRPr="00CC2D7C">
        <w:rPr>
          <w:color w:val="7030A0"/>
        </w:rPr>
        <w:t>7</w:t>
      </w:r>
      <w:r w:rsidRPr="00CC2D7C">
        <w:t>).</w:t>
      </w:r>
      <w:r w:rsidRPr="00EB46CB">
        <w:t xml:space="preserve">  По мере ввода значения в таблице автоматически отбираются записи, удовлетворяющие введенным символам, а также в отобранных записях введенные символы выделяются желтой заливкой.  </w:t>
      </w:r>
    </w:p>
    <w:p w:rsidR="00F501BA" w:rsidRPr="00EB46CB" w:rsidRDefault="005C1F4B" w:rsidP="00F40DBE">
      <w:pPr>
        <w:pStyle w:val="3"/>
      </w:pPr>
      <w:bookmarkStart w:id="30" w:name="_Toc219803389"/>
      <w:r>
        <w:t xml:space="preserve">2.2.5 </w:t>
      </w:r>
      <w:r w:rsidR="00F501BA" w:rsidRPr="00EB46CB">
        <w:t>Сортировка по графе таблицы</w:t>
      </w:r>
      <w:bookmarkEnd w:id="30"/>
      <w:r w:rsidR="00F501BA" w:rsidRPr="00EB46CB">
        <w:t xml:space="preserve"> </w:t>
      </w:r>
    </w:p>
    <w:p w:rsidR="00F501BA" w:rsidRPr="00EB46CB" w:rsidRDefault="00F501BA" w:rsidP="00142902">
      <w:pPr>
        <w:ind w:firstLine="709"/>
      </w:pPr>
      <w:r w:rsidRPr="00EB46CB">
        <w:t xml:space="preserve">Для сортировки значений в графе таблицы по возрастанию щелкните левой кнопкой мыши в любом месте заголовка графы. Данные в графе будут отсортированы и появится пиктограмма треугольника </w:t>
      </w:r>
      <w:r w:rsidRPr="00EB46CB">
        <w:rPr>
          <w:noProof/>
        </w:rPr>
        <w:drawing>
          <wp:inline distT="0" distB="0" distL="0" distR="0" wp14:anchorId="10BB3516" wp14:editId="78F04A6E">
            <wp:extent cx="165100" cy="127000"/>
            <wp:effectExtent l="0" t="0" r="6350" b="635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5100" cy="127000"/>
                    </a:xfrm>
                    <a:prstGeom prst="rect">
                      <a:avLst/>
                    </a:prstGeom>
                    <a:noFill/>
                    <a:ln>
                      <a:noFill/>
                    </a:ln>
                  </pic:spPr>
                </pic:pic>
              </a:graphicData>
            </a:graphic>
          </wp:inline>
        </w:drawing>
      </w:r>
      <w:r w:rsidRPr="00EB46CB">
        <w:t xml:space="preserve">, соответствующая </w:t>
      </w:r>
      <w:r w:rsidRPr="00EB46CB">
        <w:lastRenderedPageBreak/>
        <w:t xml:space="preserve">сортировке по возрастанию. Для сортировки значений по убыванию щелкните еще раз левой кнопкой мыши в любом месте заголовка графы. Данные в графе будут отсортированы и появится пиктограмма перевернутого треугольника </w:t>
      </w:r>
      <w:r w:rsidRPr="00EB46CB">
        <w:rPr>
          <w:noProof/>
        </w:rPr>
        <w:drawing>
          <wp:inline distT="0" distB="0" distL="0" distR="0" wp14:anchorId="35645C11" wp14:editId="662CC6A0">
            <wp:extent cx="133350" cy="107950"/>
            <wp:effectExtent l="0" t="0" r="0" b="635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50" cy="107950"/>
                    </a:xfrm>
                    <a:prstGeom prst="rect">
                      <a:avLst/>
                    </a:prstGeom>
                    <a:noFill/>
                    <a:ln>
                      <a:noFill/>
                    </a:ln>
                  </pic:spPr>
                </pic:pic>
              </a:graphicData>
            </a:graphic>
          </wp:inline>
        </w:drawing>
      </w:r>
      <w:r w:rsidRPr="00EB46CB">
        <w:t xml:space="preserve">, соответствующая сортировке по убыванию. </w:t>
      </w:r>
      <w:bookmarkStart w:id="31" w:name="_Toc212952629"/>
    </w:p>
    <w:p w:rsidR="00F501BA" w:rsidRPr="00EB46CB" w:rsidRDefault="00F501BA" w:rsidP="00142902">
      <w:pPr>
        <w:pStyle w:val="2"/>
        <w:numPr>
          <w:ilvl w:val="1"/>
          <w:numId w:val="102"/>
        </w:numPr>
        <w:tabs>
          <w:tab w:val="left" w:pos="1134"/>
        </w:tabs>
        <w:spacing w:before="120" w:after="60"/>
        <w:ind w:left="0" w:firstLine="709"/>
        <w:rPr>
          <w:rFonts w:ascii="Times New Roman" w:hAnsi="Times New Roman"/>
          <w:sz w:val="28"/>
          <w:szCs w:val="28"/>
        </w:rPr>
      </w:pPr>
      <w:bookmarkStart w:id="32" w:name="_Toc219803390"/>
      <w:r w:rsidRPr="00EB46CB">
        <w:rPr>
          <w:rFonts w:ascii="Times New Roman" w:hAnsi="Times New Roman"/>
          <w:sz w:val="28"/>
          <w:szCs w:val="28"/>
        </w:rPr>
        <w:t>Меню</w:t>
      </w:r>
      <w:bookmarkEnd w:id="31"/>
      <w:bookmarkEnd w:id="32"/>
    </w:p>
    <w:p w:rsidR="00F501BA" w:rsidRPr="00EB46CB" w:rsidRDefault="00F501BA" w:rsidP="00142902">
      <w:pPr>
        <w:ind w:firstLine="709"/>
      </w:pPr>
      <w:r w:rsidRPr="00EB46CB">
        <w:t>Наименования пунктов меню перечислены в левой части главного окна системы. Пункт меню, рядом с наименованием</w:t>
      </w:r>
      <w:r w:rsidR="00C52ABB">
        <w:t xml:space="preserve"> </w:t>
      </w:r>
      <w:r w:rsidRPr="00EB46CB">
        <w:t xml:space="preserve">которого приведена пиктограмма </w:t>
      </w:r>
      <w:r w:rsidR="00010417">
        <w:rPr>
          <w:b/>
        </w:rPr>
        <w:t>«</w:t>
      </w:r>
      <w:r w:rsidRPr="00EB46CB">
        <w:rPr>
          <w:b/>
        </w:rPr>
        <w:t>+</w:t>
      </w:r>
      <w:r w:rsidR="00010417">
        <w:rPr>
          <w:b/>
        </w:rPr>
        <w:t>»</w:t>
      </w:r>
      <w:r w:rsidRPr="00EB46CB">
        <w:t xml:space="preserve">, является заголовком подменю. В результате выбора такого пункта (щелчок мыши по наименованию пункта) на экране появляется перечень пунктов подменю. Пиктограмма </w:t>
      </w:r>
      <w:r w:rsidR="00010417">
        <w:t>«</w:t>
      </w:r>
      <w:r w:rsidRPr="00EB46CB">
        <w:t>+</w:t>
      </w:r>
      <w:r w:rsidR="00010417">
        <w:t>»</w:t>
      </w:r>
      <w:r w:rsidRPr="00EB46CB">
        <w:t xml:space="preserve"> в раскрытом пункте меню меняется при </w:t>
      </w:r>
      <w:r w:rsidR="00252DB7">
        <w:t>э</w:t>
      </w:r>
      <w:r w:rsidRPr="00EB46CB">
        <w:t xml:space="preserve">том на пиктограмму </w:t>
      </w:r>
      <w:proofErr w:type="gramStart"/>
      <w:r w:rsidR="00010417">
        <w:t>«</w:t>
      </w:r>
      <w:r w:rsidRPr="00EB46CB">
        <w:t xml:space="preserve"> –</w:t>
      </w:r>
      <w:proofErr w:type="gramEnd"/>
      <w:r w:rsidR="00252DB7">
        <w:t xml:space="preserve"> »</w:t>
      </w:r>
      <w:r w:rsidRPr="00EB46CB">
        <w:t xml:space="preserve">. Пункт меню / подменю, рядом с наименованием которого отсутствует пиктограмма </w:t>
      </w:r>
      <w:r w:rsidR="00010417">
        <w:t>«</w:t>
      </w:r>
      <w:r w:rsidRPr="00EB46CB">
        <w:t>+</w:t>
      </w:r>
      <w:r w:rsidR="00010417">
        <w:t>»</w:t>
      </w:r>
      <w:r w:rsidRPr="00EB46CB">
        <w:t xml:space="preserve"> или </w:t>
      </w:r>
      <w:proofErr w:type="gramStart"/>
      <w:r w:rsidR="00010417">
        <w:t>«</w:t>
      </w:r>
      <w:r w:rsidRPr="00EB46CB">
        <w:t xml:space="preserve"> –</w:t>
      </w:r>
      <w:proofErr w:type="gramEnd"/>
      <w:r w:rsidRPr="00EB46CB">
        <w:t xml:space="preserve"> </w:t>
      </w:r>
      <w:r w:rsidR="00252DB7">
        <w:t>»</w:t>
      </w:r>
      <w:r w:rsidRPr="00EB46CB">
        <w:t xml:space="preserve"> не содержит дальнейшей вложенности. При вызове такого пункта меню / подменю (щелчок мыши по наименован</w:t>
      </w:r>
      <w:r w:rsidR="00C52ABB">
        <w:t>ию)</w:t>
      </w:r>
      <w:r w:rsidRPr="00EB46CB">
        <w:t xml:space="preserve"> в правой части окна отображается соответствующая экранная (табличная) форма, предназначенная для реализации определенных функций задачи.</w:t>
      </w:r>
    </w:p>
    <w:p w:rsidR="00F501BA" w:rsidRPr="00EB46CB" w:rsidRDefault="00F501BA" w:rsidP="00142902">
      <w:pPr>
        <w:ind w:firstLine="709"/>
      </w:pPr>
      <w:r w:rsidRPr="00EB46CB">
        <w:t xml:space="preserve">При реализации АРМ </w:t>
      </w:r>
      <w:r w:rsidR="00010417">
        <w:t>«</w:t>
      </w:r>
      <w:r w:rsidRPr="00EB46CB">
        <w:t>Администратор доходов</w:t>
      </w:r>
      <w:r w:rsidR="006D3398">
        <w:t xml:space="preserve"> </w:t>
      </w:r>
      <w:r w:rsidR="006D3398" w:rsidRPr="00CC2D7C">
        <w:t>местных бюджетов</w:t>
      </w:r>
      <w:r w:rsidR="00010417">
        <w:t>»</w:t>
      </w:r>
      <w:r w:rsidRPr="00EB46CB">
        <w:t xml:space="preserve"> предусмотрена следующая структура главного и последующих пунктов меню. </w:t>
      </w:r>
    </w:p>
    <w:p w:rsidR="00F501BA" w:rsidRPr="00EB46CB" w:rsidRDefault="00F501BA" w:rsidP="00142902">
      <w:pPr>
        <w:ind w:firstLine="709"/>
        <w:rPr>
          <w:sz w:val="12"/>
          <w:szCs w:val="12"/>
        </w:rPr>
      </w:pPr>
    </w:p>
    <w:tbl>
      <w:tblPr>
        <w:tblW w:w="10204" w:type="dxa"/>
        <w:tblLayout w:type="fixed"/>
        <w:tblLook w:val="01E0" w:firstRow="1" w:lastRow="1" w:firstColumn="1" w:lastColumn="1" w:noHBand="0" w:noVBand="0"/>
      </w:tblPr>
      <w:tblGrid>
        <w:gridCol w:w="709"/>
        <w:gridCol w:w="101"/>
        <w:gridCol w:w="295"/>
        <w:gridCol w:w="268"/>
        <w:gridCol w:w="8125"/>
        <w:gridCol w:w="706"/>
      </w:tblGrid>
      <w:tr w:rsidR="00F501BA" w:rsidRPr="006631F6" w:rsidTr="007944AE">
        <w:trPr>
          <w:trHeight w:val="444"/>
        </w:trPr>
        <w:tc>
          <w:tcPr>
            <w:tcW w:w="709" w:type="dxa"/>
            <w:shd w:val="clear" w:color="auto" w:fill="auto"/>
          </w:tcPr>
          <w:p w:rsidR="00F501BA" w:rsidRPr="006631F6" w:rsidRDefault="00F501BA" w:rsidP="00142902">
            <w:pPr>
              <w:ind w:right="-113" w:hanging="142"/>
              <w:jc w:val="center"/>
              <w:rPr>
                <w:b/>
                <w:bCs/>
                <w:szCs w:val="28"/>
              </w:rPr>
            </w:pPr>
            <w:r w:rsidRPr="006631F6">
              <w:rPr>
                <w:b/>
                <w:bCs/>
              </w:rPr>
              <w:object w:dxaOrig="360" w:dyaOrig="465" w14:anchorId="31F961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3" type="#_x0000_t75" style="width:15pt;height:19.5pt" o:ole="">
                  <v:imagedata r:id="rId37" o:title=""/>
                </v:shape>
                <o:OLEObject Type="Embed" ProgID="PBrush" ShapeID="_x0000_i1073" DrawAspect="Content" ObjectID="_1830416924" r:id="rId38"/>
              </w:object>
            </w:r>
          </w:p>
        </w:tc>
        <w:tc>
          <w:tcPr>
            <w:tcW w:w="8789" w:type="dxa"/>
            <w:gridSpan w:val="4"/>
            <w:shd w:val="clear" w:color="auto" w:fill="F2F2F2"/>
          </w:tcPr>
          <w:p w:rsidR="00F501BA" w:rsidRPr="006631F6" w:rsidRDefault="00F501BA" w:rsidP="00142902">
            <w:pPr>
              <w:ind w:firstLine="0"/>
              <w:rPr>
                <w:b/>
                <w:bCs/>
                <w:szCs w:val="28"/>
              </w:rPr>
            </w:pPr>
            <w:r w:rsidRPr="006631F6">
              <w:rPr>
                <w:b/>
                <w:bCs/>
                <w:szCs w:val="28"/>
              </w:rPr>
              <w:t>НСИ</w:t>
            </w:r>
          </w:p>
        </w:tc>
        <w:tc>
          <w:tcPr>
            <w:tcW w:w="706" w:type="dxa"/>
            <w:shd w:val="clear" w:color="auto" w:fill="auto"/>
          </w:tcPr>
          <w:p w:rsidR="00F501BA" w:rsidRPr="006631F6" w:rsidRDefault="00F501BA" w:rsidP="00142902">
            <w:pPr>
              <w:ind w:firstLine="0"/>
              <w:jc w:val="center"/>
              <w:rPr>
                <w:b/>
                <w:bCs/>
                <w:szCs w:val="28"/>
              </w:rPr>
            </w:pPr>
            <w:r w:rsidRPr="006631F6">
              <w:rPr>
                <w:b/>
                <w:bCs/>
                <w:szCs w:val="28"/>
              </w:rPr>
              <w:t xml:space="preserve"> –  </w:t>
            </w:r>
          </w:p>
        </w:tc>
      </w:tr>
      <w:tr w:rsidR="00F501BA" w:rsidRPr="006631F6" w:rsidTr="007944AE">
        <w:trPr>
          <w:trHeight w:val="250"/>
        </w:trPr>
        <w:tc>
          <w:tcPr>
            <w:tcW w:w="810" w:type="dxa"/>
            <w:gridSpan w:val="2"/>
            <w:shd w:val="clear" w:color="auto" w:fill="F2F2F2"/>
          </w:tcPr>
          <w:p w:rsidR="00F501BA" w:rsidRPr="006631F6" w:rsidRDefault="00F501BA" w:rsidP="00142902">
            <w:pPr>
              <w:tabs>
                <w:tab w:val="num" w:pos="1134"/>
              </w:tabs>
              <w:ind w:firstLine="0"/>
              <w:jc w:val="right"/>
              <w:rPr>
                <w:b/>
                <w:bCs/>
                <w:szCs w:val="28"/>
              </w:rPr>
            </w:pPr>
          </w:p>
        </w:tc>
        <w:tc>
          <w:tcPr>
            <w:tcW w:w="8688" w:type="dxa"/>
            <w:gridSpan w:val="3"/>
            <w:shd w:val="clear" w:color="auto" w:fill="F2F2F2"/>
          </w:tcPr>
          <w:p w:rsidR="00F501BA" w:rsidRPr="006631F6" w:rsidRDefault="00F501BA" w:rsidP="00142902">
            <w:pPr>
              <w:ind w:firstLine="0"/>
              <w:rPr>
                <w:sz w:val="26"/>
                <w:szCs w:val="26"/>
              </w:rPr>
            </w:pPr>
            <w:r w:rsidRPr="006631F6">
              <w:rPr>
                <w:sz w:val="26"/>
                <w:szCs w:val="26"/>
              </w:rPr>
              <w:t>Справочник администрируемых источников доходов бюджета</w:t>
            </w:r>
          </w:p>
        </w:tc>
        <w:tc>
          <w:tcPr>
            <w:tcW w:w="706" w:type="dxa"/>
            <w:shd w:val="clear" w:color="auto" w:fill="F2F2F2"/>
          </w:tcPr>
          <w:p w:rsidR="00F501BA" w:rsidRPr="006631F6" w:rsidRDefault="00F501BA" w:rsidP="00142902">
            <w:pPr>
              <w:rPr>
                <w:b/>
                <w:bCs/>
                <w:szCs w:val="28"/>
              </w:rPr>
            </w:pPr>
          </w:p>
        </w:tc>
      </w:tr>
      <w:tr w:rsidR="00F501BA" w:rsidRPr="006631F6" w:rsidTr="007944AE">
        <w:trPr>
          <w:trHeight w:val="284"/>
        </w:trPr>
        <w:tc>
          <w:tcPr>
            <w:tcW w:w="810" w:type="dxa"/>
            <w:gridSpan w:val="2"/>
            <w:shd w:val="clear" w:color="auto" w:fill="auto"/>
          </w:tcPr>
          <w:p w:rsidR="00F501BA" w:rsidRPr="006631F6" w:rsidRDefault="00F501BA" w:rsidP="00142902">
            <w:pPr>
              <w:tabs>
                <w:tab w:val="num" w:pos="1134"/>
              </w:tabs>
              <w:ind w:firstLine="0"/>
              <w:jc w:val="right"/>
              <w:rPr>
                <w:b/>
                <w:bCs/>
                <w:szCs w:val="28"/>
              </w:rPr>
            </w:pPr>
          </w:p>
        </w:tc>
        <w:tc>
          <w:tcPr>
            <w:tcW w:w="8688" w:type="dxa"/>
            <w:gridSpan w:val="3"/>
            <w:shd w:val="clear" w:color="auto" w:fill="F2F2F2"/>
          </w:tcPr>
          <w:p w:rsidR="00F501BA" w:rsidRPr="006631F6" w:rsidRDefault="00F501BA" w:rsidP="00142902">
            <w:pPr>
              <w:ind w:firstLine="0"/>
              <w:rPr>
                <w:sz w:val="26"/>
                <w:szCs w:val="26"/>
              </w:rPr>
            </w:pPr>
            <w:r w:rsidRPr="006631F6">
              <w:rPr>
                <w:sz w:val="26"/>
                <w:szCs w:val="26"/>
              </w:rPr>
              <w:t>Справочник администраторов доходов (нижестоящих организаций)</w:t>
            </w:r>
          </w:p>
        </w:tc>
        <w:tc>
          <w:tcPr>
            <w:tcW w:w="706" w:type="dxa"/>
            <w:shd w:val="clear" w:color="auto" w:fill="auto"/>
          </w:tcPr>
          <w:p w:rsidR="00F501BA" w:rsidRPr="006631F6" w:rsidRDefault="00F501BA" w:rsidP="00142902">
            <w:pPr>
              <w:rPr>
                <w:b/>
                <w:bCs/>
                <w:szCs w:val="28"/>
              </w:rPr>
            </w:pPr>
          </w:p>
        </w:tc>
      </w:tr>
      <w:tr w:rsidR="00F501BA" w:rsidRPr="006631F6" w:rsidTr="007944AE">
        <w:trPr>
          <w:trHeight w:val="602"/>
        </w:trPr>
        <w:tc>
          <w:tcPr>
            <w:tcW w:w="810" w:type="dxa"/>
            <w:gridSpan w:val="2"/>
            <w:shd w:val="clear" w:color="auto" w:fill="F2F2F2"/>
          </w:tcPr>
          <w:p w:rsidR="00F501BA" w:rsidRPr="006631F6" w:rsidRDefault="00F501BA" w:rsidP="00142902">
            <w:pPr>
              <w:tabs>
                <w:tab w:val="num" w:pos="1134"/>
              </w:tabs>
              <w:ind w:firstLine="0"/>
              <w:jc w:val="right"/>
              <w:rPr>
                <w:b/>
                <w:bCs/>
                <w:szCs w:val="28"/>
              </w:rPr>
            </w:pPr>
          </w:p>
        </w:tc>
        <w:tc>
          <w:tcPr>
            <w:tcW w:w="8688" w:type="dxa"/>
            <w:gridSpan w:val="3"/>
            <w:shd w:val="clear" w:color="auto" w:fill="F2F2F2"/>
          </w:tcPr>
          <w:p w:rsidR="00F501BA" w:rsidRPr="006631F6" w:rsidRDefault="00F501BA" w:rsidP="00142902">
            <w:pPr>
              <w:ind w:firstLine="0"/>
              <w:rPr>
                <w:sz w:val="26"/>
                <w:szCs w:val="26"/>
              </w:rPr>
            </w:pPr>
            <w:r w:rsidRPr="006631F6">
              <w:rPr>
                <w:sz w:val="26"/>
                <w:szCs w:val="26"/>
              </w:rPr>
              <w:t>Справочник соответствия администраторов доходов (нижестоящих организаций) и администрируемых ими источников доходов</w:t>
            </w:r>
          </w:p>
        </w:tc>
        <w:tc>
          <w:tcPr>
            <w:tcW w:w="706" w:type="dxa"/>
            <w:shd w:val="clear" w:color="auto" w:fill="F2F2F2"/>
          </w:tcPr>
          <w:p w:rsidR="00F501BA" w:rsidRPr="006631F6" w:rsidRDefault="00F501BA" w:rsidP="00142902">
            <w:pPr>
              <w:rPr>
                <w:b/>
                <w:bCs/>
                <w:szCs w:val="28"/>
              </w:rPr>
            </w:pPr>
          </w:p>
        </w:tc>
      </w:tr>
      <w:tr w:rsidR="00F501BA" w:rsidRPr="006631F6" w:rsidTr="007944AE">
        <w:trPr>
          <w:trHeight w:val="200"/>
        </w:trPr>
        <w:tc>
          <w:tcPr>
            <w:tcW w:w="810" w:type="dxa"/>
            <w:gridSpan w:val="2"/>
            <w:shd w:val="clear" w:color="auto" w:fill="auto"/>
          </w:tcPr>
          <w:p w:rsidR="00F501BA" w:rsidRPr="006631F6" w:rsidRDefault="00F501BA" w:rsidP="00142902">
            <w:pPr>
              <w:tabs>
                <w:tab w:val="num" w:pos="1134"/>
              </w:tabs>
              <w:ind w:firstLine="0"/>
              <w:jc w:val="right"/>
              <w:rPr>
                <w:b/>
                <w:bCs/>
                <w:szCs w:val="28"/>
              </w:rPr>
            </w:pPr>
          </w:p>
        </w:tc>
        <w:tc>
          <w:tcPr>
            <w:tcW w:w="8688" w:type="dxa"/>
            <w:gridSpan w:val="3"/>
            <w:shd w:val="clear" w:color="auto" w:fill="F2F2F2"/>
          </w:tcPr>
          <w:p w:rsidR="00F501BA" w:rsidRPr="006631F6" w:rsidRDefault="00F501BA" w:rsidP="00142902">
            <w:pPr>
              <w:ind w:firstLine="0"/>
              <w:rPr>
                <w:sz w:val="26"/>
                <w:szCs w:val="26"/>
              </w:rPr>
            </w:pPr>
            <w:r w:rsidRPr="006631F6">
              <w:rPr>
                <w:sz w:val="26"/>
                <w:szCs w:val="26"/>
              </w:rPr>
              <w:t>Справочник процентов и сроков отчислений в бюджет</w:t>
            </w:r>
          </w:p>
        </w:tc>
        <w:tc>
          <w:tcPr>
            <w:tcW w:w="706" w:type="dxa"/>
            <w:shd w:val="clear" w:color="auto" w:fill="auto"/>
          </w:tcPr>
          <w:p w:rsidR="00F501BA" w:rsidRPr="006631F6" w:rsidRDefault="00F501BA" w:rsidP="00142902">
            <w:pPr>
              <w:rPr>
                <w:b/>
                <w:bCs/>
                <w:szCs w:val="28"/>
              </w:rPr>
            </w:pPr>
          </w:p>
        </w:tc>
      </w:tr>
      <w:tr w:rsidR="00F501BA" w:rsidRPr="006631F6" w:rsidTr="007944AE">
        <w:trPr>
          <w:trHeight w:val="106"/>
        </w:trPr>
        <w:tc>
          <w:tcPr>
            <w:tcW w:w="810" w:type="dxa"/>
            <w:gridSpan w:val="2"/>
            <w:shd w:val="clear" w:color="auto" w:fill="F2F2F2"/>
          </w:tcPr>
          <w:p w:rsidR="00F501BA" w:rsidRPr="006631F6" w:rsidRDefault="00F501BA" w:rsidP="00142902">
            <w:pPr>
              <w:tabs>
                <w:tab w:val="num" w:pos="1134"/>
              </w:tabs>
              <w:ind w:firstLine="0"/>
              <w:jc w:val="right"/>
              <w:rPr>
                <w:b/>
                <w:bCs/>
                <w:szCs w:val="28"/>
              </w:rPr>
            </w:pPr>
          </w:p>
        </w:tc>
        <w:tc>
          <w:tcPr>
            <w:tcW w:w="8688" w:type="dxa"/>
            <w:gridSpan w:val="3"/>
            <w:shd w:val="clear" w:color="auto" w:fill="F2F2F2"/>
          </w:tcPr>
          <w:p w:rsidR="00F501BA" w:rsidRPr="006631F6" w:rsidRDefault="00F501BA" w:rsidP="00142902">
            <w:pPr>
              <w:ind w:firstLine="0"/>
              <w:rPr>
                <w:sz w:val="26"/>
                <w:szCs w:val="26"/>
              </w:rPr>
            </w:pPr>
            <w:r w:rsidRPr="006631F6">
              <w:rPr>
                <w:sz w:val="26"/>
                <w:szCs w:val="26"/>
              </w:rPr>
              <w:t>Справочник отчетных дат</w:t>
            </w:r>
          </w:p>
        </w:tc>
        <w:tc>
          <w:tcPr>
            <w:tcW w:w="706" w:type="dxa"/>
            <w:shd w:val="clear" w:color="auto" w:fill="F2F2F2"/>
          </w:tcPr>
          <w:p w:rsidR="00F501BA" w:rsidRPr="006631F6" w:rsidRDefault="00F501BA" w:rsidP="00142902">
            <w:pPr>
              <w:rPr>
                <w:b/>
                <w:bCs/>
                <w:szCs w:val="28"/>
              </w:rPr>
            </w:pPr>
          </w:p>
        </w:tc>
      </w:tr>
      <w:tr w:rsidR="00F501BA" w:rsidRPr="006631F6" w:rsidTr="007944AE">
        <w:trPr>
          <w:trHeight w:val="140"/>
        </w:trPr>
        <w:tc>
          <w:tcPr>
            <w:tcW w:w="810" w:type="dxa"/>
            <w:gridSpan w:val="2"/>
            <w:shd w:val="clear" w:color="auto" w:fill="auto"/>
          </w:tcPr>
          <w:p w:rsidR="00F501BA" w:rsidRPr="006631F6" w:rsidRDefault="00F501BA" w:rsidP="00142902">
            <w:pPr>
              <w:tabs>
                <w:tab w:val="num" w:pos="1134"/>
              </w:tabs>
              <w:ind w:firstLine="0"/>
              <w:jc w:val="right"/>
              <w:rPr>
                <w:b/>
                <w:bCs/>
                <w:szCs w:val="28"/>
              </w:rPr>
            </w:pPr>
          </w:p>
        </w:tc>
        <w:tc>
          <w:tcPr>
            <w:tcW w:w="8688" w:type="dxa"/>
            <w:gridSpan w:val="3"/>
            <w:shd w:val="clear" w:color="auto" w:fill="auto"/>
          </w:tcPr>
          <w:p w:rsidR="00F501BA" w:rsidRPr="006631F6" w:rsidRDefault="00F501BA" w:rsidP="00142902">
            <w:pPr>
              <w:ind w:firstLine="0"/>
              <w:rPr>
                <w:sz w:val="26"/>
                <w:szCs w:val="26"/>
              </w:rPr>
            </w:pPr>
            <w:r w:rsidRPr="006631F6">
              <w:rPr>
                <w:sz w:val="26"/>
                <w:szCs w:val="26"/>
              </w:rPr>
              <w:t>Справочник выходных и праздничных дней</w:t>
            </w:r>
          </w:p>
        </w:tc>
        <w:tc>
          <w:tcPr>
            <w:tcW w:w="706" w:type="dxa"/>
            <w:shd w:val="clear" w:color="auto" w:fill="auto"/>
          </w:tcPr>
          <w:p w:rsidR="00F501BA" w:rsidRPr="006631F6" w:rsidRDefault="00F501BA" w:rsidP="00142902">
            <w:pPr>
              <w:rPr>
                <w:b/>
                <w:bCs/>
                <w:szCs w:val="28"/>
              </w:rPr>
            </w:pPr>
          </w:p>
        </w:tc>
      </w:tr>
      <w:tr w:rsidR="00F501BA" w:rsidRPr="006631F6" w:rsidTr="007944AE">
        <w:trPr>
          <w:trHeight w:val="330"/>
        </w:trPr>
        <w:tc>
          <w:tcPr>
            <w:tcW w:w="810" w:type="dxa"/>
            <w:gridSpan w:val="2"/>
            <w:shd w:val="clear" w:color="auto" w:fill="F2F2F2"/>
          </w:tcPr>
          <w:p w:rsidR="00F501BA" w:rsidRPr="006631F6" w:rsidRDefault="00F501BA" w:rsidP="00142902">
            <w:pPr>
              <w:tabs>
                <w:tab w:val="num" w:pos="1134"/>
              </w:tabs>
              <w:ind w:firstLine="0"/>
              <w:jc w:val="right"/>
              <w:rPr>
                <w:b/>
                <w:bCs/>
                <w:szCs w:val="28"/>
              </w:rPr>
            </w:pPr>
          </w:p>
        </w:tc>
        <w:tc>
          <w:tcPr>
            <w:tcW w:w="8688" w:type="dxa"/>
            <w:gridSpan w:val="3"/>
            <w:shd w:val="clear" w:color="auto" w:fill="auto"/>
          </w:tcPr>
          <w:p w:rsidR="00DB071A" w:rsidRPr="006631F6" w:rsidRDefault="00DB071A" w:rsidP="00142902">
            <w:pPr>
              <w:ind w:firstLine="0"/>
              <w:rPr>
                <w:sz w:val="26"/>
                <w:szCs w:val="26"/>
              </w:rPr>
            </w:pPr>
            <w:r w:rsidRPr="006631F6">
              <w:rPr>
                <w:sz w:val="26"/>
                <w:szCs w:val="26"/>
              </w:rPr>
              <w:t>Справочник контрагентов</w:t>
            </w:r>
            <w:r w:rsidR="002B63AC" w:rsidRPr="006631F6">
              <w:rPr>
                <w:sz w:val="26"/>
                <w:szCs w:val="26"/>
              </w:rPr>
              <w:t xml:space="preserve"> (плательщиков)</w:t>
            </w:r>
          </w:p>
          <w:p w:rsidR="00E46AA4" w:rsidRPr="006631F6" w:rsidRDefault="00E46AA4" w:rsidP="00142902">
            <w:pPr>
              <w:ind w:firstLine="0"/>
              <w:rPr>
                <w:sz w:val="26"/>
                <w:szCs w:val="26"/>
              </w:rPr>
            </w:pPr>
            <w:r w:rsidRPr="006631F6">
              <w:rPr>
                <w:sz w:val="26"/>
                <w:szCs w:val="26"/>
              </w:rPr>
              <w:t>Справочник соответствия администраторов доходов и услуг ЕРИП</w:t>
            </w:r>
          </w:p>
        </w:tc>
        <w:tc>
          <w:tcPr>
            <w:tcW w:w="706" w:type="dxa"/>
            <w:shd w:val="clear" w:color="auto" w:fill="F2F2F2"/>
          </w:tcPr>
          <w:p w:rsidR="00F501BA" w:rsidRPr="006631F6" w:rsidRDefault="00F501BA" w:rsidP="00142902">
            <w:pPr>
              <w:rPr>
                <w:b/>
                <w:bCs/>
                <w:szCs w:val="28"/>
              </w:rPr>
            </w:pPr>
          </w:p>
        </w:tc>
      </w:tr>
      <w:tr w:rsidR="00F501BA" w:rsidRPr="006631F6" w:rsidTr="007944AE">
        <w:trPr>
          <w:trHeight w:val="478"/>
        </w:trPr>
        <w:tc>
          <w:tcPr>
            <w:tcW w:w="709" w:type="dxa"/>
            <w:shd w:val="clear" w:color="auto" w:fill="auto"/>
          </w:tcPr>
          <w:p w:rsidR="00F501BA" w:rsidRPr="006631F6" w:rsidRDefault="00F501BA" w:rsidP="00142902">
            <w:pPr>
              <w:ind w:firstLine="0"/>
              <w:jc w:val="center"/>
              <w:rPr>
                <w:b/>
                <w:bCs/>
                <w:szCs w:val="28"/>
              </w:rPr>
            </w:pPr>
            <w:r w:rsidRPr="006631F6">
              <w:rPr>
                <w:b/>
                <w:bCs/>
              </w:rPr>
              <w:object w:dxaOrig="375" w:dyaOrig="465" w14:anchorId="472143DB">
                <v:shape id="_x0000_i1074" type="#_x0000_t75" style="width:15pt;height:19.5pt" o:ole="">
                  <v:imagedata r:id="rId39" o:title=""/>
                </v:shape>
                <o:OLEObject Type="Embed" ProgID="PBrush" ShapeID="_x0000_i1074" DrawAspect="Content" ObjectID="_1830416925" r:id="rId40"/>
              </w:object>
            </w:r>
          </w:p>
        </w:tc>
        <w:tc>
          <w:tcPr>
            <w:tcW w:w="8789" w:type="dxa"/>
            <w:gridSpan w:val="4"/>
            <w:shd w:val="clear" w:color="auto" w:fill="F2F2F2"/>
          </w:tcPr>
          <w:p w:rsidR="00F501BA" w:rsidRPr="006631F6" w:rsidRDefault="00F501BA" w:rsidP="00142902">
            <w:pPr>
              <w:ind w:firstLine="0"/>
              <w:rPr>
                <w:b/>
                <w:szCs w:val="28"/>
              </w:rPr>
            </w:pPr>
            <w:r w:rsidRPr="006631F6">
              <w:rPr>
                <w:b/>
                <w:szCs w:val="28"/>
              </w:rPr>
              <w:t>Учет доходов по администрируемым источникам доходов</w:t>
            </w:r>
          </w:p>
        </w:tc>
        <w:tc>
          <w:tcPr>
            <w:tcW w:w="706" w:type="dxa"/>
            <w:shd w:val="clear" w:color="auto" w:fill="auto"/>
          </w:tcPr>
          <w:p w:rsidR="00F501BA" w:rsidRPr="006631F6" w:rsidRDefault="00F501BA" w:rsidP="00142902">
            <w:pPr>
              <w:ind w:firstLine="0"/>
              <w:jc w:val="center"/>
              <w:rPr>
                <w:b/>
                <w:bCs/>
                <w:szCs w:val="28"/>
              </w:rPr>
            </w:pPr>
            <w:r w:rsidRPr="006631F6">
              <w:rPr>
                <w:b/>
                <w:bCs/>
                <w:szCs w:val="28"/>
              </w:rPr>
              <w:t xml:space="preserve"> –  </w:t>
            </w:r>
          </w:p>
        </w:tc>
      </w:tr>
      <w:tr w:rsidR="00F501BA" w:rsidRPr="006631F6" w:rsidTr="007944AE">
        <w:trPr>
          <w:trHeight w:val="276"/>
        </w:trPr>
        <w:tc>
          <w:tcPr>
            <w:tcW w:w="810" w:type="dxa"/>
            <w:gridSpan w:val="2"/>
            <w:shd w:val="clear" w:color="auto" w:fill="F2F2F2"/>
          </w:tcPr>
          <w:p w:rsidR="00F501BA" w:rsidRPr="006631F6" w:rsidRDefault="00F501BA" w:rsidP="00142902">
            <w:pPr>
              <w:ind w:firstLine="0"/>
              <w:jc w:val="right"/>
              <w:rPr>
                <w:b/>
                <w:bCs/>
                <w:szCs w:val="28"/>
              </w:rPr>
            </w:pPr>
          </w:p>
        </w:tc>
        <w:tc>
          <w:tcPr>
            <w:tcW w:w="8688" w:type="dxa"/>
            <w:gridSpan w:val="3"/>
            <w:shd w:val="clear" w:color="auto" w:fill="F2F2F2"/>
          </w:tcPr>
          <w:p w:rsidR="00F501BA" w:rsidRPr="006631F6" w:rsidRDefault="00F501BA" w:rsidP="00142902">
            <w:pPr>
              <w:ind w:firstLine="0"/>
              <w:jc w:val="left"/>
              <w:rPr>
                <w:sz w:val="26"/>
                <w:szCs w:val="26"/>
              </w:rPr>
            </w:pPr>
            <w:r w:rsidRPr="006631F6">
              <w:rPr>
                <w:sz w:val="26"/>
                <w:szCs w:val="26"/>
              </w:rPr>
              <w:t xml:space="preserve">Учет начислений, поступлений, перечислений </w:t>
            </w:r>
          </w:p>
          <w:p w:rsidR="005343E5" w:rsidRPr="006631F6" w:rsidRDefault="005343E5" w:rsidP="00142902">
            <w:pPr>
              <w:ind w:firstLine="0"/>
              <w:jc w:val="left"/>
              <w:rPr>
                <w:sz w:val="26"/>
                <w:szCs w:val="26"/>
              </w:rPr>
            </w:pPr>
            <w:r w:rsidRPr="006631F6">
              <w:rPr>
                <w:sz w:val="26"/>
                <w:szCs w:val="26"/>
              </w:rPr>
              <w:t>Загрузка начислений, поступлений, перечислений</w:t>
            </w:r>
          </w:p>
          <w:p w:rsidR="005343E5" w:rsidRPr="006631F6" w:rsidRDefault="005343E5" w:rsidP="00142902">
            <w:pPr>
              <w:ind w:firstLine="0"/>
              <w:jc w:val="left"/>
              <w:rPr>
                <w:sz w:val="26"/>
                <w:szCs w:val="26"/>
              </w:rPr>
            </w:pPr>
            <w:r w:rsidRPr="006631F6">
              <w:rPr>
                <w:sz w:val="26"/>
                <w:szCs w:val="26"/>
              </w:rPr>
              <w:t>Протокол загрузки начислений, поступлений, перечислений</w:t>
            </w:r>
          </w:p>
        </w:tc>
        <w:tc>
          <w:tcPr>
            <w:tcW w:w="706" w:type="dxa"/>
            <w:shd w:val="clear" w:color="auto" w:fill="F2F2F2"/>
          </w:tcPr>
          <w:p w:rsidR="00F501BA" w:rsidRPr="006631F6" w:rsidRDefault="00F501BA" w:rsidP="00142902">
            <w:pPr>
              <w:ind w:firstLine="0"/>
              <w:jc w:val="center"/>
              <w:rPr>
                <w:b/>
                <w:bCs/>
                <w:szCs w:val="28"/>
              </w:rPr>
            </w:pPr>
          </w:p>
        </w:tc>
      </w:tr>
      <w:tr w:rsidR="00F501BA" w:rsidRPr="006631F6" w:rsidTr="007944AE">
        <w:trPr>
          <w:trHeight w:val="344"/>
        </w:trPr>
        <w:tc>
          <w:tcPr>
            <w:tcW w:w="810" w:type="dxa"/>
            <w:gridSpan w:val="2"/>
            <w:shd w:val="clear" w:color="auto" w:fill="F2F2F2"/>
          </w:tcPr>
          <w:p w:rsidR="00F501BA" w:rsidRPr="006631F6" w:rsidRDefault="00F501BA" w:rsidP="00142902">
            <w:pPr>
              <w:ind w:firstLine="0"/>
              <w:jc w:val="right"/>
              <w:rPr>
                <w:b/>
                <w:bCs/>
                <w:szCs w:val="28"/>
              </w:rPr>
            </w:pPr>
          </w:p>
        </w:tc>
        <w:tc>
          <w:tcPr>
            <w:tcW w:w="8688" w:type="dxa"/>
            <w:gridSpan w:val="3"/>
            <w:shd w:val="clear" w:color="auto" w:fill="F2F2F2"/>
          </w:tcPr>
          <w:p w:rsidR="00F501BA" w:rsidRPr="006631F6" w:rsidRDefault="00F501BA" w:rsidP="00142902">
            <w:pPr>
              <w:ind w:firstLine="0"/>
              <w:jc w:val="left"/>
              <w:rPr>
                <w:sz w:val="26"/>
                <w:szCs w:val="26"/>
              </w:rPr>
            </w:pPr>
            <w:r w:rsidRPr="006631F6">
              <w:rPr>
                <w:sz w:val="26"/>
                <w:szCs w:val="26"/>
              </w:rPr>
              <w:t>Просроченная задолженность в бюджет</w:t>
            </w:r>
          </w:p>
        </w:tc>
        <w:tc>
          <w:tcPr>
            <w:tcW w:w="706" w:type="dxa"/>
            <w:shd w:val="clear" w:color="auto" w:fill="F2F2F2"/>
          </w:tcPr>
          <w:p w:rsidR="00F501BA" w:rsidRPr="006631F6" w:rsidRDefault="00F501BA" w:rsidP="00142902">
            <w:pPr>
              <w:ind w:firstLine="0"/>
              <w:jc w:val="center"/>
              <w:rPr>
                <w:b/>
                <w:bCs/>
                <w:szCs w:val="28"/>
              </w:rPr>
            </w:pPr>
          </w:p>
        </w:tc>
      </w:tr>
      <w:tr w:rsidR="00F501BA" w:rsidRPr="006631F6" w:rsidTr="007944AE">
        <w:trPr>
          <w:trHeight w:val="444"/>
        </w:trPr>
        <w:tc>
          <w:tcPr>
            <w:tcW w:w="810" w:type="dxa"/>
            <w:gridSpan w:val="2"/>
            <w:shd w:val="clear" w:color="auto" w:fill="auto"/>
          </w:tcPr>
          <w:p w:rsidR="00F501BA" w:rsidRPr="006631F6" w:rsidRDefault="00F501BA" w:rsidP="00142902">
            <w:pPr>
              <w:ind w:firstLine="0"/>
              <w:jc w:val="right"/>
              <w:rPr>
                <w:b/>
                <w:bCs/>
                <w:szCs w:val="28"/>
              </w:rPr>
            </w:pPr>
          </w:p>
        </w:tc>
        <w:tc>
          <w:tcPr>
            <w:tcW w:w="8688" w:type="dxa"/>
            <w:gridSpan w:val="3"/>
            <w:shd w:val="clear" w:color="auto" w:fill="F2F2F2"/>
          </w:tcPr>
          <w:p w:rsidR="00F501BA" w:rsidRPr="006631F6" w:rsidRDefault="00F501BA" w:rsidP="00142902">
            <w:pPr>
              <w:ind w:firstLine="0"/>
              <w:jc w:val="left"/>
              <w:rPr>
                <w:sz w:val="26"/>
                <w:szCs w:val="26"/>
              </w:rPr>
            </w:pPr>
            <w:r w:rsidRPr="006631F6">
              <w:rPr>
                <w:sz w:val="26"/>
                <w:szCs w:val="26"/>
              </w:rPr>
              <w:t>Аналитика</w:t>
            </w:r>
          </w:p>
        </w:tc>
        <w:tc>
          <w:tcPr>
            <w:tcW w:w="706" w:type="dxa"/>
            <w:shd w:val="clear" w:color="auto" w:fill="auto"/>
          </w:tcPr>
          <w:p w:rsidR="00F501BA" w:rsidRPr="006631F6" w:rsidRDefault="00F501BA" w:rsidP="00142902">
            <w:pPr>
              <w:ind w:firstLine="0"/>
              <w:jc w:val="center"/>
              <w:rPr>
                <w:b/>
                <w:bCs/>
                <w:szCs w:val="28"/>
              </w:rPr>
            </w:pPr>
            <w:r w:rsidRPr="006631F6">
              <w:rPr>
                <w:b/>
                <w:bCs/>
                <w:szCs w:val="28"/>
              </w:rPr>
              <w:t xml:space="preserve"> –  </w:t>
            </w:r>
          </w:p>
        </w:tc>
      </w:tr>
      <w:tr w:rsidR="00F501BA" w:rsidRPr="006631F6" w:rsidTr="007944AE">
        <w:tc>
          <w:tcPr>
            <w:tcW w:w="810" w:type="dxa"/>
            <w:gridSpan w:val="2"/>
            <w:shd w:val="clear" w:color="auto" w:fill="F2F2F2"/>
          </w:tcPr>
          <w:p w:rsidR="00F501BA" w:rsidRPr="006631F6" w:rsidRDefault="00F501BA" w:rsidP="00142902">
            <w:pPr>
              <w:ind w:firstLine="0"/>
              <w:rPr>
                <w:b/>
                <w:bCs/>
                <w:szCs w:val="28"/>
              </w:rPr>
            </w:pPr>
          </w:p>
        </w:tc>
        <w:tc>
          <w:tcPr>
            <w:tcW w:w="563" w:type="dxa"/>
            <w:gridSpan w:val="2"/>
            <w:shd w:val="clear" w:color="auto" w:fill="F2F2F2"/>
          </w:tcPr>
          <w:p w:rsidR="00F501BA" w:rsidRPr="006631F6" w:rsidRDefault="00F501BA" w:rsidP="00142902">
            <w:pPr>
              <w:tabs>
                <w:tab w:val="num" w:pos="1134"/>
              </w:tabs>
              <w:ind w:firstLine="0"/>
              <w:rPr>
                <w:b/>
                <w:szCs w:val="28"/>
              </w:rPr>
            </w:pPr>
          </w:p>
        </w:tc>
        <w:tc>
          <w:tcPr>
            <w:tcW w:w="8125" w:type="dxa"/>
            <w:shd w:val="clear" w:color="auto" w:fill="F2F2F2"/>
          </w:tcPr>
          <w:p w:rsidR="00F501BA" w:rsidRPr="006631F6" w:rsidRDefault="00F501BA" w:rsidP="00142902">
            <w:pPr>
              <w:ind w:firstLine="0"/>
              <w:rPr>
                <w:sz w:val="24"/>
                <w:szCs w:val="24"/>
              </w:rPr>
            </w:pPr>
            <w:r w:rsidRPr="006631F6">
              <w:rPr>
                <w:sz w:val="24"/>
                <w:szCs w:val="24"/>
              </w:rPr>
              <w:t>Отчет по начислениям за период</w:t>
            </w:r>
          </w:p>
        </w:tc>
        <w:tc>
          <w:tcPr>
            <w:tcW w:w="706" w:type="dxa"/>
            <w:shd w:val="clear" w:color="auto" w:fill="F2F2F2"/>
          </w:tcPr>
          <w:p w:rsidR="00F501BA" w:rsidRPr="006631F6" w:rsidRDefault="00F501BA" w:rsidP="00142902">
            <w:pPr>
              <w:rPr>
                <w:b/>
                <w:bCs/>
                <w:szCs w:val="28"/>
              </w:rPr>
            </w:pPr>
          </w:p>
        </w:tc>
      </w:tr>
      <w:tr w:rsidR="00F501BA" w:rsidRPr="006631F6" w:rsidTr="007944AE">
        <w:tc>
          <w:tcPr>
            <w:tcW w:w="810" w:type="dxa"/>
            <w:gridSpan w:val="2"/>
            <w:shd w:val="clear" w:color="auto" w:fill="auto"/>
          </w:tcPr>
          <w:p w:rsidR="00F501BA" w:rsidRPr="006631F6" w:rsidRDefault="00F501BA" w:rsidP="00142902">
            <w:pPr>
              <w:ind w:firstLine="0"/>
              <w:rPr>
                <w:b/>
                <w:bCs/>
                <w:szCs w:val="28"/>
              </w:rPr>
            </w:pPr>
          </w:p>
        </w:tc>
        <w:tc>
          <w:tcPr>
            <w:tcW w:w="563" w:type="dxa"/>
            <w:gridSpan w:val="2"/>
            <w:shd w:val="clear" w:color="auto" w:fill="F2F2F2"/>
          </w:tcPr>
          <w:p w:rsidR="00F501BA" w:rsidRPr="006631F6" w:rsidRDefault="00F501BA" w:rsidP="00142902">
            <w:pPr>
              <w:tabs>
                <w:tab w:val="num" w:pos="1134"/>
              </w:tabs>
              <w:ind w:firstLine="0"/>
              <w:rPr>
                <w:b/>
                <w:szCs w:val="28"/>
              </w:rPr>
            </w:pPr>
          </w:p>
        </w:tc>
        <w:tc>
          <w:tcPr>
            <w:tcW w:w="8125" w:type="dxa"/>
            <w:shd w:val="clear" w:color="auto" w:fill="auto"/>
          </w:tcPr>
          <w:p w:rsidR="00F501BA" w:rsidRPr="006631F6" w:rsidRDefault="00F501BA" w:rsidP="00142902">
            <w:pPr>
              <w:ind w:firstLine="0"/>
              <w:rPr>
                <w:sz w:val="24"/>
                <w:szCs w:val="24"/>
              </w:rPr>
            </w:pPr>
            <w:r w:rsidRPr="006631F6">
              <w:rPr>
                <w:sz w:val="24"/>
                <w:szCs w:val="24"/>
              </w:rPr>
              <w:t>Отчет по поступлениям за период</w:t>
            </w:r>
          </w:p>
        </w:tc>
        <w:tc>
          <w:tcPr>
            <w:tcW w:w="706" w:type="dxa"/>
            <w:shd w:val="clear" w:color="auto" w:fill="auto"/>
          </w:tcPr>
          <w:p w:rsidR="00F501BA" w:rsidRPr="006631F6" w:rsidRDefault="00F501BA" w:rsidP="00142902">
            <w:pPr>
              <w:rPr>
                <w:b/>
                <w:bCs/>
                <w:szCs w:val="28"/>
              </w:rPr>
            </w:pPr>
          </w:p>
        </w:tc>
      </w:tr>
      <w:tr w:rsidR="00F501BA" w:rsidRPr="006631F6" w:rsidTr="007944AE">
        <w:tc>
          <w:tcPr>
            <w:tcW w:w="810" w:type="dxa"/>
            <w:gridSpan w:val="2"/>
            <w:shd w:val="clear" w:color="auto" w:fill="F2F2F2"/>
          </w:tcPr>
          <w:p w:rsidR="00F501BA" w:rsidRPr="006631F6" w:rsidRDefault="00F501BA" w:rsidP="00142902">
            <w:pPr>
              <w:ind w:firstLine="0"/>
              <w:rPr>
                <w:b/>
                <w:bCs/>
                <w:szCs w:val="28"/>
              </w:rPr>
            </w:pPr>
          </w:p>
        </w:tc>
        <w:tc>
          <w:tcPr>
            <w:tcW w:w="563" w:type="dxa"/>
            <w:gridSpan w:val="2"/>
            <w:shd w:val="clear" w:color="auto" w:fill="F2F2F2"/>
          </w:tcPr>
          <w:p w:rsidR="00F501BA" w:rsidRPr="006631F6" w:rsidRDefault="00F501BA" w:rsidP="00142902">
            <w:pPr>
              <w:tabs>
                <w:tab w:val="num" w:pos="1134"/>
              </w:tabs>
              <w:ind w:firstLine="0"/>
              <w:rPr>
                <w:b/>
                <w:szCs w:val="28"/>
              </w:rPr>
            </w:pPr>
          </w:p>
        </w:tc>
        <w:tc>
          <w:tcPr>
            <w:tcW w:w="8125" w:type="dxa"/>
            <w:shd w:val="clear" w:color="auto" w:fill="F2F2F2"/>
          </w:tcPr>
          <w:p w:rsidR="00F501BA" w:rsidRPr="006631F6" w:rsidRDefault="00F501BA" w:rsidP="00142902">
            <w:pPr>
              <w:ind w:firstLine="0"/>
              <w:rPr>
                <w:sz w:val="24"/>
                <w:szCs w:val="24"/>
              </w:rPr>
            </w:pPr>
            <w:r w:rsidRPr="006631F6">
              <w:rPr>
                <w:sz w:val="24"/>
                <w:szCs w:val="24"/>
              </w:rPr>
              <w:t>Отчет по перечислениям за период</w:t>
            </w:r>
          </w:p>
        </w:tc>
        <w:tc>
          <w:tcPr>
            <w:tcW w:w="706" w:type="dxa"/>
            <w:shd w:val="clear" w:color="auto" w:fill="F2F2F2"/>
          </w:tcPr>
          <w:p w:rsidR="00F501BA" w:rsidRPr="006631F6" w:rsidRDefault="00F501BA" w:rsidP="00142902">
            <w:pPr>
              <w:rPr>
                <w:b/>
                <w:bCs/>
                <w:szCs w:val="28"/>
              </w:rPr>
            </w:pPr>
          </w:p>
        </w:tc>
      </w:tr>
      <w:tr w:rsidR="00F501BA" w:rsidRPr="006631F6" w:rsidTr="007944AE">
        <w:tc>
          <w:tcPr>
            <w:tcW w:w="810" w:type="dxa"/>
            <w:gridSpan w:val="2"/>
            <w:shd w:val="clear" w:color="auto" w:fill="auto"/>
          </w:tcPr>
          <w:p w:rsidR="00F501BA" w:rsidRPr="006631F6" w:rsidRDefault="00F501BA" w:rsidP="00142902">
            <w:pPr>
              <w:ind w:firstLine="0"/>
              <w:rPr>
                <w:b/>
                <w:bCs/>
                <w:szCs w:val="28"/>
              </w:rPr>
            </w:pPr>
          </w:p>
        </w:tc>
        <w:tc>
          <w:tcPr>
            <w:tcW w:w="563" w:type="dxa"/>
            <w:gridSpan w:val="2"/>
            <w:shd w:val="clear" w:color="auto" w:fill="F2F2F2"/>
          </w:tcPr>
          <w:p w:rsidR="00F501BA" w:rsidRPr="006631F6" w:rsidRDefault="00F501BA" w:rsidP="00142902">
            <w:pPr>
              <w:tabs>
                <w:tab w:val="num" w:pos="1134"/>
              </w:tabs>
              <w:ind w:firstLine="0"/>
              <w:rPr>
                <w:b/>
                <w:szCs w:val="28"/>
              </w:rPr>
            </w:pPr>
          </w:p>
        </w:tc>
        <w:tc>
          <w:tcPr>
            <w:tcW w:w="8125" w:type="dxa"/>
            <w:shd w:val="clear" w:color="auto" w:fill="auto"/>
          </w:tcPr>
          <w:p w:rsidR="00F501BA" w:rsidRPr="006631F6" w:rsidRDefault="00F501BA" w:rsidP="00142902">
            <w:pPr>
              <w:ind w:firstLine="0"/>
              <w:rPr>
                <w:sz w:val="24"/>
                <w:szCs w:val="24"/>
              </w:rPr>
            </w:pPr>
            <w:r w:rsidRPr="006631F6">
              <w:rPr>
                <w:sz w:val="24"/>
                <w:szCs w:val="24"/>
              </w:rPr>
              <w:t>Задолженность по администрируемым источникам доходов по коду платежа</w:t>
            </w:r>
          </w:p>
        </w:tc>
        <w:tc>
          <w:tcPr>
            <w:tcW w:w="706" w:type="dxa"/>
            <w:shd w:val="clear" w:color="auto" w:fill="auto"/>
          </w:tcPr>
          <w:p w:rsidR="00F501BA" w:rsidRPr="006631F6" w:rsidRDefault="00F501BA" w:rsidP="00142902">
            <w:pPr>
              <w:rPr>
                <w:b/>
                <w:bCs/>
                <w:szCs w:val="28"/>
              </w:rPr>
            </w:pPr>
          </w:p>
        </w:tc>
      </w:tr>
      <w:tr w:rsidR="00F501BA" w:rsidRPr="006631F6" w:rsidTr="007944AE">
        <w:tc>
          <w:tcPr>
            <w:tcW w:w="810" w:type="dxa"/>
            <w:gridSpan w:val="2"/>
            <w:shd w:val="clear" w:color="auto" w:fill="F2F2F2"/>
          </w:tcPr>
          <w:p w:rsidR="00F501BA" w:rsidRPr="006631F6" w:rsidRDefault="00F501BA" w:rsidP="00142902">
            <w:pPr>
              <w:ind w:firstLine="0"/>
              <w:rPr>
                <w:b/>
                <w:bCs/>
                <w:szCs w:val="28"/>
              </w:rPr>
            </w:pPr>
          </w:p>
        </w:tc>
        <w:tc>
          <w:tcPr>
            <w:tcW w:w="563" w:type="dxa"/>
            <w:gridSpan w:val="2"/>
            <w:shd w:val="clear" w:color="auto" w:fill="F2F2F2"/>
          </w:tcPr>
          <w:p w:rsidR="00F501BA" w:rsidRPr="006631F6" w:rsidRDefault="00F501BA" w:rsidP="00142902">
            <w:pPr>
              <w:tabs>
                <w:tab w:val="num" w:pos="1134"/>
              </w:tabs>
              <w:ind w:firstLine="0"/>
              <w:rPr>
                <w:b/>
                <w:szCs w:val="28"/>
              </w:rPr>
            </w:pPr>
          </w:p>
        </w:tc>
        <w:tc>
          <w:tcPr>
            <w:tcW w:w="8125" w:type="dxa"/>
            <w:shd w:val="clear" w:color="auto" w:fill="F2F2F2"/>
          </w:tcPr>
          <w:p w:rsidR="00F501BA" w:rsidRPr="006631F6" w:rsidRDefault="00F501BA" w:rsidP="00142902">
            <w:pPr>
              <w:ind w:firstLine="0"/>
              <w:rPr>
                <w:sz w:val="24"/>
                <w:szCs w:val="24"/>
              </w:rPr>
            </w:pPr>
            <w:r w:rsidRPr="006631F6">
              <w:rPr>
                <w:sz w:val="24"/>
                <w:szCs w:val="24"/>
              </w:rPr>
              <w:t>Задолженность по администрируемым источникам доходов по организации</w:t>
            </w:r>
          </w:p>
        </w:tc>
        <w:tc>
          <w:tcPr>
            <w:tcW w:w="706" w:type="dxa"/>
            <w:shd w:val="clear" w:color="auto" w:fill="F2F2F2"/>
          </w:tcPr>
          <w:p w:rsidR="00F501BA" w:rsidRPr="006631F6" w:rsidRDefault="00F501BA" w:rsidP="00142902">
            <w:pPr>
              <w:rPr>
                <w:b/>
                <w:bCs/>
                <w:szCs w:val="28"/>
              </w:rPr>
            </w:pPr>
          </w:p>
        </w:tc>
      </w:tr>
      <w:tr w:rsidR="00F501BA" w:rsidRPr="006631F6" w:rsidTr="007944AE">
        <w:tc>
          <w:tcPr>
            <w:tcW w:w="810" w:type="dxa"/>
            <w:gridSpan w:val="2"/>
            <w:shd w:val="clear" w:color="auto" w:fill="auto"/>
          </w:tcPr>
          <w:p w:rsidR="00F501BA" w:rsidRPr="006631F6" w:rsidRDefault="00F501BA" w:rsidP="00142902">
            <w:pPr>
              <w:ind w:firstLine="0"/>
              <w:rPr>
                <w:b/>
                <w:bCs/>
                <w:szCs w:val="28"/>
              </w:rPr>
            </w:pPr>
          </w:p>
        </w:tc>
        <w:tc>
          <w:tcPr>
            <w:tcW w:w="563" w:type="dxa"/>
            <w:gridSpan w:val="2"/>
            <w:shd w:val="clear" w:color="auto" w:fill="F2F2F2"/>
          </w:tcPr>
          <w:p w:rsidR="00F501BA" w:rsidRPr="006631F6" w:rsidRDefault="00F501BA" w:rsidP="00142902">
            <w:pPr>
              <w:tabs>
                <w:tab w:val="num" w:pos="1134"/>
              </w:tabs>
              <w:ind w:firstLine="0"/>
              <w:rPr>
                <w:b/>
                <w:szCs w:val="28"/>
              </w:rPr>
            </w:pPr>
          </w:p>
        </w:tc>
        <w:tc>
          <w:tcPr>
            <w:tcW w:w="8125" w:type="dxa"/>
            <w:shd w:val="clear" w:color="auto" w:fill="auto"/>
          </w:tcPr>
          <w:p w:rsidR="00F501BA" w:rsidRPr="006631F6" w:rsidRDefault="00F501BA" w:rsidP="00142902">
            <w:pPr>
              <w:ind w:firstLine="0"/>
              <w:rPr>
                <w:sz w:val="24"/>
                <w:szCs w:val="24"/>
              </w:rPr>
            </w:pPr>
            <w:r w:rsidRPr="006631F6">
              <w:rPr>
                <w:sz w:val="24"/>
                <w:szCs w:val="24"/>
              </w:rPr>
              <w:t>Сводный отчет по перечислениям в разрезе нижестоящих организаций</w:t>
            </w:r>
          </w:p>
          <w:p w:rsidR="00DB071A" w:rsidRPr="006631F6" w:rsidRDefault="00DB071A" w:rsidP="00142902">
            <w:pPr>
              <w:ind w:firstLine="0"/>
              <w:rPr>
                <w:sz w:val="24"/>
                <w:szCs w:val="24"/>
              </w:rPr>
            </w:pPr>
            <w:r w:rsidRPr="006631F6">
              <w:rPr>
                <w:sz w:val="24"/>
                <w:szCs w:val="24"/>
              </w:rPr>
              <w:lastRenderedPageBreak/>
              <w:t>Сводный отчет по задолженности по администрируемым источникам доходов</w:t>
            </w:r>
          </w:p>
        </w:tc>
        <w:tc>
          <w:tcPr>
            <w:tcW w:w="706" w:type="dxa"/>
            <w:shd w:val="clear" w:color="auto" w:fill="auto"/>
          </w:tcPr>
          <w:p w:rsidR="00F501BA" w:rsidRPr="006631F6" w:rsidRDefault="00F501BA" w:rsidP="00142902">
            <w:pPr>
              <w:rPr>
                <w:b/>
                <w:bCs/>
                <w:szCs w:val="28"/>
              </w:rPr>
            </w:pPr>
          </w:p>
        </w:tc>
      </w:tr>
      <w:tr w:rsidR="0066538D" w:rsidRPr="006631F6" w:rsidTr="007944AE">
        <w:trPr>
          <w:trHeight w:val="444"/>
        </w:trPr>
        <w:tc>
          <w:tcPr>
            <w:tcW w:w="709" w:type="dxa"/>
            <w:shd w:val="clear" w:color="auto" w:fill="F2F2F2"/>
          </w:tcPr>
          <w:p w:rsidR="0066538D" w:rsidRPr="006631F6" w:rsidRDefault="0066538D" w:rsidP="00142902">
            <w:pPr>
              <w:ind w:firstLine="0"/>
              <w:jc w:val="center"/>
              <w:rPr>
                <w:b/>
                <w:bCs/>
                <w:szCs w:val="28"/>
              </w:rPr>
            </w:pPr>
            <w:r w:rsidRPr="006631F6">
              <w:rPr>
                <w:b/>
                <w:bCs/>
              </w:rPr>
              <w:object w:dxaOrig="480" w:dyaOrig="375" w14:anchorId="61472C90">
                <v:shape id="_x0000_i1075" type="#_x0000_t75" style="width:15pt;height:12pt" o:ole="">
                  <v:imagedata r:id="rId41" o:title=""/>
                </v:shape>
                <o:OLEObject Type="Embed" ProgID="PBrush" ShapeID="_x0000_i1075" DrawAspect="Content" ObjectID="_1830416926" r:id="rId42"/>
              </w:object>
            </w:r>
          </w:p>
        </w:tc>
        <w:tc>
          <w:tcPr>
            <w:tcW w:w="8789" w:type="dxa"/>
            <w:gridSpan w:val="4"/>
            <w:shd w:val="clear" w:color="auto" w:fill="F2F2F2"/>
          </w:tcPr>
          <w:p w:rsidR="0066538D" w:rsidRPr="006631F6" w:rsidRDefault="0066538D" w:rsidP="00142902">
            <w:pPr>
              <w:ind w:firstLine="0"/>
              <w:rPr>
                <w:b/>
              </w:rPr>
            </w:pPr>
            <w:r w:rsidRPr="006631F6">
              <w:rPr>
                <w:b/>
              </w:rPr>
              <w:t>Учет доходов по администрируемым источникам доходов в разрезе плательщиков</w:t>
            </w:r>
          </w:p>
        </w:tc>
        <w:tc>
          <w:tcPr>
            <w:tcW w:w="706" w:type="dxa"/>
            <w:shd w:val="clear" w:color="auto" w:fill="F2F2F2"/>
          </w:tcPr>
          <w:p w:rsidR="0066538D" w:rsidRPr="006631F6" w:rsidRDefault="0066538D" w:rsidP="00142902">
            <w:pPr>
              <w:ind w:firstLine="0"/>
              <w:jc w:val="center"/>
              <w:rPr>
                <w:b/>
                <w:bCs/>
                <w:szCs w:val="28"/>
              </w:rPr>
            </w:pPr>
            <w:r w:rsidRPr="006631F6">
              <w:rPr>
                <w:b/>
                <w:bCs/>
                <w:szCs w:val="28"/>
              </w:rPr>
              <w:t xml:space="preserve"> –  </w:t>
            </w:r>
          </w:p>
        </w:tc>
      </w:tr>
      <w:tr w:rsidR="0066538D" w:rsidRPr="006631F6" w:rsidTr="007944AE">
        <w:trPr>
          <w:trHeight w:val="444"/>
        </w:trPr>
        <w:tc>
          <w:tcPr>
            <w:tcW w:w="709" w:type="dxa"/>
            <w:shd w:val="clear" w:color="auto" w:fill="F2F2F2"/>
          </w:tcPr>
          <w:p w:rsidR="0066538D" w:rsidRPr="006631F6" w:rsidRDefault="0066538D" w:rsidP="00142902">
            <w:pPr>
              <w:ind w:firstLine="0"/>
              <w:jc w:val="right"/>
              <w:rPr>
                <w:b/>
                <w:bCs/>
                <w:szCs w:val="28"/>
              </w:rPr>
            </w:pPr>
          </w:p>
        </w:tc>
        <w:tc>
          <w:tcPr>
            <w:tcW w:w="8789" w:type="dxa"/>
            <w:gridSpan w:val="4"/>
            <w:shd w:val="clear" w:color="auto" w:fill="F2F2F2"/>
          </w:tcPr>
          <w:p w:rsidR="0066538D" w:rsidRPr="006631F6" w:rsidRDefault="0066538D" w:rsidP="00142902">
            <w:pPr>
              <w:ind w:firstLine="0"/>
              <w:jc w:val="left"/>
              <w:rPr>
                <w:sz w:val="26"/>
                <w:szCs w:val="26"/>
              </w:rPr>
            </w:pPr>
            <w:r w:rsidRPr="006631F6">
              <w:rPr>
                <w:sz w:val="26"/>
                <w:szCs w:val="26"/>
              </w:rPr>
              <w:t>Учет в разрезе плательщиков</w:t>
            </w:r>
          </w:p>
          <w:p w:rsidR="00D57DC4" w:rsidRPr="006631F6" w:rsidRDefault="00D57DC4" w:rsidP="00142902">
            <w:pPr>
              <w:ind w:firstLine="0"/>
              <w:jc w:val="left"/>
              <w:rPr>
                <w:sz w:val="26"/>
                <w:szCs w:val="26"/>
              </w:rPr>
            </w:pPr>
            <w:r w:rsidRPr="006631F6">
              <w:rPr>
                <w:sz w:val="26"/>
                <w:szCs w:val="26"/>
              </w:rPr>
              <w:t>Аналитика</w:t>
            </w:r>
            <w:r w:rsidR="007944AE" w:rsidRPr="006631F6">
              <w:rPr>
                <w:sz w:val="26"/>
                <w:szCs w:val="26"/>
              </w:rPr>
              <w:t xml:space="preserve">                                     </w:t>
            </w:r>
            <w:r w:rsidR="007944AE" w:rsidRPr="006631F6">
              <w:rPr>
                <w:b/>
                <w:bCs/>
                <w:szCs w:val="28"/>
              </w:rPr>
              <w:t xml:space="preserve">  </w:t>
            </w:r>
            <w:r w:rsidR="007944AE" w:rsidRPr="006631F6">
              <w:rPr>
                <w:sz w:val="26"/>
                <w:szCs w:val="26"/>
              </w:rPr>
              <w:t xml:space="preserve">                                                                                                                                                                                                  </w:t>
            </w:r>
          </w:p>
          <w:p w:rsidR="00BF3179" w:rsidRDefault="00BF3179" w:rsidP="00BF3179">
            <w:pPr>
              <w:ind w:firstLine="0"/>
              <w:jc w:val="left"/>
              <w:rPr>
                <w:sz w:val="24"/>
                <w:szCs w:val="26"/>
              </w:rPr>
            </w:pPr>
            <w:r w:rsidRPr="00BF3179">
              <w:rPr>
                <w:sz w:val="24"/>
                <w:szCs w:val="26"/>
              </w:rPr>
              <w:t xml:space="preserve">     </w:t>
            </w:r>
            <w:r w:rsidR="00D57DC4" w:rsidRPr="00BF3179">
              <w:rPr>
                <w:sz w:val="24"/>
                <w:szCs w:val="26"/>
              </w:rPr>
              <w:t>Отчет по плательщикам по коду платежа</w:t>
            </w:r>
          </w:p>
          <w:p w:rsidR="00D57DC4" w:rsidRPr="00BF3179" w:rsidRDefault="00BF3179" w:rsidP="00BF3179">
            <w:pPr>
              <w:ind w:firstLine="0"/>
              <w:jc w:val="left"/>
              <w:rPr>
                <w:sz w:val="24"/>
                <w:szCs w:val="26"/>
              </w:rPr>
            </w:pPr>
            <w:r w:rsidRPr="00BF3179">
              <w:rPr>
                <w:sz w:val="24"/>
                <w:szCs w:val="26"/>
              </w:rPr>
              <w:t xml:space="preserve">     </w:t>
            </w:r>
            <w:r w:rsidR="00D57DC4" w:rsidRPr="00BF3179">
              <w:rPr>
                <w:sz w:val="24"/>
                <w:szCs w:val="26"/>
              </w:rPr>
              <w:t>Отчёт по пене в разрезе плательщиков</w:t>
            </w:r>
          </w:p>
        </w:tc>
        <w:tc>
          <w:tcPr>
            <w:tcW w:w="706" w:type="dxa"/>
            <w:shd w:val="clear" w:color="auto" w:fill="F2F2F2"/>
          </w:tcPr>
          <w:p w:rsidR="007944AE" w:rsidRPr="006631F6" w:rsidRDefault="007944AE" w:rsidP="00142902">
            <w:pPr>
              <w:ind w:firstLine="0"/>
              <w:jc w:val="center"/>
              <w:rPr>
                <w:b/>
                <w:bCs/>
                <w:szCs w:val="28"/>
              </w:rPr>
            </w:pPr>
          </w:p>
          <w:p w:rsidR="007944AE" w:rsidRPr="006631F6" w:rsidRDefault="007944AE" w:rsidP="00142902">
            <w:pPr>
              <w:ind w:firstLine="0"/>
              <w:jc w:val="center"/>
              <w:rPr>
                <w:b/>
                <w:bCs/>
                <w:szCs w:val="28"/>
              </w:rPr>
            </w:pPr>
            <w:r w:rsidRPr="006631F6">
              <w:rPr>
                <w:b/>
                <w:bCs/>
                <w:szCs w:val="28"/>
              </w:rPr>
              <w:t>–</w:t>
            </w:r>
          </w:p>
          <w:p w:rsidR="0066538D" w:rsidRPr="006631F6" w:rsidRDefault="007944AE" w:rsidP="00142902">
            <w:pPr>
              <w:ind w:firstLine="0"/>
              <w:jc w:val="center"/>
              <w:rPr>
                <w:b/>
                <w:bCs/>
                <w:szCs w:val="28"/>
              </w:rPr>
            </w:pPr>
            <w:r w:rsidRPr="006631F6">
              <w:rPr>
                <w:b/>
                <w:bCs/>
                <w:szCs w:val="28"/>
              </w:rPr>
              <w:t xml:space="preserve">  </w:t>
            </w:r>
          </w:p>
        </w:tc>
      </w:tr>
      <w:tr w:rsidR="00BF3179" w:rsidRPr="006631F6" w:rsidTr="007944AE">
        <w:trPr>
          <w:trHeight w:val="444"/>
        </w:trPr>
        <w:tc>
          <w:tcPr>
            <w:tcW w:w="709" w:type="dxa"/>
            <w:shd w:val="clear" w:color="auto" w:fill="F2F2F2"/>
          </w:tcPr>
          <w:p w:rsidR="00BF3179" w:rsidRPr="006631F6" w:rsidRDefault="00BF3179" w:rsidP="00142902">
            <w:pPr>
              <w:ind w:firstLine="0"/>
              <w:jc w:val="right"/>
              <w:rPr>
                <w:b/>
                <w:bCs/>
                <w:szCs w:val="28"/>
              </w:rPr>
            </w:pPr>
          </w:p>
        </w:tc>
        <w:tc>
          <w:tcPr>
            <w:tcW w:w="8789" w:type="dxa"/>
            <w:gridSpan w:val="4"/>
            <w:shd w:val="clear" w:color="auto" w:fill="F2F2F2"/>
          </w:tcPr>
          <w:p w:rsidR="00BF3179" w:rsidRPr="00BF3179" w:rsidRDefault="00BF3179" w:rsidP="00BF3179">
            <w:pPr>
              <w:spacing w:before="100" w:beforeAutospacing="1" w:after="100" w:afterAutospacing="1"/>
              <w:ind w:firstLine="0"/>
              <w:rPr>
                <w:sz w:val="24"/>
                <w:szCs w:val="26"/>
              </w:rPr>
            </w:pPr>
            <w:r w:rsidRPr="00BF3179">
              <w:rPr>
                <w:sz w:val="24"/>
                <w:szCs w:val="26"/>
              </w:rPr>
              <w:t xml:space="preserve">     Сведения о поступивших доходах в республиканский бюджет по месяцам</w:t>
            </w:r>
          </w:p>
        </w:tc>
        <w:tc>
          <w:tcPr>
            <w:tcW w:w="706" w:type="dxa"/>
            <w:shd w:val="clear" w:color="auto" w:fill="F2F2F2"/>
          </w:tcPr>
          <w:p w:rsidR="00BF3179" w:rsidRPr="006631F6" w:rsidRDefault="00BF3179" w:rsidP="00142902">
            <w:pPr>
              <w:ind w:firstLine="0"/>
              <w:jc w:val="center"/>
              <w:rPr>
                <w:b/>
                <w:bCs/>
                <w:szCs w:val="28"/>
              </w:rPr>
            </w:pPr>
          </w:p>
        </w:tc>
      </w:tr>
      <w:tr w:rsidR="0066538D" w:rsidRPr="006631F6" w:rsidTr="007944AE">
        <w:trPr>
          <w:trHeight w:val="444"/>
        </w:trPr>
        <w:tc>
          <w:tcPr>
            <w:tcW w:w="709" w:type="dxa"/>
            <w:shd w:val="clear" w:color="auto" w:fill="F2F2F2"/>
          </w:tcPr>
          <w:p w:rsidR="0066538D" w:rsidRPr="006631F6" w:rsidRDefault="0066538D" w:rsidP="00142902">
            <w:pPr>
              <w:ind w:firstLine="0"/>
              <w:jc w:val="center"/>
              <w:rPr>
                <w:b/>
                <w:bCs/>
                <w:szCs w:val="28"/>
              </w:rPr>
            </w:pPr>
            <w:r w:rsidRPr="006631F6">
              <w:rPr>
                <w:b/>
                <w:bCs/>
              </w:rPr>
              <w:object w:dxaOrig="480" w:dyaOrig="375" w14:anchorId="62350146">
                <v:shape id="_x0000_i1076" type="#_x0000_t75" style="width:15pt;height:12pt" o:ole="">
                  <v:imagedata r:id="rId41" o:title=""/>
                </v:shape>
                <o:OLEObject Type="Embed" ProgID="PBrush" ShapeID="_x0000_i1076" DrawAspect="Content" ObjectID="_1830416927" r:id="rId43"/>
              </w:object>
            </w:r>
          </w:p>
        </w:tc>
        <w:tc>
          <w:tcPr>
            <w:tcW w:w="8789" w:type="dxa"/>
            <w:gridSpan w:val="4"/>
            <w:shd w:val="clear" w:color="auto" w:fill="F2F2F2"/>
          </w:tcPr>
          <w:p w:rsidR="0066538D" w:rsidRPr="006631F6" w:rsidRDefault="006D3398" w:rsidP="00142902">
            <w:pPr>
              <w:ind w:firstLine="0"/>
              <w:rPr>
                <w:b/>
                <w:szCs w:val="28"/>
              </w:rPr>
            </w:pPr>
            <w:r>
              <w:rPr>
                <w:b/>
                <w:szCs w:val="28"/>
              </w:rPr>
              <w:t>Платежи и реестры</w:t>
            </w:r>
          </w:p>
        </w:tc>
        <w:tc>
          <w:tcPr>
            <w:tcW w:w="706" w:type="dxa"/>
            <w:shd w:val="clear" w:color="auto" w:fill="F2F2F2"/>
          </w:tcPr>
          <w:p w:rsidR="0066538D" w:rsidRPr="006631F6" w:rsidRDefault="0066538D" w:rsidP="00142902">
            <w:pPr>
              <w:ind w:firstLine="0"/>
              <w:jc w:val="center"/>
              <w:rPr>
                <w:b/>
                <w:bCs/>
                <w:szCs w:val="28"/>
              </w:rPr>
            </w:pPr>
            <w:r w:rsidRPr="006631F6">
              <w:rPr>
                <w:b/>
                <w:bCs/>
                <w:szCs w:val="28"/>
              </w:rPr>
              <w:t xml:space="preserve"> –  </w:t>
            </w:r>
          </w:p>
        </w:tc>
      </w:tr>
      <w:tr w:rsidR="0066538D" w:rsidRPr="006631F6" w:rsidTr="007944AE">
        <w:trPr>
          <w:trHeight w:val="122"/>
        </w:trPr>
        <w:tc>
          <w:tcPr>
            <w:tcW w:w="810" w:type="dxa"/>
            <w:gridSpan w:val="2"/>
            <w:shd w:val="clear" w:color="auto" w:fill="auto"/>
          </w:tcPr>
          <w:p w:rsidR="0066538D" w:rsidRPr="006631F6" w:rsidRDefault="0066538D" w:rsidP="00142902">
            <w:pPr>
              <w:ind w:firstLine="0"/>
              <w:jc w:val="right"/>
              <w:rPr>
                <w:b/>
                <w:bCs/>
                <w:szCs w:val="28"/>
              </w:rPr>
            </w:pPr>
          </w:p>
        </w:tc>
        <w:tc>
          <w:tcPr>
            <w:tcW w:w="8688" w:type="dxa"/>
            <w:gridSpan w:val="3"/>
            <w:shd w:val="clear" w:color="auto" w:fill="F2F2F2"/>
          </w:tcPr>
          <w:p w:rsidR="0066538D" w:rsidRPr="006631F6" w:rsidRDefault="006D3398" w:rsidP="00142902">
            <w:pPr>
              <w:ind w:firstLine="0"/>
              <w:jc w:val="left"/>
              <w:rPr>
                <w:sz w:val="26"/>
                <w:szCs w:val="26"/>
              </w:rPr>
            </w:pPr>
            <w:r>
              <w:rPr>
                <w:sz w:val="26"/>
                <w:szCs w:val="26"/>
              </w:rPr>
              <w:t>Платежи</w:t>
            </w:r>
          </w:p>
        </w:tc>
        <w:tc>
          <w:tcPr>
            <w:tcW w:w="706" w:type="dxa"/>
            <w:shd w:val="clear" w:color="auto" w:fill="auto"/>
          </w:tcPr>
          <w:p w:rsidR="0066538D" w:rsidRPr="006631F6" w:rsidRDefault="0066538D" w:rsidP="00142902">
            <w:pPr>
              <w:ind w:firstLine="0"/>
              <w:jc w:val="center"/>
              <w:rPr>
                <w:b/>
                <w:bCs/>
                <w:szCs w:val="28"/>
              </w:rPr>
            </w:pPr>
          </w:p>
        </w:tc>
      </w:tr>
      <w:tr w:rsidR="0066538D" w:rsidRPr="006631F6" w:rsidTr="007944AE">
        <w:trPr>
          <w:trHeight w:val="184"/>
        </w:trPr>
        <w:tc>
          <w:tcPr>
            <w:tcW w:w="810" w:type="dxa"/>
            <w:gridSpan w:val="2"/>
            <w:shd w:val="clear" w:color="auto" w:fill="F2F2F2"/>
          </w:tcPr>
          <w:p w:rsidR="0066538D" w:rsidRPr="006631F6" w:rsidRDefault="0066538D" w:rsidP="00142902">
            <w:pPr>
              <w:ind w:firstLine="0"/>
              <w:jc w:val="right"/>
              <w:rPr>
                <w:b/>
                <w:bCs/>
                <w:szCs w:val="28"/>
              </w:rPr>
            </w:pPr>
          </w:p>
        </w:tc>
        <w:tc>
          <w:tcPr>
            <w:tcW w:w="8688" w:type="dxa"/>
            <w:gridSpan w:val="3"/>
            <w:shd w:val="clear" w:color="auto" w:fill="F2F2F2"/>
          </w:tcPr>
          <w:p w:rsidR="0066538D" w:rsidRPr="006631F6" w:rsidRDefault="0066538D" w:rsidP="00142902">
            <w:pPr>
              <w:ind w:firstLine="0"/>
              <w:jc w:val="left"/>
              <w:rPr>
                <w:sz w:val="26"/>
                <w:szCs w:val="26"/>
              </w:rPr>
            </w:pPr>
            <w:r w:rsidRPr="006631F6">
              <w:rPr>
                <w:sz w:val="26"/>
                <w:szCs w:val="26"/>
              </w:rPr>
              <w:t>Мемориальные ордера</w:t>
            </w:r>
          </w:p>
          <w:p w:rsidR="0018528F" w:rsidRPr="006631F6" w:rsidRDefault="0018528F" w:rsidP="00142902">
            <w:pPr>
              <w:ind w:firstLine="0"/>
              <w:jc w:val="left"/>
              <w:rPr>
                <w:sz w:val="26"/>
                <w:szCs w:val="26"/>
              </w:rPr>
            </w:pPr>
            <w:r w:rsidRPr="006631F6">
              <w:rPr>
                <w:sz w:val="26"/>
                <w:szCs w:val="26"/>
              </w:rPr>
              <w:t>Реестры ЕРИП</w:t>
            </w:r>
          </w:p>
        </w:tc>
        <w:tc>
          <w:tcPr>
            <w:tcW w:w="706" w:type="dxa"/>
            <w:shd w:val="clear" w:color="auto" w:fill="F2F2F2"/>
          </w:tcPr>
          <w:p w:rsidR="0066538D" w:rsidRPr="006631F6" w:rsidRDefault="0066538D" w:rsidP="00142902">
            <w:pPr>
              <w:ind w:firstLine="0"/>
              <w:jc w:val="center"/>
              <w:rPr>
                <w:b/>
                <w:bCs/>
                <w:szCs w:val="28"/>
              </w:rPr>
            </w:pPr>
          </w:p>
        </w:tc>
      </w:tr>
      <w:tr w:rsidR="0066538D" w:rsidRPr="006631F6" w:rsidTr="007944AE">
        <w:trPr>
          <w:trHeight w:val="444"/>
        </w:trPr>
        <w:tc>
          <w:tcPr>
            <w:tcW w:w="810" w:type="dxa"/>
            <w:gridSpan w:val="2"/>
            <w:shd w:val="clear" w:color="auto" w:fill="auto"/>
          </w:tcPr>
          <w:p w:rsidR="0066538D" w:rsidRPr="006631F6" w:rsidRDefault="0066538D" w:rsidP="00142902">
            <w:pPr>
              <w:ind w:firstLine="0"/>
              <w:jc w:val="right"/>
              <w:rPr>
                <w:b/>
                <w:bCs/>
                <w:szCs w:val="28"/>
              </w:rPr>
            </w:pPr>
          </w:p>
        </w:tc>
        <w:tc>
          <w:tcPr>
            <w:tcW w:w="8688" w:type="dxa"/>
            <w:gridSpan w:val="3"/>
            <w:shd w:val="clear" w:color="auto" w:fill="F2F2F2"/>
          </w:tcPr>
          <w:p w:rsidR="0066538D" w:rsidRPr="006631F6" w:rsidRDefault="0066538D" w:rsidP="00142902">
            <w:pPr>
              <w:ind w:firstLine="0"/>
              <w:jc w:val="left"/>
              <w:rPr>
                <w:sz w:val="26"/>
                <w:szCs w:val="26"/>
              </w:rPr>
            </w:pPr>
            <w:r w:rsidRPr="006631F6">
              <w:rPr>
                <w:sz w:val="26"/>
                <w:szCs w:val="26"/>
              </w:rPr>
              <w:t>Аналитика</w:t>
            </w:r>
          </w:p>
        </w:tc>
        <w:tc>
          <w:tcPr>
            <w:tcW w:w="706" w:type="dxa"/>
            <w:shd w:val="clear" w:color="auto" w:fill="auto"/>
          </w:tcPr>
          <w:p w:rsidR="0066538D" w:rsidRPr="006631F6" w:rsidRDefault="0066538D" w:rsidP="00142902">
            <w:pPr>
              <w:ind w:firstLine="0"/>
              <w:jc w:val="center"/>
              <w:rPr>
                <w:b/>
                <w:bCs/>
                <w:szCs w:val="28"/>
              </w:rPr>
            </w:pPr>
            <w:r w:rsidRPr="006631F6">
              <w:rPr>
                <w:b/>
                <w:bCs/>
                <w:szCs w:val="28"/>
              </w:rPr>
              <w:t xml:space="preserve"> –  </w:t>
            </w:r>
          </w:p>
        </w:tc>
      </w:tr>
      <w:tr w:rsidR="0066538D" w:rsidRPr="006631F6" w:rsidTr="007944AE">
        <w:tc>
          <w:tcPr>
            <w:tcW w:w="810" w:type="dxa"/>
            <w:gridSpan w:val="2"/>
            <w:shd w:val="clear" w:color="auto" w:fill="F2F2F2"/>
          </w:tcPr>
          <w:p w:rsidR="0066538D" w:rsidRPr="006631F6" w:rsidRDefault="0066538D" w:rsidP="00142902">
            <w:pPr>
              <w:ind w:firstLine="0"/>
              <w:rPr>
                <w:b/>
                <w:bCs/>
                <w:szCs w:val="28"/>
              </w:rPr>
            </w:pPr>
          </w:p>
        </w:tc>
        <w:tc>
          <w:tcPr>
            <w:tcW w:w="563" w:type="dxa"/>
            <w:gridSpan w:val="2"/>
            <w:shd w:val="clear" w:color="auto" w:fill="F2F2F2"/>
          </w:tcPr>
          <w:p w:rsidR="0066538D" w:rsidRPr="006631F6" w:rsidRDefault="0066538D" w:rsidP="00142902">
            <w:pPr>
              <w:tabs>
                <w:tab w:val="num" w:pos="1134"/>
              </w:tabs>
              <w:ind w:firstLine="0"/>
              <w:rPr>
                <w:b/>
                <w:szCs w:val="28"/>
              </w:rPr>
            </w:pPr>
          </w:p>
        </w:tc>
        <w:tc>
          <w:tcPr>
            <w:tcW w:w="8125" w:type="dxa"/>
            <w:shd w:val="clear" w:color="auto" w:fill="F2F2F2"/>
          </w:tcPr>
          <w:p w:rsidR="0066538D" w:rsidRPr="006631F6" w:rsidRDefault="0066538D" w:rsidP="00142902">
            <w:pPr>
              <w:ind w:firstLine="0"/>
              <w:rPr>
                <w:sz w:val="24"/>
                <w:szCs w:val="24"/>
              </w:rPr>
            </w:pPr>
            <w:r w:rsidRPr="006631F6">
              <w:rPr>
                <w:sz w:val="24"/>
                <w:szCs w:val="24"/>
              </w:rPr>
              <w:t xml:space="preserve">Сводный отчет о поступлении </w:t>
            </w:r>
          </w:p>
        </w:tc>
        <w:tc>
          <w:tcPr>
            <w:tcW w:w="706" w:type="dxa"/>
            <w:shd w:val="clear" w:color="auto" w:fill="F2F2F2"/>
          </w:tcPr>
          <w:p w:rsidR="0066538D" w:rsidRPr="006631F6" w:rsidRDefault="0066538D" w:rsidP="00142902">
            <w:pPr>
              <w:rPr>
                <w:b/>
                <w:bCs/>
                <w:szCs w:val="28"/>
              </w:rPr>
            </w:pPr>
          </w:p>
        </w:tc>
      </w:tr>
      <w:tr w:rsidR="0066538D" w:rsidRPr="006631F6" w:rsidTr="007944AE">
        <w:tc>
          <w:tcPr>
            <w:tcW w:w="810" w:type="dxa"/>
            <w:gridSpan w:val="2"/>
            <w:shd w:val="clear" w:color="auto" w:fill="auto"/>
          </w:tcPr>
          <w:p w:rsidR="0066538D" w:rsidRPr="006631F6" w:rsidRDefault="0066538D" w:rsidP="00142902">
            <w:pPr>
              <w:ind w:firstLine="0"/>
              <w:rPr>
                <w:b/>
                <w:bCs/>
                <w:szCs w:val="28"/>
              </w:rPr>
            </w:pPr>
          </w:p>
        </w:tc>
        <w:tc>
          <w:tcPr>
            <w:tcW w:w="563" w:type="dxa"/>
            <w:gridSpan w:val="2"/>
            <w:shd w:val="clear" w:color="auto" w:fill="F2F2F2"/>
          </w:tcPr>
          <w:p w:rsidR="0066538D" w:rsidRPr="006631F6" w:rsidRDefault="0066538D" w:rsidP="00142902">
            <w:pPr>
              <w:tabs>
                <w:tab w:val="num" w:pos="1134"/>
              </w:tabs>
              <w:ind w:firstLine="0"/>
              <w:rPr>
                <w:b/>
                <w:szCs w:val="28"/>
              </w:rPr>
            </w:pPr>
          </w:p>
        </w:tc>
        <w:tc>
          <w:tcPr>
            <w:tcW w:w="8125" w:type="dxa"/>
            <w:shd w:val="clear" w:color="auto" w:fill="auto"/>
          </w:tcPr>
          <w:p w:rsidR="0066538D" w:rsidRPr="006631F6" w:rsidRDefault="0066538D" w:rsidP="00142902">
            <w:pPr>
              <w:ind w:firstLine="0"/>
              <w:rPr>
                <w:sz w:val="24"/>
                <w:szCs w:val="24"/>
              </w:rPr>
            </w:pPr>
            <w:r w:rsidRPr="006631F6">
              <w:rPr>
                <w:sz w:val="24"/>
                <w:szCs w:val="24"/>
              </w:rPr>
              <w:t>Отчет о поступлении в разрезе организаций</w:t>
            </w:r>
          </w:p>
        </w:tc>
        <w:tc>
          <w:tcPr>
            <w:tcW w:w="706" w:type="dxa"/>
            <w:shd w:val="clear" w:color="auto" w:fill="auto"/>
          </w:tcPr>
          <w:p w:rsidR="0066538D" w:rsidRPr="006631F6" w:rsidRDefault="0066538D" w:rsidP="00142902">
            <w:pPr>
              <w:rPr>
                <w:b/>
                <w:bCs/>
                <w:szCs w:val="28"/>
              </w:rPr>
            </w:pPr>
          </w:p>
        </w:tc>
      </w:tr>
      <w:tr w:rsidR="0066538D" w:rsidRPr="006631F6" w:rsidTr="007944AE">
        <w:trPr>
          <w:trHeight w:val="444"/>
        </w:trPr>
        <w:tc>
          <w:tcPr>
            <w:tcW w:w="709" w:type="dxa"/>
            <w:shd w:val="clear" w:color="auto" w:fill="auto"/>
          </w:tcPr>
          <w:p w:rsidR="0066538D" w:rsidRPr="006631F6" w:rsidRDefault="001578DD" w:rsidP="00142902">
            <w:pPr>
              <w:ind w:firstLine="0"/>
              <w:jc w:val="center"/>
              <w:rPr>
                <w:b/>
                <w:bCs/>
                <w:szCs w:val="28"/>
              </w:rPr>
            </w:pPr>
            <w:r w:rsidRPr="006631F6">
              <w:rPr>
                <w:b/>
                <w:bCs/>
                <w:noProof/>
                <w:szCs w:val="28"/>
              </w:rPr>
              <w:drawing>
                <wp:inline distT="0" distB="0" distL="0" distR="0" wp14:anchorId="10A1C071" wp14:editId="501EC966">
                  <wp:extent cx="313055" cy="31305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3055" cy="313055"/>
                          </a:xfrm>
                          <a:prstGeom prst="rect">
                            <a:avLst/>
                          </a:prstGeom>
                        </pic:spPr>
                      </pic:pic>
                    </a:graphicData>
                  </a:graphic>
                </wp:inline>
              </w:drawing>
            </w:r>
          </w:p>
        </w:tc>
        <w:tc>
          <w:tcPr>
            <w:tcW w:w="8789" w:type="dxa"/>
            <w:gridSpan w:val="4"/>
            <w:shd w:val="clear" w:color="auto" w:fill="F2F2F2"/>
          </w:tcPr>
          <w:p w:rsidR="0066538D" w:rsidRPr="006631F6" w:rsidRDefault="0018528F" w:rsidP="00142902">
            <w:pPr>
              <w:ind w:firstLine="0"/>
              <w:rPr>
                <w:b/>
                <w:szCs w:val="28"/>
              </w:rPr>
            </w:pPr>
            <w:r w:rsidRPr="006631F6">
              <w:rPr>
                <w:b/>
                <w:szCs w:val="28"/>
              </w:rPr>
              <w:t>Информация о задолженности</w:t>
            </w:r>
            <w:r w:rsidR="0066538D" w:rsidRPr="006631F6">
              <w:rPr>
                <w:b/>
                <w:szCs w:val="28"/>
              </w:rPr>
              <w:t xml:space="preserve"> по постановлению 887</w:t>
            </w:r>
          </w:p>
        </w:tc>
        <w:tc>
          <w:tcPr>
            <w:tcW w:w="706" w:type="dxa"/>
            <w:shd w:val="clear" w:color="auto" w:fill="auto"/>
          </w:tcPr>
          <w:p w:rsidR="0066538D" w:rsidRPr="006631F6" w:rsidRDefault="0066538D" w:rsidP="00142902">
            <w:pPr>
              <w:ind w:firstLine="0"/>
              <w:jc w:val="center"/>
              <w:rPr>
                <w:b/>
                <w:bCs/>
                <w:szCs w:val="28"/>
              </w:rPr>
            </w:pPr>
            <w:r w:rsidRPr="006631F6">
              <w:rPr>
                <w:b/>
                <w:bCs/>
                <w:szCs w:val="28"/>
              </w:rPr>
              <w:t xml:space="preserve"> –  </w:t>
            </w:r>
          </w:p>
        </w:tc>
      </w:tr>
      <w:tr w:rsidR="0066538D" w:rsidRPr="006631F6" w:rsidTr="007944AE">
        <w:trPr>
          <w:trHeight w:val="274"/>
        </w:trPr>
        <w:tc>
          <w:tcPr>
            <w:tcW w:w="810" w:type="dxa"/>
            <w:gridSpan w:val="2"/>
            <w:shd w:val="clear" w:color="auto" w:fill="F2F2F2"/>
          </w:tcPr>
          <w:p w:rsidR="0066538D" w:rsidRPr="006631F6" w:rsidRDefault="0066538D" w:rsidP="00142902">
            <w:pPr>
              <w:ind w:firstLine="0"/>
              <w:jc w:val="right"/>
              <w:rPr>
                <w:b/>
                <w:bCs/>
                <w:szCs w:val="28"/>
              </w:rPr>
            </w:pPr>
          </w:p>
        </w:tc>
        <w:tc>
          <w:tcPr>
            <w:tcW w:w="8688" w:type="dxa"/>
            <w:gridSpan w:val="3"/>
            <w:shd w:val="clear" w:color="auto" w:fill="F2F2F2"/>
          </w:tcPr>
          <w:p w:rsidR="0066538D" w:rsidRPr="006631F6" w:rsidRDefault="0066538D" w:rsidP="00142902">
            <w:pPr>
              <w:ind w:firstLine="0"/>
              <w:jc w:val="left"/>
              <w:rPr>
                <w:sz w:val="26"/>
                <w:szCs w:val="26"/>
              </w:rPr>
            </w:pPr>
            <w:r w:rsidRPr="006631F6">
              <w:rPr>
                <w:sz w:val="26"/>
                <w:szCs w:val="26"/>
              </w:rPr>
              <w:t xml:space="preserve">Подготовка </w:t>
            </w:r>
            <w:r w:rsidR="0018528F" w:rsidRPr="006631F6">
              <w:rPr>
                <w:sz w:val="26"/>
                <w:szCs w:val="26"/>
              </w:rPr>
              <w:t>информации о задолженности</w:t>
            </w:r>
            <w:r w:rsidRPr="006631F6">
              <w:rPr>
                <w:sz w:val="26"/>
                <w:szCs w:val="26"/>
              </w:rPr>
              <w:t xml:space="preserve"> по собственной организации</w:t>
            </w:r>
          </w:p>
        </w:tc>
        <w:tc>
          <w:tcPr>
            <w:tcW w:w="706" w:type="dxa"/>
            <w:shd w:val="clear" w:color="auto" w:fill="F2F2F2"/>
          </w:tcPr>
          <w:p w:rsidR="0066538D" w:rsidRPr="006631F6" w:rsidRDefault="0066538D" w:rsidP="00142902">
            <w:pPr>
              <w:ind w:firstLine="0"/>
              <w:jc w:val="center"/>
              <w:rPr>
                <w:b/>
                <w:bCs/>
                <w:szCs w:val="28"/>
              </w:rPr>
            </w:pPr>
          </w:p>
        </w:tc>
      </w:tr>
      <w:tr w:rsidR="0066538D" w:rsidRPr="006631F6" w:rsidTr="007944AE">
        <w:trPr>
          <w:trHeight w:val="235"/>
        </w:trPr>
        <w:tc>
          <w:tcPr>
            <w:tcW w:w="810" w:type="dxa"/>
            <w:gridSpan w:val="2"/>
            <w:shd w:val="clear" w:color="auto" w:fill="auto"/>
          </w:tcPr>
          <w:p w:rsidR="0066538D" w:rsidRPr="006631F6" w:rsidRDefault="0066538D" w:rsidP="00142902">
            <w:pPr>
              <w:ind w:firstLine="0"/>
              <w:jc w:val="right"/>
              <w:rPr>
                <w:b/>
                <w:bCs/>
                <w:szCs w:val="28"/>
              </w:rPr>
            </w:pPr>
          </w:p>
        </w:tc>
        <w:tc>
          <w:tcPr>
            <w:tcW w:w="8688" w:type="dxa"/>
            <w:gridSpan w:val="3"/>
            <w:shd w:val="clear" w:color="auto" w:fill="F2F2F2"/>
          </w:tcPr>
          <w:p w:rsidR="0066538D" w:rsidRPr="006631F6" w:rsidRDefault="0066538D" w:rsidP="00142902">
            <w:pPr>
              <w:ind w:firstLine="0"/>
              <w:jc w:val="left"/>
              <w:rPr>
                <w:sz w:val="26"/>
                <w:szCs w:val="26"/>
              </w:rPr>
            </w:pPr>
            <w:r w:rsidRPr="006631F6">
              <w:rPr>
                <w:sz w:val="26"/>
                <w:szCs w:val="26"/>
              </w:rPr>
              <w:t>Формирование свода данных</w:t>
            </w:r>
            <w:r w:rsidR="0018528F" w:rsidRPr="006631F6">
              <w:rPr>
                <w:sz w:val="26"/>
                <w:szCs w:val="26"/>
              </w:rPr>
              <w:t xml:space="preserve"> о задолженности</w:t>
            </w:r>
          </w:p>
        </w:tc>
        <w:tc>
          <w:tcPr>
            <w:tcW w:w="706" w:type="dxa"/>
            <w:shd w:val="clear" w:color="auto" w:fill="auto"/>
          </w:tcPr>
          <w:p w:rsidR="0066538D" w:rsidRPr="006631F6" w:rsidRDefault="0066538D" w:rsidP="00142902">
            <w:pPr>
              <w:ind w:firstLine="0"/>
              <w:jc w:val="center"/>
              <w:rPr>
                <w:b/>
                <w:bCs/>
                <w:szCs w:val="28"/>
              </w:rPr>
            </w:pPr>
          </w:p>
        </w:tc>
      </w:tr>
      <w:tr w:rsidR="0066538D" w:rsidRPr="006631F6" w:rsidTr="007944AE">
        <w:trPr>
          <w:trHeight w:val="198"/>
        </w:trPr>
        <w:tc>
          <w:tcPr>
            <w:tcW w:w="810" w:type="dxa"/>
            <w:gridSpan w:val="2"/>
            <w:shd w:val="clear" w:color="auto" w:fill="F2F2F2"/>
          </w:tcPr>
          <w:p w:rsidR="0066538D" w:rsidRPr="006631F6" w:rsidRDefault="0066538D" w:rsidP="00142902">
            <w:pPr>
              <w:ind w:firstLine="0"/>
              <w:jc w:val="right"/>
              <w:rPr>
                <w:b/>
                <w:bCs/>
                <w:szCs w:val="28"/>
              </w:rPr>
            </w:pPr>
          </w:p>
        </w:tc>
        <w:tc>
          <w:tcPr>
            <w:tcW w:w="8688" w:type="dxa"/>
            <w:gridSpan w:val="3"/>
            <w:shd w:val="clear" w:color="auto" w:fill="F2F2F2"/>
          </w:tcPr>
          <w:p w:rsidR="0066538D" w:rsidRPr="006631F6" w:rsidRDefault="0066538D" w:rsidP="00142902">
            <w:pPr>
              <w:ind w:firstLine="0"/>
              <w:jc w:val="left"/>
              <w:rPr>
                <w:sz w:val="26"/>
                <w:szCs w:val="26"/>
              </w:rPr>
            </w:pPr>
            <w:r w:rsidRPr="006631F6">
              <w:rPr>
                <w:sz w:val="26"/>
                <w:szCs w:val="26"/>
              </w:rPr>
              <w:t xml:space="preserve">Информация о </w:t>
            </w:r>
            <w:r w:rsidR="0018528F" w:rsidRPr="006631F6">
              <w:rPr>
                <w:sz w:val="26"/>
                <w:szCs w:val="26"/>
              </w:rPr>
              <w:t>задолженности</w:t>
            </w:r>
            <w:r w:rsidRPr="006631F6">
              <w:rPr>
                <w:sz w:val="26"/>
                <w:szCs w:val="26"/>
              </w:rPr>
              <w:t>, поступившая от нижестоящих организаций</w:t>
            </w:r>
          </w:p>
        </w:tc>
        <w:tc>
          <w:tcPr>
            <w:tcW w:w="706" w:type="dxa"/>
            <w:shd w:val="clear" w:color="auto" w:fill="F2F2F2"/>
          </w:tcPr>
          <w:p w:rsidR="0066538D" w:rsidRPr="006631F6" w:rsidRDefault="0066538D" w:rsidP="00142902">
            <w:pPr>
              <w:ind w:firstLine="0"/>
              <w:jc w:val="center"/>
              <w:rPr>
                <w:b/>
                <w:bCs/>
                <w:szCs w:val="28"/>
              </w:rPr>
            </w:pPr>
            <w:r w:rsidRPr="006631F6">
              <w:rPr>
                <w:b/>
                <w:bCs/>
                <w:szCs w:val="28"/>
              </w:rPr>
              <w:t xml:space="preserve"> –  </w:t>
            </w:r>
          </w:p>
        </w:tc>
      </w:tr>
      <w:tr w:rsidR="0066538D" w:rsidRPr="006631F6" w:rsidTr="007944AE">
        <w:trPr>
          <w:trHeight w:val="301"/>
        </w:trPr>
        <w:tc>
          <w:tcPr>
            <w:tcW w:w="1105" w:type="dxa"/>
            <w:gridSpan w:val="3"/>
            <w:shd w:val="clear" w:color="auto" w:fill="auto"/>
          </w:tcPr>
          <w:p w:rsidR="0066538D" w:rsidRPr="006631F6" w:rsidRDefault="0066538D" w:rsidP="00142902">
            <w:pPr>
              <w:ind w:firstLine="0"/>
              <w:jc w:val="right"/>
              <w:rPr>
                <w:b/>
                <w:bCs/>
                <w:szCs w:val="28"/>
              </w:rPr>
            </w:pPr>
          </w:p>
        </w:tc>
        <w:tc>
          <w:tcPr>
            <w:tcW w:w="8393" w:type="dxa"/>
            <w:gridSpan w:val="2"/>
            <w:shd w:val="clear" w:color="auto" w:fill="F2F2F2"/>
          </w:tcPr>
          <w:p w:rsidR="0066538D" w:rsidRPr="006631F6" w:rsidRDefault="0066538D" w:rsidP="00142902">
            <w:pPr>
              <w:ind w:firstLine="0"/>
              <w:jc w:val="left"/>
              <w:rPr>
                <w:sz w:val="25"/>
                <w:szCs w:val="25"/>
              </w:rPr>
            </w:pPr>
            <w:r w:rsidRPr="006631F6">
              <w:rPr>
                <w:sz w:val="25"/>
                <w:szCs w:val="25"/>
              </w:rPr>
              <w:t xml:space="preserve">Просмотр </w:t>
            </w:r>
            <w:r w:rsidR="0018528F" w:rsidRPr="006631F6">
              <w:rPr>
                <w:sz w:val="25"/>
                <w:szCs w:val="25"/>
              </w:rPr>
              <w:t>информации о задолженности, поступившей</w:t>
            </w:r>
            <w:r w:rsidRPr="006631F6">
              <w:rPr>
                <w:sz w:val="25"/>
                <w:szCs w:val="25"/>
              </w:rPr>
              <w:t xml:space="preserve"> от нижестоящих организаций</w:t>
            </w:r>
          </w:p>
        </w:tc>
        <w:tc>
          <w:tcPr>
            <w:tcW w:w="706" w:type="dxa"/>
            <w:shd w:val="clear" w:color="auto" w:fill="auto"/>
          </w:tcPr>
          <w:p w:rsidR="0066538D" w:rsidRPr="006631F6" w:rsidRDefault="0066538D" w:rsidP="00142902">
            <w:pPr>
              <w:ind w:firstLine="0"/>
              <w:jc w:val="center"/>
              <w:rPr>
                <w:b/>
                <w:bCs/>
                <w:szCs w:val="28"/>
              </w:rPr>
            </w:pPr>
          </w:p>
        </w:tc>
      </w:tr>
      <w:tr w:rsidR="0066538D" w:rsidRPr="006631F6" w:rsidTr="007944AE">
        <w:trPr>
          <w:trHeight w:val="264"/>
        </w:trPr>
        <w:tc>
          <w:tcPr>
            <w:tcW w:w="1105" w:type="dxa"/>
            <w:gridSpan w:val="3"/>
            <w:shd w:val="clear" w:color="auto" w:fill="F2F2F2"/>
          </w:tcPr>
          <w:p w:rsidR="0066538D" w:rsidRPr="006631F6" w:rsidRDefault="0066538D" w:rsidP="00142902">
            <w:pPr>
              <w:ind w:firstLine="0"/>
              <w:jc w:val="right"/>
              <w:rPr>
                <w:b/>
                <w:bCs/>
                <w:szCs w:val="28"/>
              </w:rPr>
            </w:pPr>
          </w:p>
        </w:tc>
        <w:tc>
          <w:tcPr>
            <w:tcW w:w="8393" w:type="dxa"/>
            <w:gridSpan w:val="2"/>
            <w:shd w:val="clear" w:color="auto" w:fill="F2F2F2"/>
          </w:tcPr>
          <w:p w:rsidR="0066538D" w:rsidRPr="006631F6" w:rsidRDefault="0066538D" w:rsidP="00142902">
            <w:pPr>
              <w:ind w:firstLine="0"/>
              <w:jc w:val="left"/>
              <w:rPr>
                <w:sz w:val="25"/>
                <w:szCs w:val="25"/>
              </w:rPr>
            </w:pPr>
            <w:r w:rsidRPr="006631F6">
              <w:rPr>
                <w:sz w:val="25"/>
                <w:szCs w:val="25"/>
              </w:rPr>
              <w:t>Аналитика</w:t>
            </w:r>
          </w:p>
        </w:tc>
        <w:tc>
          <w:tcPr>
            <w:tcW w:w="706" w:type="dxa"/>
            <w:shd w:val="clear" w:color="auto" w:fill="F2F2F2"/>
          </w:tcPr>
          <w:p w:rsidR="0066538D" w:rsidRPr="006631F6" w:rsidRDefault="0066538D" w:rsidP="00142902">
            <w:pPr>
              <w:ind w:firstLine="0"/>
              <w:jc w:val="center"/>
              <w:rPr>
                <w:b/>
                <w:bCs/>
                <w:szCs w:val="28"/>
              </w:rPr>
            </w:pPr>
            <w:r w:rsidRPr="006631F6">
              <w:rPr>
                <w:b/>
                <w:bCs/>
                <w:szCs w:val="28"/>
              </w:rPr>
              <w:t xml:space="preserve"> –  </w:t>
            </w:r>
          </w:p>
        </w:tc>
      </w:tr>
      <w:tr w:rsidR="0066538D" w:rsidRPr="006631F6" w:rsidTr="007944AE">
        <w:tc>
          <w:tcPr>
            <w:tcW w:w="810" w:type="dxa"/>
            <w:gridSpan w:val="2"/>
            <w:shd w:val="clear" w:color="auto" w:fill="auto"/>
          </w:tcPr>
          <w:p w:rsidR="0066538D" w:rsidRPr="006631F6" w:rsidRDefault="0066538D" w:rsidP="00142902">
            <w:pPr>
              <w:ind w:firstLine="0"/>
              <w:rPr>
                <w:b/>
                <w:bCs/>
                <w:szCs w:val="28"/>
              </w:rPr>
            </w:pPr>
          </w:p>
        </w:tc>
        <w:tc>
          <w:tcPr>
            <w:tcW w:w="563" w:type="dxa"/>
            <w:gridSpan w:val="2"/>
            <w:shd w:val="clear" w:color="auto" w:fill="F2F2F2"/>
          </w:tcPr>
          <w:p w:rsidR="0066538D" w:rsidRPr="006631F6" w:rsidRDefault="0066538D" w:rsidP="00142902">
            <w:pPr>
              <w:tabs>
                <w:tab w:val="num" w:pos="1134"/>
              </w:tabs>
              <w:ind w:firstLine="0"/>
              <w:rPr>
                <w:b/>
                <w:szCs w:val="28"/>
              </w:rPr>
            </w:pPr>
          </w:p>
        </w:tc>
        <w:tc>
          <w:tcPr>
            <w:tcW w:w="8125" w:type="dxa"/>
            <w:shd w:val="clear" w:color="auto" w:fill="auto"/>
          </w:tcPr>
          <w:p w:rsidR="0066538D" w:rsidRPr="006631F6" w:rsidRDefault="0018528F" w:rsidP="00142902">
            <w:pPr>
              <w:tabs>
                <w:tab w:val="left" w:pos="0"/>
              </w:tabs>
              <w:ind w:firstLine="0"/>
              <w:jc w:val="left"/>
              <w:rPr>
                <w:sz w:val="24"/>
                <w:szCs w:val="24"/>
              </w:rPr>
            </w:pPr>
            <w:r w:rsidRPr="006631F6">
              <w:rPr>
                <w:sz w:val="24"/>
                <w:szCs w:val="24"/>
              </w:rPr>
              <w:t>Сводная информация о задолженности</w:t>
            </w:r>
            <w:r w:rsidR="0066538D" w:rsidRPr="006631F6">
              <w:rPr>
                <w:sz w:val="24"/>
                <w:szCs w:val="24"/>
              </w:rPr>
              <w:t xml:space="preserve"> в разрезе источников </w:t>
            </w:r>
            <w:r w:rsidRPr="006631F6">
              <w:rPr>
                <w:sz w:val="24"/>
                <w:szCs w:val="24"/>
              </w:rPr>
              <w:t>и организаций</w:t>
            </w:r>
          </w:p>
        </w:tc>
        <w:tc>
          <w:tcPr>
            <w:tcW w:w="706" w:type="dxa"/>
            <w:shd w:val="clear" w:color="auto" w:fill="auto"/>
          </w:tcPr>
          <w:p w:rsidR="0066538D" w:rsidRPr="006631F6" w:rsidRDefault="0066538D" w:rsidP="00142902">
            <w:pPr>
              <w:rPr>
                <w:b/>
                <w:bCs/>
                <w:szCs w:val="28"/>
              </w:rPr>
            </w:pPr>
          </w:p>
        </w:tc>
      </w:tr>
      <w:tr w:rsidR="0066538D" w:rsidRPr="006631F6" w:rsidTr="007944AE">
        <w:tc>
          <w:tcPr>
            <w:tcW w:w="810" w:type="dxa"/>
            <w:gridSpan w:val="2"/>
            <w:shd w:val="clear" w:color="auto" w:fill="F2F2F2"/>
          </w:tcPr>
          <w:p w:rsidR="0066538D" w:rsidRPr="006631F6" w:rsidRDefault="0066538D" w:rsidP="00142902">
            <w:pPr>
              <w:ind w:firstLine="0"/>
              <w:rPr>
                <w:b/>
                <w:bCs/>
                <w:szCs w:val="28"/>
              </w:rPr>
            </w:pPr>
          </w:p>
        </w:tc>
        <w:tc>
          <w:tcPr>
            <w:tcW w:w="563" w:type="dxa"/>
            <w:gridSpan w:val="2"/>
            <w:shd w:val="clear" w:color="auto" w:fill="F2F2F2"/>
          </w:tcPr>
          <w:p w:rsidR="0066538D" w:rsidRPr="006631F6" w:rsidRDefault="0066538D" w:rsidP="00142902">
            <w:pPr>
              <w:tabs>
                <w:tab w:val="num" w:pos="1134"/>
              </w:tabs>
              <w:ind w:firstLine="0"/>
              <w:rPr>
                <w:b/>
                <w:szCs w:val="28"/>
              </w:rPr>
            </w:pPr>
          </w:p>
        </w:tc>
        <w:tc>
          <w:tcPr>
            <w:tcW w:w="8125" w:type="dxa"/>
            <w:shd w:val="clear" w:color="auto" w:fill="F2F2F2"/>
          </w:tcPr>
          <w:p w:rsidR="0066538D" w:rsidRPr="006631F6" w:rsidRDefault="0018528F" w:rsidP="00142902">
            <w:pPr>
              <w:tabs>
                <w:tab w:val="left" w:pos="0"/>
              </w:tabs>
              <w:ind w:firstLine="0"/>
              <w:jc w:val="left"/>
              <w:rPr>
                <w:sz w:val="24"/>
                <w:szCs w:val="24"/>
              </w:rPr>
            </w:pPr>
            <w:r w:rsidRPr="006631F6">
              <w:rPr>
                <w:sz w:val="24"/>
                <w:szCs w:val="24"/>
              </w:rPr>
              <w:t>Сводная информация о задолженности в разрезе организаций и источников</w:t>
            </w:r>
          </w:p>
        </w:tc>
        <w:tc>
          <w:tcPr>
            <w:tcW w:w="706" w:type="dxa"/>
            <w:shd w:val="clear" w:color="auto" w:fill="F2F2F2"/>
          </w:tcPr>
          <w:p w:rsidR="0066538D" w:rsidRPr="006631F6" w:rsidRDefault="0066538D" w:rsidP="00142902">
            <w:pPr>
              <w:rPr>
                <w:b/>
                <w:bCs/>
                <w:szCs w:val="28"/>
              </w:rPr>
            </w:pPr>
          </w:p>
        </w:tc>
      </w:tr>
      <w:tr w:rsidR="0066538D" w:rsidRPr="006631F6" w:rsidTr="007944AE">
        <w:tc>
          <w:tcPr>
            <w:tcW w:w="810" w:type="dxa"/>
            <w:gridSpan w:val="2"/>
            <w:shd w:val="clear" w:color="auto" w:fill="auto"/>
          </w:tcPr>
          <w:p w:rsidR="0066538D" w:rsidRPr="006631F6" w:rsidRDefault="0066538D" w:rsidP="00142902">
            <w:pPr>
              <w:ind w:firstLine="0"/>
              <w:rPr>
                <w:b/>
                <w:bCs/>
                <w:szCs w:val="28"/>
              </w:rPr>
            </w:pPr>
          </w:p>
        </w:tc>
        <w:tc>
          <w:tcPr>
            <w:tcW w:w="563" w:type="dxa"/>
            <w:gridSpan w:val="2"/>
            <w:shd w:val="clear" w:color="auto" w:fill="F2F2F2"/>
          </w:tcPr>
          <w:p w:rsidR="0066538D" w:rsidRPr="006631F6" w:rsidRDefault="0066538D" w:rsidP="00142902">
            <w:pPr>
              <w:tabs>
                <w:tab w:val="num" w:pos="1134"/>
              </w:tabs>
              <w:ind w:firstLine="0"/>
              <w:rPr>
                <w:b/>
                <w:szCs w:val="28"/>
              </w:rPr>
            </w:pPr>
          </w:p>
        </w:tc>
        <w:tc>
          <w:tcPr>
            <w:tcW w:w="8125" w:type="dxa"/>
            <w:shd w:val="clear" w:color="auto" w:fill="auto"/>
          </w:tcPr>
          <w:p w:rsidR="0066538D" w:rsidRPr="006631F6" w:rsidRDefault="0018528F" w:rsidP="00142902">
            <w:pPr>
              <w:tabs>
                <w:tab w:val="left" w:pos="0"/>
              </w:tabs>
              <w:ind w:firstLine="0"/>
              <w:jc w:val="left"/>
              <w:rPr>
                <w:sz w:val="24"/>
                <w:szCs w:val="24"/>
              </w:rPr>
            </w:pPr>
            <w:r w:rsidRPr="006631F6">
              <w:rPr>
                <w:sz w:val="24"/>
                <w:szCs w:val="24"/>
              </w:rPr>
              <w:t>Анализ введенных и представленных данных по коду платежа</w:t>
            </w:r>
          </w:p>
        </w:tc>
        <w:tc>
          <w:tcPr>
            <w:tcW w:w="706" w:type="dxa"/>
            <w:shd w:val="clear" w:color="auto" w:fill="auto"/>
          </w:tcPr>
          <w:p w:rsidR="0066538D" w:rsidRPr="006631F6" w:rsidRDefault="0066538D" w:rsidP="00142902">
            <w:pPr>
              <w:rPr>
                <w:b/>
                <w:bCs/>
                <w:szCs w:val="28"/>
              </w:rPr>
            </w:pPr>
          </w:p>
        </w:tc>
      </w:tr>
      <w:tr w:rsidR="0066538D" w:rsidRPr="006631F6" w:rsidTr="007944AE">
        <w:tc>
          <w:tcPr>
            <w:tcW w:w="810" w:type="dxa"/>
            <w:gridSpan w:val="2"/>
            <w:shd w:val="clear" w:color="auto" w:fill="F2F2F2"/>
          </w:tcPr>
          <w:p w:rsidR="0066538D" w:rsidRPr="006631F6" w:rsidRDefault="0066538D" w:rsidP="00142902">
            <w:pPr>
              <w:ind w:firstLine="0"/>
              <w:rPr>
                <w:b/>
                <w:bCs/>
                <w:szCs w:val="28"/>
              </w:rPr>
            </w:pPr>
          </w:p>
        </w:tc>
        <w:tc>
          <w:tcPr>
            <w:tcW w:w="563" w:type="dxa"/>
            <w:gridSpan w:val="2"/>
            <w:shd w:val="clear" w:color="auto" w:fill="F2F2F2"/>
          </w:tcPr>
          <w:p w:rsidR="0066538D" w:rsidRPr="006631F6" w:rsidRDefault="0066538D" w:rsidP="00142902">
            <w:pPr>
              <w:tabs>
                <w:tab w:val="num" w:pos="1134"/>
              </w:tabs>
              <w:ind w:firstLine="0"/>
              <w:rPr>
                <w:b/>
                <w:szCs w:val="28"/>
              </w:rPr>
            </w:pPr>
          </w:p>
        </w:tc>
        <w:tc>
          <w:tcPr>
            <w:tcW w:w="8125" w:type="dxa"/>
            <w:shd w:val="clear" w:color="auto" w:fill="F2F2F2"/>
          </w:tcPr>
          <w:p w:rsidR="0066538D" w:rsidRPr="006631F6" w:rsidRDefault="0018528F" w:rsidP="00142902">
            <w:pPr>
              <w:tabs>
                <w:tab w:val="left" w:pos="0"/>
              </w:tabs>
              <w:ind w:firstLine="0"/>
              <w:jc w:val="left"/>
              <w:rPr>
                <w:sz w:val="24"/>
                <w:szCs w:val="24"/>
              </w:rPr>
            </w:pPr>
            <w:r w:rsidRPr="006631F6">
              <w:rPr>
                <w:sz w:val="24"/>
                <w:szCs w:val="24"/>
              </w:rPr>
              <w:t>Анализ введенных и представленных данных по нижестоящим организациям</w:t>
            </w:r>
          </w:p>
        </w:tc>
        <w:tc>
          <w:tcPr>
            <w:tcW w:w="706" w:type="dxa"/>
            <w:shd w:val="clear" w:color="auto" w:fill="F2F2F2"/>
          </w:tcPr>
          <w:p w:rsidR="0066538D" w:rsidRPr="006631F6" w:rsidRDefault="0066538D" w:rsidP="00142902">
            <w:pPr>
              <w:rPr>
                <w:b/>
                <w:bCs/>
                <w:szCs w:val="28"/>
              </w:rPr>
            </w:pPr>
          </w:p>
        </w:tc>
      </w:tr>
      <w:tr w:rsidR="0018528F" w:rsidRPr="006631F6" w:rsidTr="00101E49">
        <w:trPr>
          <w:trHeight w:val="444"/>
        </w:trPr>
        <w:tc>
          <w:tcPr>
            <w:tcW w:w="709" w:type="dxa"/>
            <w:shd w:val="clear" w:color="auto" w:fill="auto"/>
          </w:tcPr>
          <w:p w:rsidR="0018528F" w:rsidRPr="006631F6" w:rsidRDefault="0018528F" w:rsidP="00142902">
            <w:pPr>
              <w:ind w:firstLine="0"/>
              <w:jc w:val="center"/>
              <w:rPr>
                <w:b/>
                <w:bCs/>
                <w:szCs w:val="28"/>
              </w:rPr>
            </w:pPr>
            <w:r w:rsidRPr="006631F6">
              <w:rPr>
                <w:b/>
                <w:bCs/>
              </w:rPr>
              <w:object w:dxaOrig="345" w:dyaOrig="450">
                <v:shape id="_x0000_i1077" type="#_x0000_t75" style="width:15pt;height:21.75pt" o:ole="">
                  <v:imagedata r:id="rId45" o:title=""/>
                </v:shape>
                <o:OLEObject Type="Embed" ProgID="PBrush" ShapeID="_x0000_i1077" DrawAspect="Content" ObjectID="_1830416928" r:id="rId46"/>
              </w:object>
            </w:r>
          </w:p>
        </w:tc>
        <w:tc>
          <w:tcPr>
            <w:tcW w:w="8789" w:type="dxa"/>
            <w:gridSpan w:val="4"/>
            <w:shd w:val="clear" w:color="auto" w:fill="F2F2F2"/>
          </w:tcPr>
          <w:p w:rsidR="0018528F" w:rsidRPr="006631F6" w:rsidRDefault="0018528F" w:rsidP="00142902">
            <w:pPr>
              <w:ind w:firstLine="0"/>
              <w:rPr>
                <w:b/>
                <w:szCs w:val="28"/>
              </w:rPr>
            </w:pPr>
            <w:r w:rsidRPr="006631F6">
              <w:rPr>
                <w:b/>
                <w:szCs w:val="28"/>
              </w:rPr>
              <w:t>Информация о доходах по постановлению 887</w:t>
            </w:r>
          </w:p>
        </w:tc>
        <w:tc>
          <w:tcPr>
            <w:tcW w:w="706" w:type="dxa"/>
            <w:shd w:val="clear" w:color="auto" w:fill="auto"/>
          </w:tcPr>
          <w:p w:rsidR="0018528F" w:rsidRPr="006631F6" w:rsidRDefault="0018528F" w:rsidP="00142902">
            <w:pPr>
              <w:ind w:firstLine="0"/>
              <w:jc w:val="center"/>
              <w:rPr>
                <w:b/>
                <w:bCs/>
                <w:szCs w:val="28"/>
              </w:rPr>
            </w:pPr>
            <w:r w:rsidRPr="006631F6">
              <w:rPr>
                <w:b/>
                <w:bCs/>
                <w:szCs w:val="28"/>
              </w:rPr>
              <w:t xml:space="preserve"> –  </w:t>
            </w:r>
          </w:p>
        </w:tc>
      </w:tr>
      <w:tr w:rsidR="0018528F" w:rsidRPr="006631F6" w:rsidTr="00101E49">
        <w:trPr>
          <w:trHeight w:val="274"/>
        </w:trPr>
        <w:tc>
          <w:tcPr>
            <w:tcW w:w="810" w:type="dxa"/>
            <w:gridSpan w:val="2"/>
            <w:shd w:val="clear" w:color="auto" w:fill="F2F2F2"/>
          </w:tcPr>
          <w:p w:rsidR="0018528F" w:rsidRPr="006631F6" w:rsidRDefault="0018528F" w:rsidP="00142902">
            <w:pPr>
              <w:ind w:firstLine="0"/>
              <w:jc w:val="right"/>
              <w:rPr>
                <w:b/>
                <w:bCs/>
                <w:szCs w:val="28"/>
              </w:rPr>
            </w:pPr>
          </w:p>
        </w:tc>
        <w:tc>
          <w:tcPr>
            <w:tcW w:w="8688" w:type="dxa"/>
            <w:gridSpan w:val="3"/>
            <w:shd w:val="clear" w:color="auto" w:fill="F2F2F2"/>
          </w:tcPr>
          <w:p w:rsidR="0018528F" w:rsidRPr="006631F6" w:rsidRDefault="0018528F" w:rsidP="00142902">
            <w:pPr>
              <w:ind w:firstLine="0"/>
              <w:jc w:val="left"/>
              <w:rPr>
                <w:sz w:val="26"/>
                <w:szCs w:val="26"/>
              </w:rPr>
            </w:pPr>
            <w:r w:rsidRPr="006631F6">
              <w:rPr>
                <w:sz w:val="26"/>
                <w:szCs w:val="26"/>
              </w:rPr>
              <w:t>Подготовка данных по собственной организации</w:t>
            </w:r>
          </w:p>
        </w:tc>
        <w:tc>
          <w:tcPr>
            <w:tcW w:w="706" w:type="dxa"/>
            <w:shd w:val="clear" w:color="auto" w:fill="F2F2F2"/>
          </w:tcPr>
          <w:p w:rsidR="0018528F" w:rsidRPr="006631F6" w:rsidRDefault="0018528F" w:rsidP="00142902">
            <w:pPr>
              <w:ind w:firstLine="0"/>
              <w:jc w:val="center"/>
              <w:rPr>
                <w:b/>
                <w:bCs/>
                <w:szCs w:val="28"/>
              </w:rPr>
            </w:pPr>
          </w:p>
        </w:tc>
      </w:tr>
      <w:tr w:rsidR="0018528F" w:rsidRPr="006631F6" w:rsidTr="00101E49">
        <w:trPr>
          <w:trHeight w:val="235"/>
        </w:trPr>
        <w:tc>
          <w:tcPr>
            <w:tcW w:w="810" w:type="dxa"/>
            <w:gridSpan w:val="2"/>
            <w:shd w:val="clear" w:color="auto" w:fill="auto"/>
          </w:tcPr>
          <w:p w:rsidR="0018528F" w:rsidRPr="006631F6" w:rsidRDefault="0018528F" w:rsidP="00142902">
            <w:pPr>
              <w:ind w:firstLine="0"/>
              <w:jc w:val="right"/>
              <w:rPr>
                <w:b/>
                <w:bCs/>
                <w:szCs w:val="28"/>
              </w:rPr>
            </w:pPr>
          </w:p>
        </w:tc>
        <w:tc>
          <w:tcPr>
            <w:tcW w:w="8688" w:type="dxa"/>
            <w:gridSpan w:val="3"/>
            <w:shd w:val="clear" w:color="auto" w:fill="F2F2F2"/>
          </w:tcPr>
          <w:p w:rsidR="0018528F" w:rsidRPr="006631F6" w:rsidRDefault="0018528F" w:rsidP="00142902">
            <w:pPr>
              <w:ind w:firstLine="0"/>
              <w:jc w:val="left"/>
              <w:rPr>
                <w:sz w:val="26"/>
                <w:szCs w:val="26"/>
              </w:rPr>
            </w:pPr>
            <w:r w:rsidRPr="006631F6">
              <w:rPr>
                <w:sz w:val="26"/>
                <w:szCs w:val="26"/>
              </w:rPr>
              <w:t>Формирование свода данных</w:t>
            </w:r>
          </w:p>
        </w:tc>
        <w:tc>
          <w:tcPr>
            <w:tcW w:w="706" w:type="dxa"/>
            <w:shd w:val="clear" w:color="auto" w:fill="auto"/>
          </w:tcPr>
          <w:p w:rsidR="0018528F" w:rsidRPr="006631F6" w:rsidRDefault="0018528F" w:rsidP="00142902">
            <w:pPr>
              <w:ind w:firstLine="0"/>
              <w:jc w:val="center"/>
              <w:rPr>
                <w:b/>
                <w:bCs/>
                <w:szCs w:val="28"/>
              </w:rPr>
            </w:pPr>
          </w:p>
        </w:tc>
      </w:tr>
      <w:tr w:rsidR="0018528F" w:rsidRPr="006631F6" w:rsidTr="00101E49">
        <w:trPr>
          <w:trHeight w:val="198"/>
        </w:trPr>
        <w:tc>
          <w:tcPr>
            <w:tcW w:w="810" w:type="dxa"/>
            <w:gridSpan w:val="2"/>
            <w:shd w:val="clear" w:color="auto" w:fill="F2F2F2"/>
          </w:tcPr>
          <w:p w:rsidR="0018528F" w:rsidRPr="006631F6" w:rsidRDefault="0018528F" w:rsidP="00142902">
            <w:pPr>
              <w:ind w:firstLine="0"/>
              <w:jc w:val="right"/>
              <w:rPr>
                <w:b/>
                <w:bCs/>
                <w:szCs w:val="28"/>
              </w:rPr>
            </w:pPr>
          </w:p>
        </w:tc>
        <w:tc>
          <w:tcPr>
            <w:tcW w:w="8688" w:type="dxa"/>
            <w:gridSpan w:val="3"/>
            <w:shd w:val="clear" w:color="auto" w:fill="F2F2F2"/>
          </w:tcPr>
          <w:p w:rsidR="0018528F" w:rsidRPr="006631F6" w:rsidRDefault="0018528F" w:rsidP="00142902">
            <w:pPr>
              <w:ind w:firstLine="0"/>
              <w:jc w:val="left"/>
              <w:rPr>
                <w:sz w:val="26"/>
                <w:szCs w:val="26"/>
              </w:rPr>
            </w:pPr>
            <w:r w:rsidRPr="006631F6">
              <w:rPr>
                <w:sz w:val="26"/>
                <w:szCs w:val="26"/>
              </w:rPr>
              <w:t>Информация о доходах, поступившая от нижестоящих организаций</w:t>
            </w:r>
          </w:p>
        </w:tc>
        <w:tc>
          <w:tcPr>
            <w:tcW w:w="706" w:type="dxa"/>
            <w:shd w:val="clear" w:color="auto" w:fill="F2F2F2"/>
          </w:tcPr>
          <w:p w:rsidR="0018528F" w:rsidRPr="006631F6" w:rsidRDefault="0018528F" w:rsidP="00142902">
            <w:pPr>
              <w:ind w:firstLine="0"/>
              <w:jc w:val="center"/>
              <w:rPr>
                <w:b/>
                <w:bCs/>
                <w:szCs w:val="28"/>
              </w:rPr>
            </w:pPr>
            <w:r w:rsidRPr="006631F6">
              <w:rPr>
                <w:b/>
                <w:bCs/>
                <w:szCs w:val="28"/>
              </w:rPr>
              <w:t xml:space="preserve"> –  </w:t>
            </w:r>
          </w:p>
        </w:tc>
      </w:tr>
      <w:tr w:rsidR="0018528F" w:rsidRPr="006631F6" w:rsidTr="00101E49">
        <w:trPr>
          <w:trHeight w:val="301"/>
        </w:trPr>
        <w:tc>
          <w:tcPr>
            <w:tcW w:w="1105" w:type="dxa"/>
            <w:gridSpan w:val="3"/>
            <w:shd w:val="clear" w:color="auto" w:fill="auto"/>
          </w:tcPr>
          <w:p w:rsidR="0018528F" w:rsidRPr="006631F6" w:rsidRDefault="0018528F" w:rsidP="00142902">
            <w:pPr>
              <w:ind w:firstLine="0"/>
              <w:jc w:val="right"/>
              <w:rPr>
                <w:b/>
                <w:bCs/>
                <w:szCs w:val="28"/>
              </w:rPr>
            </w:pPr>
          </w:p>
        </w:tc>
        <w:tc>
          <w:tcPr>
            <w:tcW w:w="8393" w:type="dxa"/>
            <w:gridSpan w:val="2"/>
            <w:shd w:val="clear" w:color="auto" w:fill="F2F2F2"/>
          </w:tcPr>
          <w:p w:rsidR="0018528F" w:rsidRPr="006631F6" w:rsidRDefault="0018528F" w:rsidP="00142902">
            <w:pPr>
              <w:ind w:firstLine="0"/>
              <w:jc w:val="left"/>
              <w:rPr>
                <w:sz w:val="25"/>
                <w:szCs w:val="25"/>
              </w:rPr>
            </w:pPr>
            <w:r w:rsidRPr="006631F6">
              <w:rPr>
                <w:sz w:val="25"/>
                <w:szCs w:val="25"/>
              </w:rPr>
              <w:t>Просмотр данных от нижестоящих организаций</w:t>
            </w:r>
          </w:p>
        </w:tc>
        <w:tc>
          <w:tcPr>
            <w:tcW w:w="706" w:type="dxa"/>
            <w:shd w:val="clear" w:color="auto" w:fill="auto"/>
          </w:tcPr>
          <w:p w:rsidR="0018528F" w:rsidRPr="006631F6" w:rsidRDefault="0018528F" w:rsidP="00142902">
            <w:pPr>
              <w:ind w:firstLine="0"/>
              <w:jc w:val="center"/>
              <w:rPr>
                <w:b/>
                <w:bCs/>
                <w:szCs w:val="28"/>
              </w:rPr>
            </w:pPr>
          </w:p>
        </w:tc>
      </w:tr>
      <w:tr w:rsidR="0018528F" w:rsidRPr="006631F6" w:rsidTr="00101E49">
        <w:trPr>
          <w:trHeight w:val="264"/>
        </w:trPr>
        <w:tc>
          <w:tcPr>
            <w:tcW w:w="1105" w:type="dxa"/>
            <w:gridSpan w:val="3"/>
            <w:shd w:val="clear" w:color="auto" w:fill="F2F2F2"/>
          </w:tcPr>
          <w:p w:rsidR="0018528F" w:rsidRPr="006631F6" w:rsidRDefault="0018528F" w:rsidP="00142902">
            <w:pPr>
              <w:ind w:firstLine="0"/>
              <w:jc w:val="right"/>
              <w:rPr>
                <w:b/>
                <w:bCs/>
                <w:szCs w:val="28"/>
              </w:rPr>
            </w:pPr>
          </w:p>
        </w:tc>
        <w:tc>
          <w:tcPr>
            <w:tcW w:w="8393" w:type="dxa"/>
            <w:gridSpan w:val="2"/>
            <w:shd w:val="clear" w:color="auto" w:fill="F2F2F2"/>
          </w:tcPr>
          <w:p w:rsidR="0018528F" w:rsidRPr="006631F6" w:rsidRDefault="0018528F" w:rsidP="00142902">
            <w:pPr>
              <w:ind w:firstLine="0"/>
              <w:jc w:val="left"/>
              <w:rPr>
                <w:sz w:val="25"/>
                <w:szCs w:val="25"/>
              </w:rPr>
            </w:pPr>
            <w:r w:rsidRPr="006631F6">
              <w:rPr>
                <w:sz w:val="25"/>
                <w:szCs w:val="25"/>
              </w:rPr>
              <w:t>Аналитика</w:t>
            </w:r>
          </w:p>
        </w:tc>
        <w:tc>
          <w:tcPr>
            <w:tcW w:w="706" w:type="dxa"/>
            <w:shd w:val="clear" w:color="auto" w:fill="F2F2F2"/>
          </w:tcPr>
          <w:p w:rsidR="0018528F" w:rsidRPr="006631F6" w:rsidRDefault="0018528F" w:rsidP="00142902">
            <w:pPr>
              <w:ind w:firstLine="0"/>
              <w:jc w:val="center"/>
              <w:rPr>
                <w:b/>
                <w:bCs/>
                <w:szCs w:val="28"/>
              </w:rPr>
            </w:pPr>
            <w:r w:rsidRPr="006631F6">
              <w:rPr>
                <w:b/>
                <w:bCs/>
                <w:szCs w:val="28"/>
              </w:rPr>
              <w:t xml:space="preserve"> –  </w:t>
            </w:r>
          </w:p>
        </w:tc>
      </w:tr>
      <w:tr w:rsidR="0018528F" w:rsidRPr="006631F6" w:rsidTr="00101E49">
        <w:tc>
          <w:tcPr>
            <w:tcW w:w="810" w:type="dxa"/>
            <w:gridSpan w:val="2"/>
            <w:shd w:val="clear" w:color="auto" w:fill="auto"/>
          </w:tcPr>
          <w:p w:rsidR="0018528F" w:rsidRPr="006631F6" w:rsidRDefault="0018528F" w:rsidP="00142902">
            <w:pPr>
              <w:ind w:firstLine="0"/>
              <w:rPr>
                <w:b/>
                <w:bCs/>
                <w:szCs w:val="28"/>
              </w:rPr>
            </w:pPr>
          </w:p>
        </w:tc>
        <w:tc>
          <w:tcPr>
            <w:tcW w:w="563" w:type="dxa"/>
            <w:gridSpan w:val="2"/>
            <w:shd w:val="clear" w:color="auto" w:fill="F2F2F2"/>
          </w:tcPr>
          <w:p w:rsidR="0018528F" w:rsidRPr="006631F6" w:rsidRDefault="0018528F" w:rsidP="00142902">
            <w:pPr>
              <w:tabs>
                <w:tab w:val="num" w:pos="1134"/>
              </w:tabs>
              <w:ind w:firstLine="0"/>
              <w:rPr>
                <w:b/>
                <w:szCs w:val="28"/>
              </w:rPr>
            </w:pPr>
          </w:p>
        </w:tc>
        <w:tc>
          <w:tcPr>
            <w:tcW w:w="8125" w:type="dxa"/>
            <w:shd w:val="clear" w:color="auto" w:fill="auto"/>
          </w:tcPr>
          <w:p w:rsidR="0018528F" w:rsidRPr="006631F6" w:rsidRDefault="0018528F" w:rsidP="00142902">
            <w:pPr>
              <w:tabs>
                <w:tab w:val="left" w:pos="0"/>
              </w:tabs>
              <w:ind w:firstLine="0"/>
              <w:jc w:val="left"/>
              <w:rPr>
                <w:sz w:val="24"/>
                <w:szCs w:val="24"/>
              </w:rPr>
            </w:pPr>
            <w:r w:rsidRPr="006631F6">
              <w:rPr>
                <w:sz w:val="24"/>
                <w:szCs w:val="24"/>
              </w:rPr>
              <w:t xml:space="preserve">Сводная информация о доходах в разрезе источников </w:t>
            </w:r>
          </w:p>
        </w:tc>
        <w:tc>
          <w:tcPr>
            <w:tcW w:w="706" w:type="dxa"/>
            <w:shd w:val="clear" w:color="auto" w:fill="auto"/>
          </w:tcPr>
          <w:p w:rsidR="0018528F" w:rsidRPr="006631F6" w:rsidRDefault="0018528F" w:rsidP="00142902">
            <w:pPr>
              <w:rPr>
                <w:b/>
                <w:bCs/>
                <w:szCs w:val="28"/>
              </w:rPr>
            </w:pPr>
          </w:p>
        </w:tc>
      </w:tr>
      <w:tr w:rsidR="0018528F" w:rsidRPr="006631F6" w:rsidTr="00101E49">
        <w:tc>
          <w:tcPr>
            <w:tcW w:w="810" w:type="dxa"/>
            <w:gridSpan w:val="2"/>
            <w:shd w:val="clear" w:color="auto" w:fill="F2F2F2"/>
          </w:tcPr>
          <w:p w:rsidR="0018528F" w:rsidRPr="006631F6" w:rsidRDefault="0018528F" w:rsidP="00142902">
            <w:pPr>
              <w:ind w:firstLine="0"/>
              <w:rPr>
                <w:b/>
                <w:bCs/>
                <w:szCs w:val="28"/>
              </w:rPr>
            </w:pPr>
          </w:p>
        </w:tc>
        <w:tc>
          <w:tcPr>
            <w:tcW w:w="563" w:type="dxa"/>
            <w:gridSpan w:val="2"/>
            <w:shd w:val="clear" w:color="auto" w:fill="F2F2F2"/>
          </w:tcPr>
          <w:p w:rsidR="0018528F" w:rsidRPr="006631F6" w:rsidRDefault="0018528F" w:rsidP="00142902">
            <w:pPr>
              <w:tabs>
                <w:tab w:val="num" w:pos="1134"/>
              </w:tabs>
              <w:ind w:firstLine="0"/>
              <w:rPr>
                <w:b/>
                <w:szCs w:val="28"/>
              </w:rPr>
            </w:pPr>
          </w:p>
        </w:tc>
        <w:tc>
          <w:tcPr>
            <w:tcW w:w="8125" w:type="dxa"/>
            <w:shd w:val="clear" w:color="auto" w:fill="F2F2F2"/>
          </w:tcPr>
          <w:p w:rsidR="0018528F" w:rsidRPr="006631F6" w:rsidRDefault="0018528F" w:rsidP="00142902">
            <w:pPr>
              <w:tabs>
                <w:tab w:val="left" w:pos="0"/>
              </w:tabs>
              <w:ind w:firstLine="0"/>
              <w:jc w:val="left"/>
              <w:rPr>
                <w:sz w:val="24"/>
                <w:szCs w:val="24"/>
              </w:rPr>
            </w:pPr>
            <w:r w:rsidRPr="006631F6">
              <w:rPr>
                <w:sz w:val="24"/>
                <w:szCs w:val="24"/>
              </w:rPr>
              <w:t xml:space="preserve">Информация по платежу в разрезе организаций </w:t>
            </w:r>
          </w:p>
        </w:tc>
        <w:tc>
          <w:tcPr>
            <w:tcW w:w="706" w:type="dxa"/>
            <w:shd w:val="clear" w:color="auto" w:fill="F2F2F2"/>
          </w:tcPr>
          <w:p w:rsidR="0018528F" w:rsidRPr="006631F6" w:rsidRDefault="0018528F" w:rsidP="00142902">
            <w:pPr>
              <w:rPr>
                <w:b/>
                <w:bCs/>
                <w:szCs w:val="28"/>
              </w:rPr>
            </w:pPr>
          </w:p>
        </w:tc>
      </w:tr>
      <w:tr w:rsidR="0018528F" w:rsidRPr="006631F6" w:rsidTr="00101E49">
        <w:tc>
          <w:tcPr>
            <w:tcW w:w="810" w:type="dxa"/>
            <w:gridSpan w:val="2"/>
            <w:shd w:val="clear" w:color="auto" w:fill="auto"/>
          </w:tcPr>
          <w:p w:rsidR="0018528F" w:rsidRPr="006631F6" w:rsidRDefault="0018528F" w:rsidP="00142902">
            <w:pPr>
              <w:ind w:firstLine="0"/>
              <w:rPr>
                <w:b/>
                <w:bCs/>
                <w:szCs w:val="28"/>
              </w:rPr>
            </w:pPr>
          </w:p>
        </w:tc>
        <w:tc>
          <w:tcPr>
            <w:tcW w:w="563" w:type="dxa"/>
            <w:gridSpan w:val="2"/>
            <w:shd w:val="clear" w:color="auto" w:fill="F2F2F2"/>
          </w:tcPr>
          <w:p w:rsidR="0018528F" w:rsidRPr="006631F6" w:rsidRDefault="0018528F" w:rsidP="00142902">
            <w:pPr>
              <w:tabs>
                <w:tab w:val="num" w:pos="1134"/>
              </w:tabs>
              <w:ind w:firstLine="0"/>
              <w:rPr>
                <w:b/>
                <w:szCs w:val="28"/>
              </w:rPr>
            </w:pPr>
          </w:p>
        </w:tc>
        <w:tc>
          <w:tcPr>
            <w:tcW w:w="8125" w:type="dxa"/>
            <w:shd w:val="clear" w:color="auto" w:fill="auto"/>
          </w:tcPr>
          <w:p w:rsidR="0018528F" w:rsidRPr="006631F6" w:rsidRDefault="0018528F" w:rsidP="00142902">
            <w:pPr>
              <w:tabs>
                <w:tab w:val="left" w:pos="0"/>
              </w:tabs>
              <w:ind w:firstLine="0"/>
              <w:jc w:val="left"/>
              <w:rPr>
                <w:sz w:val="24"/>
                <w:szCs w:val="24"/>
              </w:rPr>
            </w:pPr>
            <w:r w:rsidRPr="006631F6">
              <w:rPr>
                <w:sz w:val="24"/>
                <w:szCs w:val="24"/>
              </w:rPr>
              <w:t>Сводная информация о доходах в разрезе организаций</w:t>
            </w:r>
          </w:p>
        </w:tc>
        <w:tc>
          <w:tcPr>
            <w:tcW w:w="706" w:type="dxa"/>
            <w:shd w:val="clear" w:color="auto" w:fill="auto"/>
          </w:tcPr>
          <w:p w:rsidR="0018528F" w:rsidRPr="006631F6" w:rsidRDefault="0018528F" w:rsidP="00142902">
            <w:pPr>
              <w:rPr>
                <w:b/>
                <w:bCs/>
                <w:szCs w:val="28"/>
              </w:rPr>
            </w:pPr>
          </w:p>
        </w:tc>
      </w:tr>
      <w:tr w:rsidR="0018528F" w:rsidRPr="006631F6" w:rsidTr="00101E49">
        <w:tc>
          <w:tcPr>
            <w:tcW w:w="810" w:type="dxa"/>
            <w:gridSpan w:val="2"/>
            <w:shd w:val="clear" w:color="auto" w:fill="F2F2F2"/>
          </w:tcPr>
          <w:p w:rsidR="0018528F" w:rsidRPr="006631F6" w:rsidRDefault="0018528F" w:rsidP="00142902">
            <w:pPr>
              <w:ind w:firstLine="0"/>
              <w:rPr>
                <w:b/>
                <w:bCs/>
                <w:szCs w:val="28"/>
              </w:rPr>
            </w:pPr>
          </w:p>
        </w:tc>
        <w:tc>
          <w:tcPr>
            <w:tcW w:w="563" w:type="dxa"/>
            <w:gridSpan w:val="2"/>
            <w:shd w:val="clear" w:color="auto" w:fill="F2F2F2"/>
          </w:tcPr>
          <w:p w:rsidR="0018528F" w:rsidRPr="006631F6" w:rsidRDefault="0018528F" w:rsidP="00142902">
            <w:pPr>
              <w:tabs>
                <w:tab w:val="num" w:pos="1134"/>
              </w:tabs>
              <w:ind w:firstLine="0"/>
              <w:rPr>
                <w:b/>
                <w:szCs w:val="28"/>
              </w:rPr>
            </w:pPr>
          </w:p>
        </w:tc>
        <w:tc>
          <w:tcPr>
            <w:tcW w:w="8125" w:type="dxa"/>
            <w:shd w:val="clear" w:color="auto" w:fill="F2F2F2"/>
          </w:tcPr>
          <w:p w:rsidR="0018528F" w:rsidRPr="006631F6" w:rsidRDefault="0018528F" w:rsidP="00142902">
            <w:pPr>
              <w:tabs>
                <w:tab w:val="left" w:pos="0"/>
              </w:tabs>
              <w:ind w:firstLine="0"/>
              <w:jc w:val="left"/>
              <w:rPr>
                <w:sz w:val="24"/>
                <w:szCs w:val="24"/>
              </w:rPr>
            </w:pPr>
            <w:r w:rsidRPr="006631F6">
              <w:rPr>
                <w:sz w:val="24"/>
                <w:szCs w:val="24"/>
              </w:rPr>
              <w:t>Сводная информация о доходах в разрезе источников и организаций</w:t>
            </w:r>
          </w:p>
        </w:tc>
        <w:tc>
          <w:tcPr>
            <w:tcW w:w="706" w:type="dxa"/>
            <w:shd w:val="clear" w:color="auto" w:fill="F2F2F2"/>
          </w:tcPr>
          <w:p w:rsidR="0018528F" w:rsidRPr="006631F6" w:rsidRDefault="0018528F" w:rsidP="00142902">
            <w:pPr>
              <w:rPr>
                <w:b/>
                <w:bCs/>
                <w:szCs w:val="28"/>
              </w:rPr>
            </w:pPr>
          </w:p>
        </w:tc>
      </w:tr>
      <w:tr w:rsidR="0018528F" w:rsidRPr="006631F6" w:rsidTr="00101E49">
        <w:tc>
          <w:tcPr>
            <w:tcW w:w="810" w:type="dxa"/>
            <w:gridSpan w:val="2"/>
            <w:shd w:val="clear" w:color="auto" w:fill="auto"/>
          </w:tcPr>
          <w:p w:rsidR="0018528F" w:rsidRPr="006631F6" w:rsidRDefault="0018528F" w:rsidP="00142902">
            <w:pPr>
              <w:ind w:firstLine="0"/>
              <w:rPr>
                <w:b/>
                <w:bCs/>
                <w:szCs w:val="28"/>
              </w:rPr>
            </w:pPr>
          </w:p>
        </w:tc>
        <w:tc>
          <w:tcPr>
            <w:tcW w:w="563" w:type="dxa"/>
            <w:gridSpan w:val="2"/>
            <w:shd w:val="clear" w:color="auto" w:fill="F2F2F2"/>
          </w:tcPr>
          <w:p w:rsidR="0018528F" w:rsidRPr="006631F6" w:rsidRDefault="0018528F" w:rsidP="00142902">
            <w:pPr>
              <w:tabs>
                <w:tab w:val="num" w:pos="1134"/>
              </w:tabs>
              <w:ind w:firstLine="0"/>
              <w:rPr>
                <w:b/>
                <w:szCs w:val="28"/>
              </w:rPr>
            </w:pPr>
          </w:p>
        </w:tc>
        <w:tc>
          <w:tcPr>
            <w:tcW w:w="8125" w:type="dxa"/>
            <w:shd w:val="clear" w:color="auto" w:fill="auto"/>
          </w:tcPr>
          <w:p w:rsidR="0018528F" w:rsidRPr="006631F6" w:rsidRDefault="0018528F" w:rsidP="00142902">
            <w:pPr>
              <w:tabs>
                <w:tab w:val="left" w:pos="0"/>
              </w:tabs>
              <w:ind w:firstLine="0"/>
              <w:jc w:val="left"/>
              <w:rPr>
                <w:sz w:val="24"/>
                <w:szCs w:val="24"/>
              </w:rPr>
            </w:pPr>
            <w:r w:rsidRPr="006631F6">
              <w:rPr>
                <w:sz w:val="24"/>
                <w:szCs w:val="24"/>
              </w:rPr>
              <w:t xml:space="preserve">Сводная информация о доходах в разрезе организаций и источников </w:t>
            </w:r>
          </w:p>
          <w:p w:rsidR="0018528F" w:rsidRPr="006631F6" w:rsidRDefault="0018528F" w:rsidP="00142902">
            <w:pPr>
              <w:tabs>
                <w:tab w:val="left" w:pos="0"/>
              </w:tabs>
              <w:ind w:firstLine="0"/>
              <w:jc w:val="left"/>
              <w:rPr>
                <w:sz w:val="24"/>
                <w:szCs w:val="24"/>
              </w:rPr>
            </w:pPr>
          </w:p>
        </w:tc>
        <w:tc>
          <w:tcPr>
            <w:tcW w:w="706" w:type="dxa"/>
            <w:shd w:val="clear" w:color="auto" w:fill="auto"/>
          </w:tcPr>
          <w:p w:rsidR="0018528F" w:rsidRPr="006631F6" w:rsidRDefault="0018528F" w:rsidP="00142902">
            <w:pPr>
              <w:rPr>
                <w:b/>
                <w:bCs/>
                <w:szCs w:val="28"/>
              </w:rPr>
            </w:pPr>
          </w:p>
        </w:tc>
      </w:tr>
      <w:tr w:rsidR="0066538D" w:rsidRPr="00EB46CB" w:rsidTr="007944AE">
        <w:trPr>
          <w:trHeight w:val="444"/>
        </w:trPr>
        <w:tc>
          <w:tcPr>
            <w:tcW w:w="709" w:type="dxa"/>
            <w:shd w:val="clear" w:color="auto" w:fill="auto"/>
          </w:tcPr>
          <w:p w:rsidR="0066538D" w:rsidRPr="006631F6" w:rsidRDefault="0066538D" w:rsidP="00142902">
            <w:pPr>
              <w:ind w:firstLine="0"/>
              <w:jc w:val="center"/>
              <w:rPr>
                <w:b/>
                <w:bCs/>
                <w:szCs w:val="28"/>
              </w:rPr>
            </w:pPr>
            <w:r w:rsidRPr="006631F6">
              <w:rPr>
                <w:b/>
                <w:bCs/>
              </w:rPr>
              <w:object w:dxaOrig="480" w:dyaOrig="525" w14:anchorId="4DE5AF70">
                <v:shape id="_x0000_i1078" type="#_x0000_t75" style="width:15pt;height:15pt" o:ole="">
                  <v:imagedata r:id="rId47" o:title=""/>
                </v:shape>
                <o:OLEObject Type="Embed" ProgID="PBrush" ShapeID="_x0000_i1078" DrawAspect="Content" ObjectID="_1830416929" r:id="rId48"/>
              </w:object>
            </w:r>
          </w:p>
        </w:tc>
        <w:tc>
          <w:tcPr>
            <w:tcW w:w="8789" w:type="dxa"/>
            <w:gridSpan w:val="4"/>
            <w:shd w:val="clear" w:color="auto" w:fill="F2F2F2"/>
          </w:tcPr>
          <w:p w:rsidR="0066538D" w:rsidRPr="0050102A" w:rsidRDefault="0066538D" w:rsidP="00142902">
            <w:pPr>
              <w:ind w:firstLine="0"/>
              <w:rPr>
                <w:b/>
                <w:bCs/>
                <w:szCs w:val="28"/>
              </w:rPr>
            </w:pPr>
            <w:r w:rsidRPr="006631F6">
              <w:rPr>
                <w:b/>
                <w:bCs/>
                <w:szCs w:val="28"/>
              </w:rPr>
              <w:t>Уведомления</w:t>
            </w:r>
          </w:p>
        </w:tc>
        <w:tc>
          <w:tcPr>
            <w:tcW w:w="706" w:type="dxa"/>
            <w:shd w:val="clear" w:color="auto" w:fill="auto"/>
          </w:tcPr>
          <w:p w:rsidR="0066538D" w:rsidRPr="00EB46CB" w:rsidRDefault="0066538D" w:rsidP="00142902">
            <w:pPr>
              <w:ind w:firstLine="0"/>
              <w:jc w:val="center"/>
              <w:rPr>
                <w:b/>
                <w:bCs/>
                <w:szCs w:val="28"/>
              </w:rPr>
            </w:pPr>
          </w:p>
        </w:tc>
      </w:tr>
    </w:tbl>
    <w:p w:rsidR="00F501BA" w:rsidRPr="00EB46CB" w:rsidRDefault="00F501BA" w:rsidP="00142902">
      <w:pPr>
        <w:ind w:firstLine="709"/>
      </w:pPr>
      <w:r w:rsidRPr="00EB46CB">
        <w:t>Разделы меню / подменю могу</w:t>
      </w:r>
      <w:r w:rsidR="0066538D">
        <w:t>т меняться в процессе развития системы</w:t>
      </w:r>
      <w:r w:rsidRPr="00EB46CB">
        <w:t xml:space="preserve">. </w:t>
      </w:r>
    </w:p>
    <w:p w:rsidR="00F501BA" w:rsidRPr="00EB46CB" w:rsidRDefault="00F501BA" w:rsidP="00142902">
      <w:pPr>
        <w:pStyle w:val="10"/>
        <w:numPr>
          <w:ilvl w:val="0"/>
          <w:numId w:val="102"/>
        </w:numPr>
        <w:tabs>
          <w:tab w:val="num" w:pos="1069"/>
        </w:tabs>
        <w:spacing w:before="0" w:after="0"/>
        <w:ind w:left="0" w:firstLine="709"/>
        <w:jc w:val="both"/>
        <w:rPr>
          <w:rFonts w:ascii="Times New Roman" w:hAnsi="Times New Roman"/>
          <w:sz w:val="28"/>
          <w:szCs w:val="28"/>
          <w:lang w:val="ru-RU"/>
        </w:rPr>
      </w:pPr>
      <w:bookmarkStart w:id="33" w:name="_Toc212952636"/>
      <w:bookmarkStart w:id="34" w:name="_Toc219803391"/>
      <w:r w:rsidRPr="00EB46CB">
        <w:rPr>
          <w:rFonts w:ascii="Times New Roman" w:hAnsi="Times New Roman"/>
          <w:sz w:val="28"/>
          <w:szCs w:val="28"/>
          <w:lang w:val="ru-RU"/>
        </w:rPr>
        <w:lastRenderedPageBreak/>
        <w:t xml:space="preserve">Описание операций технологического цикла, Порядка работы с </w:t>
      </w:r>
      <w:bookmarkEnd w:id="33"/>
      <w:r w:rsidRPr="00EB46CB">
        <w:rPr>
          <w:rFonts w:ascii="Times New Roman" w:hAnsi="Times New Roman"/>
          <w:sz w:val="28"/>
          <w:szCs w:val="28"/>
          <w:lang w:val="ru-RU"/>
        </w:rPr>
        <w:t xml:space="preserve">АС АДБ в части АРМ </w:t>
      </w:r>
      <w:r w:rsidR="00010417">
        <w:rPr>
          <w:rFonts w:ascii="Times New Roman" w:hAnsi="Times New Roman"/>
          <w:sz w:val="28"/>
          <w:szCs w:val="28"/>
          <w:lang w:val="ru-RU"/>
        </w:rPr>
        <w:t>«</w:t>
      </w:r>
      <w:r w:rsidRPr="00EB46CB">
        <w:rPr>
          <w:rFonts w:ascii="Times New Roman" w:hAnsi="Times New Roman"/>
          <w:sz w:val="28"/>
          <w:szCs w:val="28"/>
          <w:lang w:val="ru-RU"/>
        </w:rPr>
        <w:t>Администратор доходов</w:t>
      </w:r>
      <w:r w:rsidR="004A6C6E">
        <w:rPr>
          <w:rFonts w:ascii="Times New Roman" w:hAnsi="Times New Roman"/>
          <w:sz w:val="28"/>
          <w:szCs w:val="28"/>
          <w:lang w:val="ru-RU"/>
        </w:rPr>
        <w:t xml:space="preserve"> местных бюджетов</w:t>
      </w:r>
      <w:r w:rsidR="00010417">
        <w:rPr>
          <w:rFonts w:ascii="Times New Roman" w:hAnsi="Times New Roman"/>
          <w:sz w:val="28"/>
          <w:szCs w:val="28"/>
          <w:lang w:val="ru-RU"/>
        </w:rPr>
        <w:t>»</w:t>
      </w:r>
      <w:bookmarkEnd w:id="34"/>
    </w:p>
    <w:p w:rsidR="00F501BA" w:rsidRPr="00EB46CB" w:rsidRDefault="00F501BA" w:rsidP="00142902">
      <w:pPr>
        <w:pStyle w:val="2"/>
        <w:numPr>
          <w:ilvl w:val="1"/>
          <w:numId w:val="102"/>
        </w:numPr>
        <w:spacing w:before="120" w:after="60"/>
        <w:ind w:left="0" w:firstLine="709"/>
        <w:rPr>
          <w:rFonts w:ascii="Times New Roman" w:hAnsi="Times New Roman"/>
          <w:sz w:val="28"/>
          <w:szCs w:val="28"/>
        </w:rPr>
      </w:pPr>
      <w:bookmarkStart w:id="35" w:name="_Toc219803392"/>
      <w:r w:rsidRPr="00EB46CB">
        <w:rPr>
          <w:rFonts w:ascii="Times New Roman" w:hAnsi="Times New Roman"/>
          <w:sz w:val="28"/>
          <w:szCs w:val="28"/>
        </w:rPr>
        <w:t>Описание технологического процесса</w:t>
      </w:r>
      <w:bookmarkEnd w:id="35"/>
      <w:r w:rsidRPr="00EB46CB">
        <w:rPr>
          <w:rFonts w:ascii="Times New Roman" w:hAnsi="Times New Roman"/>
          <w:sz w:val="28"/>
          <w:szCs w:val="28"/>
        </w:rPr>
        <w:t xml:space="preserve"> </w:t>
      </w:r>
    </w:p>
    <w:p w:rsidR="00F501BA" w:rsidRPr="00EB46CB" w:rsidRDefault="00F501BA" w:rsidP="00142902">
      <w:pPr>
        <w:tabs>
          <w:tab w:val="left" w:pos="993"/>
        </w:tabs>
        <w:ind w:firstLine="709"/>
        <w:rPr>
          <w:color w:val="000000"/>
          <w:szCs w:val="28"/>
        </w:rPr>
      </w:pPr>
      <w:r w:rsidRPr="00EB46CB">
        <w:rPr>
          <w:szCs w:val="28"/>
        </w:rPr>
        <w:t xml:space="preserve">АРМ </w:t>
      </w:r>
      <w:r w:rsidR="00010417">
        <w:rPr>
          <w:szCs w:val="28"/>
        </w:rPr>
        <w:t>«</w:t>
      </w:r>
      <w:r w:rsidRPr="00EB46CB">
        <w:rPr>
          <w:szCs w:val="28"/>
        </w:rPr>
        <w:t>Администратор доходов</w:t>
      </w:r>
      <w:r w:rsidR="00575EE6">
        <w:rPr>
          <w:szCs w:val="28"/>
        </w:rPr>
        <w:t xml:space="preserve"> местных бюджетов</w:t>
      </w:r>
      <w:r w:rsidR="00010417">
        <w:rPr>
          <w:szCs w:val="28"/>
        </w:rPr>
        <w:t>»</w:t>
      </w:r>
      <w:r w:rsidRPr="00EB46CB">
        <w:rPr>
          <w:szCs w:val="28"/>
        </w:rPr>
        <w:t xml:space="preserve"> АС АДБ обеспечивает </w:t>
      </w:r>
      <w:r w:rsidRPr="00EB46CB">
        <w:rPr>
          <w:color w:val="000000"/>
          <w:szCs w:val="28"/>
        </w:rPr>
        <w:t>выполнение следующих</w:t>
      </w:r>
      <w:r w:rsidRPr="00EB46CB">
        <w:rPr>
          <w:szCs w:val="28"/>
        </w:rPr>
        <w:t xml:space="preserve"> </w:t>
      </w:r>
      <w:r w:rsidRPr="00EB46CB">
        <w:rPr>
          <w:color w:val="000000"/>
          <w:szCs w:val="28"/>
        </w:rPr>
        <w:t>основных функций:</w:t>
      </w:r>
    </w:p>
    <w:p w:rsidR="00F501BA" w:rsidRPr="00EB46CB" w:rsidRDefault="00F501BA" w:rsidP="00142902">
      <w:pPr>
        <w:pStyle w:val="125"/>
        <w:numPr>
          <w:ilvl w:val="0"/>
          <w:numId w:val="8"/>
        </w:numPr>
        <w:tabs>
          <w:tab w:val="left" w:pos="993"/>
        </w:tabs>
        <w:ind w:left="0" w:firstLine="709"/>
        <w:rPr>
          <w:color w:val="000000"/>
          <w:szCs w:val="28"/>
        </w:rPr>
      </w:pPr>
      <w:r w:rsidRPr="00EB46CB">
        <w:rPr>
          <w:color w:val="000000"/>
          <w:szCs w:val="28"/>
        </w:rPr>
        <w:t>Работу с НСИ, а именно:</w:t>
      </w:r>
    </w:p>
    <w:p w:rsidR="00F501BA" w:rsidRPr="00EB46CB" w:rsidRDefault="00F501BA" w:rsidP="00142902">
      <w:pPr>
        <w:pStyle w:val="aa"/>
        <w:numPr>
          <w:ilvl w:val="0"/>
          <w:numId w:val="7"/>
        </w:numPr>
        <w:tabs>
          <w:tab w:val="left" w:pos="993"/>
          <w:tab w:val="left" w:pos="1134"/>
        </w:tabs>
        <w:spacing w:after="0"/>
        <w:ind w:left="0" w:firstLine="709"/>
        <w:rPr>
          <w:color w:val="000000"/>
          <w:szCs w:val="28"/>
        </w:rPr>
      </w:pPr>
      <w:r w:rsidRPr="00EB46CB">
        <w:rPr>
          <w:color w:val="000000"/>
          <w:szCs w:val="28"/>
        </w:rPr>
        <w:t>ведение справочника администраторов доходов (нижестоящих организаций) в части ввода и корректировки нижестоящих организаций следующего уровня подчиненности;</w:t>
      </w:r>
    </w:p>
    <w:p w:rsidR="00F501BA" w:rsidRPr="00EB46CB" w:rsidRDefault="00F501BA" w:rsidP="00142902">
      <w:pPr>
        <w:pStyle w:val="aa"/>
        <w:numPr>
          <w:ilvl w:val="0"/>
          <w:numId w:val="7"/>
        </w:numPr>
        <w:tabs>
          <w:tab w:val="left" w:pos="993"/>
          <w:tab w:val="left" w:pos="1134"/>
        </w:tabs>
        <w:spacing w:after="0"/>
        <w:ind w:left="0" w:firstLine="709"/>
        <w:rPr>
          <w:color w:val="000000"/>
          <w:szCs w:val="28"/>
        </w:rPr>
      </w:pPr>
      <w:r w:rsidRPr="00EB46CB">
        <w:rPr>
          <w:color w:val="000000"/>
          <w:szCs w:val="28"/>
        </w:rPr>
        <w:t>ведение справочника соответствия администраторов доходов (нижестоящих организаций) и администрируемых ими источников доходов в части ввода и корректировки соответствия для нижестоящих организаций следующего уровня подчиненности;</w:t>
      </w:r>
    </w:p>
    <w:p w:rsidR="00F501BA" w:rsidRPr="00EB46CB" w:rsidRDefault="00F501BA" w:rsidP="00142902">
      <w:pPr>
        <w:pStyle w:val="aa"/>
        <w:numPr>
          <w:ilvl w:val="0"/>
          <w:numId w:val="7"/>
        </w:numPr>
        <w:tabs>
          <w:tab w:val="left" w:pos="993"/>
          <w:tab w:val="left" w:pos="1134"/>
        </w:tabs>
        <w:spacing w:after="0"/>
        <w:ind w:left="0" w:firstLine="709"/>
        <w:rPr>
          <w:color w:val="000000"/>
          <w:szCs w:val="28"/>
        </w:rPr>
      </w:pPr>
      <w:r w:rsidRPr="00EB46CB">
        <w:rPr>
          <w:color w:val="000000"/>
          <w:szCs w:val="28"/>
        </w:rPr>
        <w:t>просмотр по своей вертикали справочника нижестоящих организаций всех уровней, осуществляющих администрирование доходов бюджета, и закрепленных за н</w:t>
      </w:r>
      <w:r w:rsidR="00F17F93">
        <w:rPr>
          <w:color w:val="000000"/>
          <w:szCs w:val="28"/>
        </w:rPr>
        <w:t>ими источников доходов бюджета;</w:t>
      </w:r>
    </w:p>
    <w:p w:rsidR="00F501BA" w:rsidRDefault="00F501BA" w:rsidP="00142902">
      <w:pPr>
        <w:pStyle w:val="aa"/>
        <w:numPr>
          <w:ilvl w:val="0"/>
          <w:numId w:val="7"/>
        </w:numPr>
        <w:tabs>
          <w:tab w:val="left" w:pos="993"/>
          <w:tab w:val="left" w:pos="1134"/>
        </w:tabs>
        <w:spacing w:after="0"/>
        <w:ind w:left="0" w:firstLine="709"/>
        <w:rPr>
          <w:color w:val="000000"/>
          <w:szCs w:val="28"/>
        </w:rPr>
      </w:pPr>
      <w:r w:rsidRPr="00EB46CB">
        <w:rPr>
          <w:color w:val="000000"/>
          <w:szCs w:val="28"/>
        </w:rPr>
        <w:t xml:space="preserve">просмотр и использование НСИ, ведение которой осуществляется в АРМ </w:t>
      </w:r>
      <w:r w:rsidR="00010417">
        <w:rPr>
          <w:color w:val="000000"/>
          <w:szCs w:val="28"/>
        </w:rPr>
        <w:t>«</w:t>
      </w:r>
      <w:r w:rsidRPr="00EB46CB">
        <w:rPr>
          <w:color w:val="000000"/>
          <w:szCs w:val="28"/>
        </w:rPr>
        <w:t>Администратор доходов</w:t>
      </w:r>
      <w:r w:rsidR="004A6C6E">
        <w:rPr>
          <w:color w:val="000000"/>
          <w:szCs w:val="28"/>
        </w:rPr>
        <w:t xml:space="preserve"> местных бюджетов</w:t>
      </w:r>
      <w:r w:rsidRPr="00EB46CB">
        <w:rPr>
          <w:color w:val="000000"/>
          <w:szCs w:val="28"/>
        </w:rPr>
        <w:t xml:space="preserve"> – Регулятор</w:t>
      </w:r>
      <w:r w:rsidR="00010417">
        <w:rPr>
          <w:color w:val="000000"/>
          <w:szCs w:val="28"/>
        </w:rPr>
        <w:t>»</w:t>
      </w:r>
      <w:r w:rsidRPr="00EB46CB">
        <w:rPr>
          <w:color w:val="000000"/>
          <w:szCs w:val="28"/>
        </w:rPr>
        <w:t>, в соответствии с назначенны</w:t>
      </w:r>
      <w:r w:rsidR="00BF3179">
        <w:rPr>
          <w:color w:val="000000"/>
          <w:szCs w:val="28"/>
        </w:rPr>
        <w:t>ми пользователю правами доступа;</w:t>
      </w:r>
    </w:p>
    <w:p w:rsidR="00BF3179" w:rsidRPr="00BF3179" w:rsidRDefault="00BF3179" w:rsidP="00142902">
      <w:pPr>
        <w:pStyle w:val="aa"/>
        <w:numPr>
          <w:ilvl w:val="0"/>
          <w:numId w:val="7"/>
        </w:numPr>
        <w:tabs>
          <w:tab w:val="left" w:pos="993"/>
          <w:tab w:val="left" w:pos="1134"/>
        </w:tabs>
        <w:spacing w:after="0"/>
        <w:ind w:left="0" w:firstLine="709"/>
        <w:rPr>
          <w:color w:val="000000"/>
          <w:szCs w:val="28"/>
        </w:rPr>
      </w:pPr>
      <w:r w:rsidRPr="00EB46CB">
        <w:rPr>
          <w:color w:val="000000"/>
          <w:szCs w:val="28"/>
        </w:rPr>
        <w:t>ведение справочника</w:t>
      </w:r>
      <w:r>
        <w:rPr>
          <w:color w:val="000000"/>
          <w:szCs w:val="28"/>
        </w:rPr>
        <w:t xml:space="preserve"> </w:t>
      </w:r>
      <w:r w:rsidRPr="00BF3179">
        <w:rPr>
          <w:color w:val="000000"/>
          <w:szCs w:val="28"/>
        </w:rPr>
        <w:t>контрагентов (плательщиков);</w:t>
      </w:r>
    </w:p>
    <w:p w:rsidR="00BF3179" w:rsidRDefault="00BF3179" w:rsidP="00142902">
      <w:pPr>
        <w:pStyle w:val="aa"/>
        <w:numPr>
          <w:ilvl w:val="0"/>
          <w:numId w:val="7"/>
        </w:numPr>
        <w:tabs>
          <w:tab w:val="left" w:pos="993"/>
          <w:tab w:val="left" w:pos="1134"/>
        </w:tabs>
        <w:spacing w:after="0"/>
        <w:ind w:left="0" w:firstLine="709"/>
        <w:rPr>
          <w:color w:val="000000"/>
          <w:szCs w:val="28"/>
        </w:rPr>
      </w:pPr>
      <w:r w:rsidRPr="00EB46CB">
        <w:rPr>
          <w:color w:val="000000"/>
          <w:szCs w:val="28"/>
        </w:rPr>
        <w:t>ведение справочника</w:t>
      </w:r>
      <w:r w:rsidRPr="00BF3179">
        <w:rPr>
          <w:color w:val="000000"/>
          <w:szCs w:val="28"/>
        </w:rPr>
        <w:t xml:space="preserve"> соответствия администраторов доходов и услуг ЕРИП</w:t>
      </w:r>
      <w:r w:rsidR="00842FAE">
        <w:rPr>
          <w:color w:val="000000"/>
          <w:szCs w:val="28"/>
        </w:rPr>
        <w:t>;</w:t>
      </w:r>
    </w:p>
    <w:p w:rsidR="00842FAE" w:rsidRPr="00EB46CB" w:rsidRDefault="00842FAE" w:rsidP="00142902">
      <w:pPr>
        <w:pStyle w:val="aa"/>
        <w:numPr>
          <w:ilvl w:val="0"/>
          <w:numId w:val="7"/>
        </w:numPr>
        <w:tabs>
          <w:tab w:val="left" w:pos="993"/>
          <w:tab w:val="left" w:pos="1134"/>
        </w:tabs>
        <w:spacing w:after="0"/>
        <w:ind w:left="0" w:firstLine="709"/>
        <w:rPr>
          <w:color w:val="000000"/>
          <w:szCs w:val="28"/>
        </w:rPr>
      </w:pPr>
      <w:r>
        <w:rPr>
          <w:color w:val="000000"/>
          <w:szCs w:val="28"/>
        </w:rPr>
        <w:t>ведение справочника соответствия уникальных кодов.</w:t>
      </w:r>
    </w:p>
    <w:p w:rsidR="00F501BA" w:rsidRPr="00EB46CB" w:rsidRDefault="00F501BA" w:rsidP="00142902">
      <w:pPr>
        <w:pStyle w:val="125"/>
        <w:numPr>
          <w:ilvl w:val="0"/>
          <w:numId w:val="8"/>
        </w:numPr>
        <w:tabs>
          <w:tab w:val="left" w:pos="993"/>
        </w:tabs>
        <w:ind w:left="0" w:firstLine="709"/>
        <w:rPr>
          <w:color w:val="000000"/>
          <w:szCs w:val="28"/>
        </w:rPr>
      </w:pPr>
      <w:r w:rsidRPr="00EB46CB">
        <w:rPr>
          <w:color w:val="000000"/>
          <w:szCs w:val="28"/>
        </w:rPr>
        <w:t>Учет администрируемых источников доходов бюджета, в том числе:</w:t>
      </w:r>
    </w:p>
    <w:p w:rsidR="00F501BA" w:rsidRPr="00EB46CB" w:rsidRDefault="00F501BA" w:rsidP="00142902">
      <w:pPr>
        <w:pStyle w:val="aa"/>
        <w:numPr>
          <w:ilvl w:val="0"/>
          <w:numId w:val="7"/>
        </w:numPr>
        <w:tabs>
          <w:tab w:val="left" w:pos="993"/>
          <w:tab w:val="left" w:pos="1134"/>
        </w:tabs>
        <w:spacing w:after="0"/>
        <w:ind w:left="0" w:firstLine="709"/>
        <w:rPr>
          <w:color w:val="000000"/>
          <w:szCs w:val="28"/>
        </w:rPr>
      </w:pPr>
      <w:r w:rsidRPr="00EB46CB">
        <w:rPr>
          <w:color w:val="000000"/>
          <w:szCs w:val="28"/>
        </w:rPr>
        <w:t>ввод / корректировку сведений о начисленных платежах, пени и т.д. по администрируемым источникам доходов бюджета;</w:t>
      </w:r>
    </w:p>
    <w:p w:rsidR="00F501BA" w:rsidRPr="00EB46CB" w:rsidRDefault="00F501BA" w:rsidP="00142902">
      <w:pPr>
        <w:pStyle w:val="aa"/>
        <w:numPr>
          <w:ilvl w:val="0"/>
          <w:numId w:val="7"/>
        </w:numPr>
        <w:tabs>
          <w:tab w:val="left" w:pos="993"/>
          <w:tab w:val="left" w:pos="1134"/>
        </w:tabs>
        <w:spacing w:after="0"/>
        <w:ind w:left="0" w:firstLine="709"/>
        <w:rPr>
          <w:color w:val="000000"/>
          <w:szCs w:val="28"/>
        </w:rPr>
      </w:pPr>
      <w:r w:rsidRPr="00EB46CB">
        <w:rPr>
          <w:color w:val="000000"/>
          <w:szCs w:val="28"/>
        </w:rPr>
        <w:t>ввод / корректировку сведений о фак</w:t>
      </w:r>
      <w:r w:rsidR="00057F70">
        <w:rPr>
          <w:color w:val="000000"/>
          <w:szCs w:val="28"/>
        </w:rPr>
        <w:t xml:space="preserve">тических поступлениях платежей, </w:t>
      </w:r>
      <w:r w:rsidRPr="00EB46CB">
        <w:rPr>
          <w:color w:val="000000"/>
          <w:szCs w:val="28"/>
        </w:rPr>
        <w:t xml:space="preserve">пени, </w:t>
      </w:r>
      <w:r w:rsidRPr="00EB46CB">
        <w:rPr>
          <w:color w:val="000000"/>
        </w:rPr>
        <w:t>сумм по взысканиям и т.д.</w:t>
      </w:r>
      <w:r w:rsidRPr="00EB46CB">
        <w:rPr>
          <w:color w:val="000000"/>
          <w:szCs w:val="28"/>
        </w:rPr>
        <w:t xml:space="preserve"> по администрируемым источникам доходов бюджета;</w:t>
      </w:r>
    </w:p>
    <w:p w:rsidR="00F501BA" w:rsidRPr="00EB46CB" w:rsidRDefault="00F501BA" w:rsidP="00142902">
      <w:pPr>
        <w:pStyle w:val="aa"/>
        <w:numPr>
          <w:ilvl w:val="0"/>
          <w:numId w:val="7"/>
        </w:numPr>
        <w:tabs>
          <w:tab w:val="left" w:pos="993"/>
          <w:tab w:val="left" w:pos="1134"/>
        </w:tabs>
        <w:spacing w:after="0"/>
        <w:ind w:left="0" w:firstLine="709"/>
        <w:rPr>
          <w:color w:val="000000"/>
          <w:szCs w:val="28"/>
        </w:rPr>
      </w:pPr>
      <w:r w:rsidRPr="00EB46CB">
        <w:rPr>
          <w:color w:val="000000"/>
          <w:szCs w:val="28"/>
        </w:rPr>
        <w:t xml:space="preserve">ввод / корректировку сведений о платежах в бюджет по администрируемым источникам доходов бюджета; </w:t>
      </w:r>
    </w:p>
    <w:p w:rsidR="00F501BA" w:rsidRDefault="00F501BA" w:rsidP="00142902">
      <w:pPr>
        <w:pStyle w:val="aa"/>
        <w:numPr>
          <w:ilvl w:val="0"/>
          <w:numId w:val="7"/>
        </w:numPr>
        <w:tabs>
          <w:tab w:val="left" w:pos="993"/>
          <w:tab w:val="left" w:pos="1134"/>
        </w:tabs>
        <w:spacing w:after="0"/>
        <w:ind w:left="0" w:firstLine="709"/>
        <w:rPr>
          <w:color w:val="000000"/>
          <w:szCs w:val="28"/>
        </w:rPr>
      </w:pPr>
      <w:r w:rsidRPr="00EB46CB">
        <w:rPr>
          <w:color w:val="000000"/>
          <w:szCs w:val="28"/>
        </w:rPr>
        <w:t>расчет задолженности по поступлениям и перечислениям в бюджет;</w:t>
      </w:r>
    </w:p>
    <w:p w:rsidR="00BF3179" w:rsidRPr="00EB46CB" w:rsidRDefault="00BF3179" w:rsidP="00142902">
      <w:pPr>
        <w:pStyle w:val="aa"/>
        <w:numPr>
          <w:ilvl w:val="0"/>
          <w:numId w:val="7"/>
        </w:numPr>
        <w:tabs>
          <w:tab w:val="left" w:pos="993"/>
          <w:tab w:val="left" w:pos="1134"/>
        </w:tabs>
        <w:spacing w:after="0"/>
        <w:ind w:left="0" w:firstLine="709"/>
        <w:rPr>
          <w:color w:val="000000"/>
          <w:szCs w:val="28"/>
        </w:rPr>
      </w:pPr>
      <w:r>
        <w:rPr>
          <w:color w:val="000000"/>
          <w:szCs w:val="28"/>
        </w:rPr>
        <w:t>загрузка данных по начисления</w:t>
      </w:r>
      <w:r w:rsidR="004E67FD">
        <w:rPr>
          <w:color w:val="000000"/>
          <w:szCs w:val="28"/>
        </w:rPr>
        <w:t>м</w:t>
      </w:r>
      <w:r>
        <w:rPr>
          <w:color w:val="000000"/>
          <w:szCs w:val="28"/>
        </w:rPr>
        <w:t>, поступления</w:t>
      </w:r>
      <w:r w:rsidR="004E67FD">
        <w:rPr>
          <w:color w:val="000000"/>
          <w:szCs w:val="28"/>
        </w:rPr>
        <w:t>м</w:t>
      </w:r>
      <w:r>
        <w:rPr>
          <w:color w:val="000000"/>
          <w:szCs w:val="28"/>
        </w:rPr>
        <w:t>, перечисления</w:t>
      </w:r>
      <w:r w:rsidR="004E67FD">
        <w:rPr>
          <w:color w:val="000000"/>
          <w:szCs w:val="28"/>
        </w:rPr>
        <w:t>м</w:t>
      </w:r>
      <w:r>
        <w:rPr>
          <w:color w:val="000000"/>
          <w:szCs w:val="28"/>
        </w:rPr>
        <w:t xml:space="preserve"> из сторонних систем;</w:t>
      </w:r>
    </w:p>
    <w:p w:rsidR="00F501BA" w:rsidRPr="00EB46CB" w:rsidRDefault="00F501BA" w:rsidP="00142902">
      <w:pPr>
        <w:pStyle w:val="aa"/>
        <w:numPr>
          <w:ilvl w:val="0"/>
          <w:numId w:val="7"/>
        </w:numPr>
        <w:tabs>
          <w:tab w:val="left" w:pos="993"/>
          <w:tab w:val="left" w:pos="1134"/>
        </w:tabs>
        <w:spacing w:after="0"/>
        <w:ind w:left="0" w:firstLine="709"/>
        <w:rPr>
          <w:color w:val="000000"/>
          <w:szCs w:val="28"/>
        </w:rPr>
      </w:pPr>
      <w:r w:rsidRPr="00EB46CB">
        <w:rPr>
          <w:color w:val="000000"/>
          <w:szCs w:val="28"/>
        </w:rPr>
        <w:t>формирование администратором доходов (вышестоящей организацией) отчетов по начислениям, поступлениям, перечислениям в бюджет по администрируемым источникам доходов бюджета по любой организации своей вертикали;</w:t>
      </w:r>
    </w:p>
    <w:p w:rsidR="00F501BA" w:rsidRPr="00EB46CB" w:rsidRDefault="00F501BA" w:rsidP="00142902">
      <w:pPr>
        <w:pStyle w:val="aa"/>
        <w:numPr>
          <w:ilvl w:val="0"/>
          <w:numId w:val="7"/>
        </w:numPr>
        <w:tabs>
          <w:tab w:val="left" w:pos="993"/>
          <w:tab w:val="left" w:pos="1134"/>
        </w:tabs>
        <w:spacing w:after="0"/>
        <w:ind w:left="0" w:firstLine="709"/>
        <w:rPr>
          <w:color w:val="000000"/>
          <w:szCs w:val="28"/>
        </w:rPr>
      </w:pPr>
      <w:r w:rsidRPr="00EB46CB">
        <w:rPr>
          <w:color w:val="000000"/>
          <w:szCs w:val="28"/>
        </w:rPr>
        <w:lastRenderedPageBreak/>
        <w:t>формирование администратором доходов (вышестоящей организацией) отчетов о задолженности по администрируемым источникам доходов бюджета по любой организации своей вертикали;</w:t>
      </w:r>
    </w:p>
    <w:p w:rsidR="00F501BA" w:rsidRPr="00EB46CB" w:rsidRDefault="00F501BA" w:rsidP="00142902">
      <w:pPr>
        <w:pStyle w:val="aa"/>
        <w:numPr>
          <w:ilvl w:val="0"/>
          <w:numId w:val="7"/>
        </w:numPr>
        <w:tabs>
          <w:tab w:val="left" w:pos="993"/>
          <w:tab w:val="left" w:pos="1134"/>
        </w:tabs>
        <w:spacing w:after="0"/>
        <w:ind w:left="0" w:firstLine="709"/>
        <w:rPr>
          <w:color w:val="000000"/>
          <w:szCs w:val="28"/>
        </w:rPr>
      </w:pPr>
      <w:r w:rsidRPr="00EB46CB">
        <w:rPr>
          <w:color w:val="000000"/>
          <w:szCs w:val="28"/>
        </w:rPr>
        <w:t>формирование сведений по просроченной задолженности в бюджет, как по собственной организации, так и по любой организации своей вертикали;</w:t>
      </w:r>
    </w:p>
    <w:p w:rsidR="00F501BA" w:rsidRPr="00EB46CB" w:rsidRDefault="00F501BA" w:rsidP="00142902">
      <w:pPr>
        <w:pStyle w:val="aa"/>
        <w:numPr>
          <w:ilvl w:val="0"/>
          <w:numId w:val="7"/>
        </w:numPr>
        <w:tabs>
          <w:tab w:val="left" w:pos="993"/>
          <w:tab w:val="left" w:pos="1134"/>
        </w:tabs>
        <w:spacing w:after="0"/>
        <w:ind w:left="0" w:firstLine="709"/>
        <w:rPr>
          <w:color w:val="000000"/>
          <w:sz w:val="32"/>
          <w:szCs w:val="28"/>
        </w:rPr>
      </w:pPr>
      <w:r w:rsidRPr="00EB46CB">
        <w:rPr>
          <w:szCs w:val="24"/>
        </w:rPr>
        <w:t>формирование администратором доходов (вышестоящей организацией) сводного отчета по перечислениям в разрезе нижестоящих организаций.</w:t>
      </w:r>
    </w:p>
    <w:p w:rsidR="0068516B" w:rsidRDefault="0068516B" w:rsidP="00142902">
      <w:pPr>
        <w:pStyle w:val="125"/>
        <w:numPr>
          <w:ilvl w:val="0"/>
          <w:numId w:val="8"/>
        </w:numPr>
        <w:tabs>
          <w:tab w:val="left" w:pos="993"/>
        </w:tabs>
        <w:ind w:left="0" w:firstLine="709"/>
        <w:rPr>
          <w:color w:val="000000"/>
          <w:szCs w:val="28"/>
        </w:rPr>
      </w:pPr>
      <w:r>
        <w:rPr>
          <w:color w:val="000000"/>
          <w:szCs w:val="28"/>
        </w:rPr>
        <w:t>Учет доходов по администрируемым источникам доходов в разрезе плательщиков:</w:t>
      </w:r>
    </w:p>
    <w:p w:rsidR="0068516B" w:rsidRDefault="00546892" w:rsidP="00142902">
      <w:pPr>
        <w:pStyle w:val="125"/>
        <w:numPr>
          <w:ilvl w:val="0"/>
          <w:numId w:val="94"/>
        </w:numPr>
        <w:tabs>
          <w:tab w:val="left" w:pos="993"/>
        </w:tabs>
        <w:ind w:left="0" w:firstLine="709"/>
        <w:rPr>
          <w:color w:val="000000"/>
          <w:szCs w:val="28"/>
        </w:rPr>
      </w:pPr>
      <w:r>
        <w:rPr>
          <w:color w:val="000000"/>
          <w:szCs w:val="28"/>
        </w:rPr>
        <w:t>п</w:t>
      </w:r>
      <w:r w:rsidR="0068516B">
        <w:rPr>
          <w:color w:val="000000"/>
          <w:szCs w:val="28"/>
        </w:rPr>
        <w:t>росмотр, ввод и редактирование данных по начислениям, поступлениям (перечислениям) в разрезе конкретных плательщиков организации;</w:t>
      </w:r>
    </w:p>
    <w:p w:rsidR="0068516B" w:rsidRDefault="00546892" w:rsidP="00142902">
      <w:pPr>
        <w:pStyle w:val="125"/>
        <w:numPr>
          <w:ilvl w:val="0"/>
          <w:numId w:val="94"/>
        </w:numPr>
        <w:tabs>
          <w:tab w:val="left" w:pos="993"/>
        </w:tabs>
        <w:ind w:left="0" w:firstLine="709"/>
        <w:rPr>
          <w:color w:val="000000"/>
          <w:szCs w:val="28"/>
        </w:rPr>
      </w:pPr>
      <w:r>
        <w:rPr>
          <w:color w:val="000000"/>
          <w:szCs w:val="28"/>
        </w:rPr>
        <w:t>п</w:t>
      </w:r>
      <w:r w:rsidR="0068516B">
        <w:rPr>
          <w:color w:val="000000"/>
          <w:szCs w:val="28"/>
        </w:rPr>
        <w:t>ро</w:t>
      </w:r>
      <w:r>
        <w:rPr>
          <w:color w:val="000000"/>
          <w:szCs w:val="28"/>
        </w:rPr>
        <w:t>с</w:t>
      </w:r>
      <w:r w:rsidR="0068516B">
        <w:rPr>
          <w:color w:val="000000"/>
          <w:szCs w:val="28"/>
        </w:rPr>
        <w:t>мотр</w:t>
      </w:r>
      <w:r>
        <w:rPr>
          <w:color w:val="000000"/>
          <w:szCs w:val="28"/>
        </w:rPr>
        <w:t xml:space="preserve"> информации по</w:t>
      </w:r>
      <w:r w:rsidR="0068516B">
        <w:rPr>
          <w:color w:val="000000"/>
          <w:szCs w:val="28"/>
        </w:rPr>
        <w:t xml:space="preserve"> </w:t>
      </w:r>
      <w:proofErr w:type="spellStart"/>
      <w:r w:rsidR="0068516B">
        <w:rPr>
          <w:color w:val="000000"/>
          <w:szCs w:val="28"/>
        </w:rPr>
        <w:t>квитовк</w:t>
      </w:r>
      <w:r>
        <w:rPr>
          <w:color w:val="000000"/>
          <w:szCs w:val="28"/>
        </w:rPr>
        <w:t>е</w:t>
      </w:r>
      <w:proofErr w:type="spellEnd"/>
      <w:r w:rsidR="0068516B">
        <w:rPr>
          <w:color w:val="000000"/>
          <w:szCs w:val="28"/>
        </w:rPr>
        <w:t xml:space="preserve"> начислений с поступлениями (перечислениями) по выбранному плательщику, году и коду платежа;</w:t>
      </w:r>
    </w:p>
    <w:p w:rsidR="0068516B" w:rsidRDefault="00546892" w:rsidP="00142902">
      <w:pPr>
        <w:pStyle w:val="125"/>
        <w:numPr>
          <w:ilvl w:val="0"/>
          <w:numId w:val="94"/>
        </w:numPr>
        <w:tabs>
          <w:tab w:val="left" w:pos="993"/>
        </w:tabs>
        <w:ind w:left="0" w:firstLine="709"/>
        <w:rPr>
          <w:color w:val="000000"/>
          <w:szCs w:val="28"/>
        </w:rPr>
      </w:pPr>
      <w:r>
        <w:rPr>
          <w:color w:val="000000"/>
          <w:szCs w:val="28"/>
        </w:rPr>
        <w:t>п</w:t>
      </w:r>
      <w:r w:rsidR="0068516B">
        <w:rPr>
          <w:color w:val="000000"/>
          <w:szCs w:val="28"/>
        </w:rPr>
        <w:t>росмотр информации по рассчитанной и оперативной пене</w:t>
      </w:r>
      <w:r w:rsidR="00886063">
        <w:rPr>
          <w:color w:val="000000"/>
          <w:szCs w:val="28"/>
        </w:rPr>
        <w:t>, выставление пени;</w:t>
      </w:r>
    </w:p>
    <w:p w:rsidR="00886063" w:rsidRDefault="00886063" w:rsidP="00142902">
      <w:pPr>
        <w:pStyle w:val="125"/>
        <w:numPr>
          <w:ilvl w:val="0"/>
          <w:numId w:val="94"/>
        </w:numPr>
        <w:tabs>
          <w:tab w:val="left" w:pos="993"/>
        </w:tabs>
        <w:ind w:left="0" w:firstLine="709"/>
        <w:rPr>
          <w:color w:val="000000"/>
          <w:szCs w:val="28"/>
        </w:rPr>
      </w:pPr>
      <w:r>
        <w:rPr>
          <w:color w:val="000000"/>
          <w:szCs w:val="28"/>
        </w:rPr>
        <w:t>форма</w:t>
      </w:r>
      <w:r w:rsidR="004E67FD">
        <w:rPr>
          <w:color w:val="000000"/>
          <w:szCs w:val="28"/>
        </w:rPr>
        <w:t>ти</w:t>
      </w:r>
      <w:r>
        <w:rPr>
          <w:color w:val="000000"/>
          <w:szCs w:val="28"/>
        </w:rPr>
        <w:t>рование аналитических отчетов в разрезе плательщиков.</w:t>
      </w:r>
    </w:p>
    <w:p w:rsidR="00F501BA" w:rsidRPr="00EB46CB" w:rsidRDefault="00F501BA" w:rsidP="00142902">
      <w:pPr>
        <w:pStyle w:val="125"/>
        <w:numPr>
          <w:ilvl w:val="0"/>
          <w:numId w:val="8"/>
        </w:numPr>
        <w:tabs>
          <w:tab w:val="left" w:pos="993"/>
        </w:tabs>
        <w:ind w:left="0" w:firstLine="709"/>
        <w:rPr>
          <w:color w:val="000000"/>
          <w:szCs w:val="28"/>
        </w:rPr>
      </w:pPr>
      <w:r w:rsidRPr="00EB46CB">
        <w:rPr>
          <w:color w:val="000000"/>
          <w:szCs w:val="28"/>
        </w:rPr>
        <w:t xml:space="preserve">Загрузку и обработку </w:t>
      </w:r>
      <w:r w:rsidR="00085B74">
        <w:rPr>
          <w:color w:val="000000"/>
          <w:szCs w:val="28"/>
        </w:rPr>
        <w:t>платежей</w:t>
      </w:r>
      <w:r w:rsidR="00117E89">
        <w:rPr>
          <w:color w:val="000000"/>
          <w:szCs w:val="28"/>
        </w:rPr>
        <w:t xml:space="preserve"> </w:t>
      </w:r>
      <w:r w:rsidRPr="00EB46CB">
        <w:rPr>
          <w:color w:val="000000"/>
          <w:szCs w:val="28"/>
        </w:rPr>
        <w:t>со сведениями о фактически поступивших суммах в бюджет с:</w:t>
      </w:r>
    </w:p>
    <w:p w:rsidR="00F501BA" w:rsidRPr="00EB46CB" w:rsidRDefault="00F501BA" w:rsidP="00142902">
      <w:pPr>
        <w:pStyle w:val="125"/>
        <w:numPr>
          <w:ilvl w:val="0"/>
          <w:numId w:val="7"/>
        </w:numPr>
        <w:tabs>
          <w:tab w:val="left" w:pos="993"/>
          <w:tab w:val="left" w:pos="1134"/>
        </w:tabs>
        <w:ind w:left="0" w:firstLine="709"/>
        <w:rPr>
          <w:color w:val="000000"/>
          <w:szCs w:val="28"/>
        </w:rPr>
      </w:pPr>
      <w:r w:rsidRPr="00EB46CB">
        <w:rPr>
          <w:color w:val="000000"/>
          <w:szCs w:val="28"/>
        </w:rPr>
        <w:t xml:space="preserve">автоматическим формированием </w:t>
      </w:r>
      <w:r w:rsidR="00117E89">
        <w:rPr>
          <w:color w:val="000000"/>
          <w:szCs w:val="28"/>
        </w:rPr>
        <w:t xml:space="preserve">списка платежей </w:t>
      </w:r>
      <w:r w:rsidRPr="00EB46CB">
        <w:rPr>
          <w:color w:val="000000"/>
          <w:szCs w:val="28"/>
        </w:rPr>
        <w:t>для администратора доходов и каждой его нижестоящей организации любого уровня подчинения;</w:t>
      </w:r>
    </w:p>
    <w:p w:rsidR="00F501BA" w:rsidRPr="00EB46CB" w:rsidRDefault="00F501BA" w:rsidP="00142902">
      <w:pPr>
        <w:pStyle w:val="125"/>
        <w:numPr>
          <w:ilvl w:val="0"/>
          <w:numId w:val="7"/>
        </w:numPr>
        <w:tabs>
          <w:tab w:val="left" w:pos="993"/>
          <w:tab w:val="left" w:pos="1134"/>
        </w:tabs>
        <w:ind w:left="0" w:firstLine="709"/>
        <w:rPr>
          <w:color w:val="000000"/>
          <w:szCs w:val="28"/>
        </w:rPr>
      </w:pPr>
      <w:r w:rsidRPr="00EB46CB">
        <w:rPr>
          <w:color w:val="000000"/>
          <w:szCs w:val="28"/>
        </w:rPr>
        <w:t xml:space="preserve">автоматической </w:t>
      </w:r>
      <w:proofErr w:type="spellStart"/>
      <w:r w:rsidRPr="00EB46CB">
        <w:rPr>
          <w:color w:val="000000"/>
          <w:szCs w:val="28"/>
        </w:rPr>
        <w:t>квитовкой</w:t>
      </w:r>
      <w:proofErr w:type="spellEnd"/>
      <w:r w:rsidRPr="00EB46CB">
        <w:rPr>
          <w:color w:val="000000"/>
          <w:szCs w:val="28"/>
        </w:rPr>
        <w:t xml:space="preserve"> перечисленных и поступивших сумм в бюджет; </w:t>
      </w:r>
    </w:p>
    <w:p w:rsidR="00F501BA" w:rsidRPr="00EB46CB" w:rsidRDefault="00F501BA" w:rsidP="00142902">
      <w:pPr>
        <w:pStyle w:val="125"/>
        <w:numPr>
          <w:ilvl w:val="0"/>
          <w:numId w:val="7"/>
        </w:numPr>
        <w:tabs>
          <w:tab w:val="left" w:pos="993"/>
          <w:tab w:val="left" w:pos="1134"/>
        </w:tabs>
        <w:ind w:left="0" w:firstLine="709"/>
        <w:rPr>
          <w:color w:val="000000"/>
          <w:szCs w:val="28"/>
        </w:rPr>
      </w:pPr>
      <w:r w:rsidRPr="00EB46CB">
        <w:rPr>
          <w:color w:val="000000"/>
          <w:szCs w:val="28"/>
        </w:rPr>
        <w:t>ручной обработкой необработанных автоматически платежей.</w:t>
      </w:r>
    </w:p>
    <w:p w:rsidR="00F501BA" w:rsidRPr="00EB46CB" w:rsidRDefault="00F501BA" w:rsidP="00142902">
      <w:pPr>
        <w:pStyle w:val="125"/>
        <w:numPr>
          <w:ilvl w:val="0"/>
          <w:numId w:val="8"/>
        </w:numPr>
        <w:tabs>
          <w:tab w:val="left" w:pos="993"/>
        </w:tabs>
        <w:ind w:left="0" w:firstLine="709"/>
        <w:rPr>
          <w:color w:val="000000"/>
          <w:szCs w:val="28"/>
        </w:rPr>
      </w:pPr>
      <w:r w:rsidRPr="00EB46CB">
        <w:rPr>
          <w:color w:val="000000"/>
          <w:szCs w:val="28"/>
        </w:rPr>
        <w:t>Формирование информации о до</w:t>
      </w:r>
      <w:r w:rsidR="00C52ABB">
        <w:rPr>
          <w:color w:val="000000"/>
          <w:szCs w:val="28"/>
        </w:rPr>
        <w:t xml:space="preserve">ходах бюджета по форме </w:t>
      </w:r>
      <w:r w:rsidR="00675191">
        <w:rPr>
          <w:color w:val="000000"/>
          <w:szCs w:val="28"/>
        </w:rPr>
        <w:t xml:space="preserve">согласно </w:t>
      </w:r>
      <w:r w:rsidR="00675191" w:rsidRPr="00EB46CB">
        <w:rPr>
          <w:color w:val="000000"/>
          <w:szCs w:val="28"/>
        </w:rPr>
        <w:t>приложени</w:t>
      </w:r>
      <w:r w:rsidR="00675191">
        <w:rPr>
          <w:color w:val="000000"/>
          <w:szCs w:val="28"/>
        </w:rPr>
        <w:t>ю</w:t>
      </w:r>
      <w:r w:rsidRPr="00EB46CB">
        <w:rPr>
          <w:color w:val="000000"/>
          <w:szCs w:val="28"/>
        </w:rPr>
        <w:t xml:space="preserve"> </w:t>
      </w:r>
      <w:r w:rsidR="00675191">
        <w:rPr>
          <w:color w:val="000000"/>
          <w:szCs w:val="28"/>
        </w:rPr>
        <w:t xml:space="preserve">1 </w:t>
      </w:r>
      <w:r w:rsidRPr="00EB46CB">
        <w:rPr>
          <w:color w:val="000000"/>
          <w:szCs w:val="28"/>
        </w:rPr>
        <w:t>к постановлению №887, а именно:</w:t>
      </w:r>
    </w:p>
    <w:p w:rsidR="00F501BA" w:rsidRPr="00EB46CB" w:rsidRDefault="00F501BA" w:rsidP="00142902">
      <w:pPr>
        <w:pStyle w:val="aa"/>
        <w:numPr>
          <w:ilvl w:val="0"/>
          <w:numId w:val="7"/>
        </w:numPr>
        <w:tabs>
          <w:tab w:val="left" w:pos="993"/>
          <w:tab w:val="left" w:pos="1134"/>
        </w:tabs>
        <w:spacing w:after="0"/>
        <w:ind w:left="0" w:firstLine="709"/>
        <w:rPr>
          <w:color w:val="000000"/>
          <w:szCs w:val="28"/>
        </w:rPr>
      </w:pPr>
      <w:r w:rsidRPr="00EB46CB">
        <w:rPr>
          <w:color w:val="000000"/>
          <w:szCs w:val="28"/>
        </w:rPr>
        <w:t>заполнение администратором доходов / организацией нижестоящего уровня информации о доходах бюджета по собственной организации путем:</w:t>
      </w:r>
    </w:p>
    <w:p w:rsidR="00F501BA" w:rsidRPr="00EB46CB" w:rsidRDefault="00F501BA" w:rsidP="00142902">
      <w:pPr>
        <w:pStyle w:val="aa"/>
        <w:numPr>
          <w:ilvl w:val="0"/>
          <w:numId w:val="10"/>
        </w:numPr>
        <w:tabs>
          <w:tab w:val="left" w:pos="993"/>
          <w:tab w:val="left" w:pos="1418"/>
        </w:tabs>
        <w:spacing w:after="0"/>
        <w:ind w:left="0" w:firstLine="709"/>
        <w:rPr>
          <w:color w:val="000000"/>
          <w:szCs w:val="28"/>
        </w:rPr>
      </w:pPr>
      <w:r w:rsidRPr="00EB46CB">
        <w:rPr>
          <w:color w:val="000000"/>
          <w:szCs w:val="28"/>
        </w:rPr>
        <w:t xml:space="preserve"> автоматического заполнения формы имеющейся информацией о фактически перечисленных суммах в бюджет за прошлый год и текущий период (с возможностью корректировки);</w:t>
      </w:r>
    </w:p>
    <w:p w:rsidR="00F501BA" w:rsidRPr="00EB46CB" w:rsidRDefault="00F501BA" w:rsidP="00142902">
      <w:pPr>
        <w:pStyle w:val="aa"/>
        <w:numPr>
          <w:ilvl w:val="0"/>
          <w:numId w:val="10"/>
        </w:numPr>
        <w:tabs>
          <w:tab w:val="left" w:pos="993"/>
          <w:tab w:val="left" w:pos="1418"/>
        </w:tabs>
        <w:spacing w:after="0"/>
        <w:ind w:left="0" w:firstLine="709"/>
        <w:rPr>
          <w:color w:val="000000"/>
          <w:szCs w:val="28"/>
        </w:rPr>
      </w:pPr>
      <w:r w:rsidRPr="00EB46CB">
        <w:rPr>
          <w:color w:val="000000"/>
          <w:szCs w:val="28"/>
        </w:rPr>
        <w:t>ручного ввода информации прогнозных показателей;</w:t>
      </w:r>
    </w:p>
    <w:p w:rsidR="00F501BA" w:rsidRPr="00EB46CB" w:rsidRDefault="00F501BA" w:rsidP="00142902">
      <w:pPr>
        <w:pStyle w:val="aa"/>
        <w:numPr>
          <w:ilvl w:val="0"/>
          <w:numId w:val="7"/>
        </w:numPr>
        <w:tabs>
          <w:tab w:val="left" w:pos="993"/>
          <w:tab w:val="left" w:pos="1134"/>
        </w:tabs>
        <w:spacing w:after="0"/>
        <w:ind w:left="0" w:firstLine="709"/>
        <w:rPr>
          <w:color w:val="000000"/>
          <w:szCs w:val="28"/>
        </w:rPr>
      </w:pPr>
      <w:r w:rsidRPr="00EB46CB">
        <w:rPr>
          <w:color w:val="000000"/>
          <w:szCs w:val="28"/>
        </w:rPr>
        <w:t>формирование сводной информации о доходах по собственной и нижестоящим организациям;</w:t>
      </w:r>
    </w:p>
    <w:p w:rsidR="00F501BA" w:rsidRDefault="00F501BA" w:rsidP="00142902">
      <w:pPr>
        <w:pStyle w:val="aa"/>
        <w:numPr>
          <w:ilvl w:val="0"/>
          <w:numId w:val="7"/>
        </w:numPr>
        <w:tabs>
          <w:tab w:val="left" w:pos="993"/>
          <w:tab w:val="left" w:pos="1134"/>
        </w:tabs>
        <w:spacing w:after="0"/>
        <w:ind w:left="0" w:firstLine="709"/>
        <w:rPr>
          <w:color w:val="000000"/>
          <w:szCs w:val="28"/>
        </w:rPr>
      </w:pPr>
      <w:r w:rsidRPr="00EB46CB">
        <w:rPr>
          <w:color w:val="000000"/>
          <w:szCs w:val="28"/>
        </w:rPr>
        <w:t>заверение информации о д</w:t>
      </w:r>
      <w:r w:rsidR="00117E89">
        <w:rPr>
          <w:color w:val="000000"/>
          <w:szCs w:val="28"/>
        </w:rPr>
        <w:t>оходах бюджета ЭЦП</w:t>
      </w:r>
      <w:r w:rsidRPr="00EB46CB">
        <w:rPr>
          <w:color w:val="000000"/>
          <w:szCs w:val="28"/>
        </w:rPr>
        <w:t>.</w:t>
      </w:r>
    </w:p>
    <w:p w:rsidR="006631F6" w:rsidRDefault="006631F6" w:rsidP="00142902">
      <w:pPr>
        <w:pStyle w:val="125"/>
        <w:numPr>
          <w:ilvl w:val="0"/>
          <w:numId w:val="8"/>
        </w:numPr>
        <w:tabs>
          <w:tab w:val="left" w:pos="993"/>
        </w:tabs>
        <w:ind w:left="0" w:firstLine="709"/>
        <w:rPr>
          <w:color w:val="000000"/>
          <w:szCs w:val="28"/>
        </w:rPr>
      </w:pPr>
      <w:r w:rsidRPr="00EB46CB">
        <w:rPr>
          <w:color w:val="000000"/>
          <w:szCs w:val="28"/>
        </w:rPr>
        <w:t xml:space="preserve">Формирование информации о </w:t>
      </w:r>
      <w:r>
        <w:rPr>
          <w:color w:val="000000"/>
          <w:szCs w:val="28"/>
        </w:rPr>
        <w:t xml:space="preserve">задолженности по форме </w:t>
      </w:r>
      <w:r w:rsidR="00675191">
        <w:rPr>
          <w:color w:val="000000"/>
          <w:szCs w:val="28"/>
        </w:rPr>
        <w:t xml:space="preserve">согласно </w:t>
      </w:r>
      <w:r w:rsidR="00675191" w:rsidRPr="00EB46CB">
        <w:rPr>
          <w:color w:val="000000"/>
          <w:szCs w:val="28"/>
        </w:rPr>
        <w:t>приложени</w:t>
      </w:r>
      <w:r w:rsidR="00675191">
        <w:rPr>
          <w:color w:val="000000"/>
          <w:szCs w:val="28"/>
        </w:rPr>
        <w:t>ю</w:t>
      </w:r>
      <w:r w:rsidRPr="00EB46CB">
        <w:rPr>
          <w:color w:val="000000"/>
          <w:szCs w:val="28"/>
        </w:rPr>
        <w:t xml:space="preserve"> </w:t>
      </w:r>
      <w:r w:rsidR="00675191">
        <w:rPr>
          <w:color w:val="000000"/>
          <w:szCs w:val="28"/>
        </w:rPr>
        <w:t xml:space="preserve">2 </w:t>
      </w:r>
      <w:r w:rsidRPr="00EB46CB">
        <w:rPr>
          <w:color w:val="000000"/>
          <w:szCs w:val="28"/>
        </w:rPr>
        <w:t>к постановлению №887</w:t>
      </w:r>
      <w:r>
        <w:rPr>
          <w:color w:val="000000"/>
          <w:szCs w:val="28"/>
        </w:rPr>
        <w:t>.</w:t>
      </w:r>
    </w:p>
    <w:p w:rsidR="00CD1515" w:rsidRDefault="00CD1515" w:rsidP="00CD1515">
      <w:pPr>
        <w:pStyle w:val="125"/>
        <w:tabs>
          <w:tab w:val="left" w:pos="993"/>
        </w:tabs>
        <w:rPr>
          <w:color w:val="000000"/>
          <w:szCs w:val="28"/>
        </w:rPr>
      </w:pPr>
    </w:p>
    <w:p w:rsidR="00675191" w:rsidRDefault="00675191" w:rsidP="00CD1515">
      <w:pPr>
        <w:pStyle w:val="125"/>
        <w:tabs>
          <w:tab w:val="left" w:pos="993"/>
        </w:tabs>
        <w:rPr>
          <w:color w:val="000000"/>
          <w:szCs w:val="28"/>
        </w:rPr>
      </w:pPr>
    </w:p>
    <w:p w:rsidR="00675191" w:rsidRDefault="00675191" w:rsidP="00CD1515">
      <w:pPr>
        <w:pStyle w:val="125"/>
        <w:tabs>
          <w:tab w:val="left" w:pos="993"/>
        </w:tabs>
        <w:rPr>
          <w:color w:val="000000"/>
          <w:szCs w:val="28"/>
        </w:rPr>
      </w:pPr>
    </w:p>
    <w:p w:rsidR="00F501BA" w:rsidRPr="00EB46CB" w:rsidRDefault="00F501BA" w:rsidP="00142902">
      <w:pPr>
        <w:pStyle w:val="2"/>
        <w:numPr>
          <w:ilvl w:val="1"/>
          <w:numId w:val="102"/>
        </w:numPr>
        <w:spacing w:before="120" w:after="120"/>
        <w:ind w:left="0" w:firstLine="709"/>
        <w:rPr>
          <w:rFonts w:ascii="Times New Roman" w:hAnsi="Times New Roman"/>
          <w:sz w:val="28"/>
          <w:szCs w:val="28"/>
        </w:rPr>
      </w:pPr>
      <w:bookmarkStart w:id="36" w:name="_Toc212952637"/>
      <w:bookmarkStart w:id="37" w:name="_Toc219803393"/>
      <w:r w:rsidRPr="00EB46CB">
        <w:rPr>
          <w:rFonts w:ascii="Times New Roman" w:hAnsi="Times New Roman"/>
          <w:sz w:val="28"/>
          <w:szCs w:val="28"/>
        </w:rPr>
        <w:lastRenderedPageBreak/>
        <w:t xml:space="preserve">Вход в </w:t>
      </w:r>
      <w:bookmarkEnd w:id="36"/>
      <w:r w:rsidRPr="00EB46CB">
        <w:rPr>
          <w:rFonts w:ascii="Times New Roman" w:hAnsi="Times New Roman"/>
          <w:sz w:val="28"/>
          <w:szCs w:val="28"/>
        </w:rPr>
        <w:t>систему</w:t>
      </w:r>
      <w:bookmarkEnd w:id="37"/>
    </w:p>
    <w:p w:rsidR="00F501BA" w:rsidRPr="00EB46CB" w:rsidRDefault="00F501BA" w:rsidP="00142902">
      <w:pPr>
        <w:ind w:firstLine="709"/>
      </w:pPr>
      <w:r w:rsidRPr="00EB46CB">
        <w:t>Для входа в систему в строке браузера необходимо ввести:</w:t>
      </w:r>
    </w:p>
    <w:p w:rsidR="008202AE" w:rsidRPr="009A60A3" w:rsidRDefault="008202AE" w:rsidP="00142902">
      <w:pPr>
        <w:pStyle w:val="aff2"/>
        <w:numPr>
          <w:ilvl w:val="0"/>
          <w:numId w:val="113"/>
        </w:numPr>
        <w:tabs>
          <w:tab w:val="left" w:pos="993"/>
        </w:tabs>
        <w:spacing w:before="0" w:beforeAutospacing="0" w:after="0" w:afterAutospacing="0"/>
        <w:ind w:hanging="11"/>
        <w:rPr>
          <w:sz w:val="28"/>
        </w:rPr>
      </w:pPr>
      <w:r w:rsidRPr="008202AE">
        <w:rPr>
          <w:bCs/>
          <w:sz w:val="28"/>
          <w:szCs w:val="20"/>
          <w:lang w:val="ru-RU" w:eastAsia="ru-RU"/>
        </w:rPr>
        <w:t>Внутренняя сеть Минфина</w:t>
      </w:r>
      <w:r w:rsidRPr="008202AE">
        <w:rPr>
          <w:rStyle w:val="affc"/>
        </w:rPr>
        <w:t>:</w:t>
      </w:r>
      <w:r w:rsidRPr="009A60A3">
        <w:rPr>
          <w:sz w:val="28"/>
        </w:rPr>
        <w:t xml:space="preserve"> </w:t>
      </w:r>
      <w:hyperlink r:id="rId49" w:history="1">
        <w:r w:rsidRPr="001E0ED6">
          <w:rPr>
            <w:rStyle w:val="af7"/>
            <w:sz w:val="28"/>
          </w:rPr>
          <w:t>https://adbclient.mfrb.by</w:t>
        </w:r>
      </w:hyperlink>
    </w:p>
    <w:p w:rsidR="008202AE" w:rsidRPr="009A60A3" w:rsidRDefault="008202AE" w:rsidP="00142902">
      <w:pPr>
        <w:pStyle w:val="aff2"/>
        <w:numPr>
          <w:ilvl w:val="0"/>
          <w:numId w:val="113"/>
        </w:numPr>
        <w:tabs>
          <w:tab w:val="left" w:pos="993"/>
        </w:tabs>
        <w:spacing w:before="0" w:beforeAutospacing="0" w:after="0" w:afterAutospacing="0"/>
        <w:ind w:hanging="11"/>
        <w:rPr>
          <w:sz w:val="28"/>
        </w:rPr>
      </w:pPr>
      <w:r w:rsidRPr="008202AE">
        <w:rPr>
          <w:sz w:val="28"/>
          <w:szCs w:val="20"/>
          <w:lang w:val="ru-RU" w:eastAsia="ru-RU"/>
        </w:rPr>
        <w:t>Для остальных пользователей:</w:t>
      </w:r>
      <w:r w:rsidRPr="009A60A3">
        <w:rPr>
          <w:sz w:val="28"/>
        </w:rPr>
        <w:t xml:space="preserve"> </w:t>
      </w:r>
      <w:hyperlink r:id="rId50" w:history="1">
        <w:r w:rsidRPr="001E0ED6">
          <w:rPr>
            <w:rStyle w:val="af7"/>
            <w:sz w:val="28"/>
          </w:rPr>
          <w:t>https://iadbclient.ivcmf.by</w:t>
        </w:r>
      </w:hyperlink>
    </w:p>
    <w:p w:rsidR="00F501BA" w:rsidRPr="00EB46CB" w:rsidRDefault="00F501BA" w:rsidP="00142902">
      <w:pPr>
        <w:ind w:firstLine="709"/>
      </w:pPr>
      <w:r w:rsidRPr="00EB46CB">
        <w:t>После запуска пользователю предлагается идентифицировать себя, т.е. ввести пользовательское имя (логин) и пароль (</w:t>
      </w:r>
      <w:r w:rsidRPr="007A4411">
        <w:rPr>
          <w:color w:val="7030A0"/>
        </w:rPr>
        <w:t>рисунок 18</w:t>
      </w:r>
      <w:r w:rsidRPr="007A4411">
        <w:t>).</w:t>
      </w:r>
      <w:r w:rsidRPr="00EB46CB">
        <w:t xml:space="preserve"> Работа с системой без успешной идентификации невозможна. </w:t>
      </w:r>
    </w:p>
    <w:p w:rsidR="00F501BA" w:rsidRPr="00EB46CB" w:rsidRDefault="00F501BA" w:rsidP="00142902">
      <w:pPr>
        <w:spacing w:before="120" w:after="120"/>
        <w:ind w:firstLine="0"/>
        <w:jc w:val="center"/>
        <w:rPr>
          <w:lang w:val="en-US"/>
        </w:rPr>
      </w:pPr>
      <w:r w:rsidRPr="00EB46CB">
        <w:rPr>
          <w:noProof/>
        </w:rPr>
        <w:drawing>
          <wp:inline distT="0" distB="0" distL="0" distR="0" wp14:anchorId="63D968EB" wp14:editId="269AFA1B">
            <wp:extent cx="4362086" cy="1543050"/>
            <wp:effectExtent l="0" t="0" r="63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91827" cy="1553571"/>
                    </a:xfrm>
                    <a:prstGeom prst="rect">
                      <a:avLst/>
                    </a:prstGeom>
                    <a:noFill/>
                    <a:ln>
                      <a:noFill/>
                    </a:ln>
                  </pic:spPr>
                </pic:pic>
              </a:graphicData>
            </a:graphic>
          </wp:inline>
        </w:drawing>
      </w:r>
    </w:p>
    <w:p w:rsidR="00F501BA" w:rsidRDefault="00F501BA" w:rsidP="00142902">
      <w:pPr>
        <w:pStyle w:val="a8"/>
        <w:spacing w:before="0"/>
        <w:rPr>
          <w:b w:val="0"/>
          <w:sz w:val="24"/>
          <w:szCs w:val="24"/>
        </w:rPr>
      </w:pPr>
      <w:r w:rsidRPr="00EB46CB">
        <w:rPr>
          <w:b w:val="0"/>
          <w:sz w:val="24"/>
          <w:szCs w:val="24"/>
        </w:rPr>
        <w:t>Рисунок 18</w:t>
      </w:r>
    </w:p>
    <w:p w:rsidR="000E5D08" w:rsidRDefault="000E5D08" w:rsidP="00142902">
      <w:r w:rsidRPr="000E5D08">
        <w:rPr>
          <w:b/>
        </w:rPr>
        <w:t>Внимание!</w:t>
      </w:r>
      <w:r>
        <w:rPr>
          <w:b/>
        </w:rPr>
        <w:t xml:space="preserve"> </w:t>
      </w:r>
      <w:r w:rsidR="00886063">
        <w:t xml:space="preserve">Один раз в полгода, а также при первом входе в систему </w:t>
      </w:r>
      <w:r>
        <w:t>высвечивается окно автоматической смены пароля</w:t>
      </w:r>
      <w:r w:rsidR="00DD1856">
        <w:t>. Поля необходимые для заполнения</w:t>
      </w:r>
      <w:r w:rsidR="00FD2E48">
        <w:t xml:space="preserve"> (</w:t>
      </w:r>
      <w:r w:rsidR="00FD2E48" w:rsidRPr="00EB46CB">
        <w:rPr>
          <w:color w:val="800080"/>
        </w:rPr>
        <w:t>рисунок 1</w:t>
      </w:r>
      <w:r w:rsidR="00FD2E48">
        <w:rPr>
          <w:color w:val="800080"/>
        </w:rPr>
        <w:t>9)</w:t>
      </w:r>
      <w:r w:rsidR="00DD1856">
        <w:t>:</w:t>
      </w:r>
    </w:p>
    <w:p w:rsidR="00DD1856" w:rsidRPr="00FD2E48" w:rsidRDefault="00010417" w:rsidP="00142902">
      <w:pPr>
        <w:pStyle w:val="aff0"/>
        <w:numPr>
          <w:ilvl w:val="0"/>
          <w:numId w:val="104"/>
        </w:numPr>
        <w:tabs>
          <w:tab w:val="left" w:pos="993"/>
        </w:tabs>
        <w:ind w:left="0" w:firstLine="709"/>
        <w:jc w:val="both"/>
        <w:rPr>
          <w:rFonts w:ascii="Times New Roman" w:hAnsi="Times New Roman"/>
          <w:sz w:val="28"/>
          <w:szCs w:val="28"/>
        </w:rPr>
      </w:pPr>
      <w:r>
        <w:rPr>
          <w:rFonts w:ascii="Times New Roman" w:hAnsi="Times New Roman"/>
          <w:sz w:val="28"/>
          <w:szCs w:val="28"/>
          <w:lang w:val="ru-RU"/>
        </w:rPr>
        <w:t>«</w:t>
      </w:r>
      <w:r w:rsidR="00DD1856" w:rsidRPr="00FD2E48">
        <w:rPr>
          <w:rFonts w:ascii="Times New Roman" w:hAnsi="Times New Roman"/>
          <w:sz w:val="28"/>
          <w:szCs w:val="28"/>
          <w:lang w:val="ru-RU"/>
        </w:rPr>
        <w:t>Действующий пароль</w:t>
      </w:r>
      <w:r>
        <w:rPr>
          <w:rFonts w:ascii="Times New Roman" w:hAnsi="Times New Roman"/>
          <w:sz w:val="28"/>
          <w:szCs w:val="28"/>
          <w:lang w:val="ru-RU"/>
        </w:rPr>
        <w:t>»</w:t>
      </w:r>
      <w:r w:rsidR="00DD1856" w:rsidRPr="00FD2E48">
        <w:rPr>
          <w:rFonts w:ascii="Times New Roman" w:hAnsi="Times New Roman"/>
          <w:sz w:val="28"/>
          <w:szCs w:val="28"/>
          <w:lang w:val="ru-RU"/>
        </w:rPr>
        <w:t xml:space="preserve"> - </w:t>
      </w:r>
      <w:r w:rsidR="0095671C" w:rsidRPr="00FD2E48">
        <w:rPr>
          <w:rFonts w:ascii="Times New Roman" w:hAnsi="Times New Roman"/>
          <w:sz w:val="28"/>
          <w:szCs w:val="28"/>
          <w:lang w:val="ru-RU"/>
        </w:rPr>
        <w:t>текущий пароль, используемый для входа в систему;</w:t>
      </w:r>
    </w:p>
    <w:p w:rsidR="0095671C" w:rsidRPr="00FD2E48" w:rsidRDefault="00010417" w:rsidP="00142902">
      <w:pPr>
        <w:pStyle w:val="aff0"/>
        <w:numPr>
          <w:ilvl w:val="0"/>
          <w:numId w:val="104"/>
        </w:numPr>
        <w:tabs>
          <w:tab w:val="left" w:pos="993"/>
        </w:tabs>
        <w:ind w:left="0" w:firstLine="709"/>
        <w:jc w:val="both"/>
        <w:rPr>
          <w:rFonts w:ascii="Times New Roman" w:hAnsi="Times New Roman"/>
          <w:sz w:val="28"/>
          <w:szCs w:val="28"/>
        </w:rPr>
      </w:pPr>
      <w:r>
        <w:rPr>
          <w:rFonts w:ascii="Times New Roman" w:hAnsi="Times New Roman"/>
          <w:sz w:val="28"/>
          <w:szCs w:val="28"/>
          <w:lang w:val="ru-RU"/>
        </w:rPr>
        <w:t>«</w:t>
      </w:r>
      <w:r w:rsidR="0095671C" w:rsidRPr="00FD2E48">
        <w:rPr>
          <w:rFonts w:ascii="Times New Roman" w:hAnsi="Times New Roman"/>
          <w:sz w:val="28"/>
          <w:szCs w:val="28"/>
          <w:lang w:val="ru-RU"/>
        </w:rPr>
        <w:t>Новый пароль</w:t>
      </w:r>
      <w:r>
        <w:rPr>
          <w:rFonts w:ascii="Times New Roman" w:hAnsi="Times New Roman"/>
          <w:sz w:val="28"/>
          <w:szCs w:val="28"/>
          <w:lang w:val="ru-RU"/>
        </w:rPr>
        <w:t>»</w:t>
      </w:r>
      <w:r w:rsidR="0095671C" w:rsidRPr="00FD2E48">
        <w:rPr>
          <w:rFonts w:ascii="Times New Roman" w:hAnsi="Times New Roman"/>
          <w:sz w:val="28"/>
          <w:szCs w:val="28"/>
          <w:lang w:val="ru-RU"/>
        </w:rPr>
        <w:t xml:space="preserve"> - новый пароль, отличный от текущего действующего пароля;</w:t>
      </w:r>
    </w:p>
    <w:p w:rsidR="0095671C" w:rsidRPr="00FD2E48" w:rsidRDefault="00010417" w:rsidP="00142902">
      <w:pPr>
        <w:pStyle w:val="aff0"/>
        <w:numPr>
          <w:ilvl w:val="0"/>
          <w:numId w:val="104"/>
        </w:numPr>
        <w:tabs>
          <w:tab w:val="left" w:pos="993"/>
        </w:tabs>
        <w:ind w:left="0" w:firstLine="709"/>
        <w:jc w:val="both"/>
        <w:rPr>
          <w:rFonts w:ascii="Times New Roman" w:hAnsi="Times New Roman"/>
          <w:sz w:val="28"/>
          <w:szCs w:val="28"/>
        </w:rPr>
      </w:pPr>
      <w:r>
        <w:rPr>
          <w:rFonts w:ascii="Times New Roman" w:hAnsi="Times New Roman"/>
          <w:sz w:val="28"/>
          <w:szCs w:val="28"/>
          <w:lang w:val="ru-RU"/>
        </w:rPr>
        <w:t>«</w:t>
      </w:r>
      <w:r w:rsidR="00886063">
        <w:rPr>
          <w:rFonts w:ascii="Times New Roman" w:hAnsi="Times New Roman"/>
          <w:sz w:val="28"/>
          <w:szCs w:val="28"/>
          <w:lang w:val="ru-RU"/>
        </w:rPr>
        <w:t>Подтверждение пароля</w:t>
      </w:r>
      <w:r>
        <w:rPr>
          <w:rFonts w:ascii="Times New Roman" w:hAnsi="Times New Roman"/>
          <w:sz w:val="28"/>
          <w:szCs w:val="28"/>
          <w:lang w:val="ru-RU"/>
        </w:rPr>
        <w:t>»</w:t>
      </w:r>
      <w:r w:rsidR="0095671C" w:rsidRPr="00FD2E48">
        <w:rPr>
          <w:rFonts w:ascii="Times New Roman" w:hAnsi="Times New Roman"/>
          <w:sz w:val="28"/>
          <w:szCs w:val="28"/>
          <w:lang w:val="ru-RU"/>
        </w:rPr>
        <w:t xml:space="preserve"> - </w:t>
      </w:r>
      <w:r w:rsidR="00FD2E48" w:rsidRPr="00FD2E48">
        <w:rPr>
          <w:rFonts w:ascii="Times New Roman" w:hAnsi="Times New Roman"/>
          <w:sz w:val="28"/>
          <w:szCs w:val="28"/>
          <w:lang w:val="ru-RU"/>
        </w:rPr>
        <w:t>продублированный новый пароль;</w:t>
      </w:r>
    </w:p>
    <w:p w:rsidR="00FD2E48" w:rsidRPr="00F13893" w:rsidRDefault="009C12FE" w:rsidP="00142902">
      <w:pPr>
        <w:pStyle w:val="aff0"/>
        <w:numPr>
          <w:ilvl w:val="0"/>
          <w:numId w:val="104"/>
        </w:numPr>
        <w:tabs>
          <w:tab w:val="left" w:pos="993"/>
        </w:tabs>
        <w:ind w:left="0" w:firstLine="709"/>
        <w:jc w:val="both"/>
        <w:rPr>
          <w:rFonts w:ascii="Times New Roman" w:hAnsi="Times New Roman"/>
          <w:sz w:val="28"/>
          <w:szCs w:val="28"/>
        </w:rPr>
      </w:pPr>
      <w:r w:rsidRPr="00F13893">
        <w:rPr>
          <w:rFonts w:ascii="Times New Roman" w:hAnsi="Times New Roman"/>
          <w:noProof/>
          <w:sz w:val="28"/>
          <w:szCs w:val="28"/>
          <w:lang w:val="ru-RU" w:eastAsia="ru-RU"/>
        </w:rPr>
        <w:drawing>
          <wp:anchor distT="0" distB="0" distL="114300" distR="114300" simplePos="0" relativeHeight="251683840" behindDoc="0" locked="0" layoutInCell="1" allowOverlap="1">
            <wp:simplePos x="0" y="0"/>
            <wp:positionH relativeFrom="column">
              <wp:posOffset>74930</wp:posOffset>
            </wp:positionH>
            <wp:positionV relativeFrom="paragraph">
              <wp:posOffset>422910</wp:posOffset>
            </wp:positionV>
            <wp:extent cx="6064250" cy="2321560"/>
            <wp:effectExtent l="0" t="0" r="0" b="254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064250" cy="2321560"/>
                    </a:xfrm>
                    <a:prstGeom prst="rect">
                      <a:avLst/>
                    </a:prstGeom>
                  </pic:spPr>
                </pic:pic>
              </a:graphicData>
            </a:graphic>
            <wp14:sizeRelH relativeFrom="margin">
              <wp14:pctWidth>0</wp14:pctWidth>
            </wp14:sizeRelH>
            <wp14:sizeRelV relativeFrom="margin">
              <wp14:pctHeight>0</wp14:pctHeight>
            </wp14:sizeRelV>
          </wp:anchor>
        </w:drawing>
      </w:r>
      <w:r w:rsidR="00FD2E48" w:rsidRPr="00FD2E48">
        <w:rPr>
          <w:rFonts w:ascii="Times New Roman" w:hAnsi="Times New Roman"/>
          <w:sz w:val="28"/>
          <w:szCs w:val="28"/>
          <w:lang w:val="ru-RU"/>
        </w:rPr>
        <w:t xml:space="preserve">Кнопка </w:t>
      </w:r>
      <w:r w:rsidR="00010417">
        <w:rPr>
          <w:rFonts w:ascii="Times New Roman" w:hAnsi="Times New Roman"/>
          <w:sz w:val="28"/>
          <w:szCs w:val="28"/>
          <w:lang w:val="ru-RU"/>
        </w:rPr>
        <w:t>«</w:t>
      </w:r>
      <w:r w:rsidR="00FD2E48" w:rsidRPr="00FD2E48">
        <w:rPr>
          <w:rFonts w:ascii="Times New Roman" w:hAnsi="Times New Roman"/>
          <w:sz w:val="28"/>
          <w:szCs w:val="28"/>
          <w:lang w:val="ru-RU"/>
        </w:rPr>
        <w:t>Ознакомился с инструкцией по работе с АС АДБ</w:t>
      </w:r>
      <w:r w:rsidR="00010417">
        <w:rPr>
          <w:rFonts w:ascii="Times New Roman" w:hAnsi="Times New Roman"/>
          <w:sz w:val="28"/>
          <w:szCs w:val="28"/>
          <w:lang w:val="ru-RU"/>
        </w:rPr>
        <w:t>»</w:t>
      </w:r>
      <w:r w:rsidR="00886063">
        <w:rPr>
          <w:rFonts w:ascii="Times New Roman" w:hAnsi="Times New Roman"/>
          <w:sz w:val="28"/>
          <w:szCs w:val="28"/>
          <w:lang w:val="ru-RU"/>
        </w:rPr>
        <w:t xml:space="preserve"> сдви</w:t>
      </w:r>
      <w:r>
        <w:rPr>
          <w:rFonts w:ascii="Times New Roman" w:hAnsi="Times New Roman"/>
          <w:sz w:val="28"/>
          <w:szCs w:val="28"/>
          <w:lang w:val="ru-RU"/>
        </w:rPr>
        <w:t>ну</w:t>
      </w:r>
      <w:r w:rsidR="00886063">
        <w:rPr>
          <w:rFonts w:ascii="Times New Roman" w:hAnsi="Times New Roman"/>
          <w:sz w:val="28"/>
          <w:szCs w:val="28"/>
          <w:lang w:val="ru-RU"/>
        </w:rPr>
        <w:t>ть вправо</w:t>
      </w:r>
      <w:r w:rsidR="00FD2E48" w:rsidRPr="00FD2E48">
        <w:rPr>
          <w:rFonts w:ascii="Times New Roman" w:hAnsi="Times New Roman"/>
          <w:sz w:val="28"/>
          <w:szCs w:val="28"/>
          <w:lang w:val="ru-RU"/>
        </w:rPr>
        <w:t>.</w:t>
      </w:r>
    </w:p>
    <w:p w:rsidR="00C70D88" w:rsidRPr="00886063" w:rsidRDefault="00C70D88" w:rsidP="00886063">
      <w:pPr>
        <w:pStyle w:val="aff0"/>
        <w:tabs>
          <w:tab w:val="left" w:pos="0"/>
        </w:tabs>
        <w:ind w:left="0"/>
        <w:jc w:val="both"/>
        <w:rPr>
          <w:rFonts w:ascii="Times New Roman" w:hAnsi="Times New Roman"/>
          <w:sz w:val="28"/>
          <w:szCs w:val="28"/>
        </w:rPr>
      </w:pPr>
    </w:p>
    <w:p w:rsidR="00F13893" w:rsidRPr="00C70D88" w:rsidRDefault="00C70D88" w:rsidP="00142902">
      <w:pPr>
        <w:pStyle w:val="aff0"/>
        <w:tabs>
          <w:tab w:val="left" w:pos="993"/>
        </w:tabs>
        <w:ind w:left="709"/>
        <w:jc w:val="center"/>
        <w:rPr>
          <w:rFonts w:ascii="Times New Roman" w:hAnsi="Times New Roman"/>
          <w:sz w:val="24"/>
          <w:szCs w:val="28"/>
          <w:lang w:val="ru-RU"/>
        </w:rPr>
      </w:pPr>
      <w:r w:rsidRPr="00C70D88">
        <w:rPr>
          <w:rFonts w:ascii="Times New Roman" w:hAnsi="Times New Roman"/>
          <w:sz w:val="24"/>
          <w:szCs w:val="28"/>
          <w:lang w:val="ru-RU"/>
        </w:rPr>
        <w:t>Рисунок 19</w:t>
      </w:r>
    </w:p>
    <w:p w:rsidR="00F501BA" w:rsidRPr="00EB46CB" w:rsidRDefault="00F501BA" w:rsidP="00142902">
      <w:pPr>
        <w:pStyle w:val="2"/>
        <w:numPr>
          <w:ilvl w:val="1"/>
          <w:numId w:val="102"/>
        </w:numPr>
        <w:tabs>
          <w:tab w:val="left" w:pos="1134"/>
        </w:tabs>
        <w:spacing w:before="120" w:after="120"/>
        <w:ind w:left="0" w:firstLine="709"/>
        <w:rPr>
          <w:rFonts w:ascii="Times New Roman" w:hAnsi="Times New Roman"/>
          <w:sz w:val="28"/>
          <w:szCs w:val="28"/>
        </w:rPr>
      </w:pPr>
      <w:bookmarkStart w:id="38" w:name="_Toc33086194"/>
      <w:bookmarkStart w:id="39" w:name="_Toc33181417"/>
      <w:bookmarkStart w:id="40" w:name="_Toc33433747"/>
      <w:bookmarkStart w:id="41" w:name="_Toc33458098"/>
      <w:bookmarkStart w:id="42" w:name="_Toc33696605"/>
      <w:bookmarkStart w:id="43" w:name="_Toc33698781"/>
      <w:bookmarkStart w:id="44" w:name="_Toc33785119"/>
      <w:bookmarkStart w:id="45" w:name="_Toc34986990"/>
      <w:bookmarkStart w:id="46" w:name="_Toc34988317"/>
      <w:bookmarkStart w:id="47" w:name="_Toc35279163"/>
      <w:bookmarkStart w:id="48" w:name="_Toc33086195"/>
      <w:bookmarkStart w:id="49" w:name="_Toc33181418"/>
      <w:bookmarkStart w:id="50" w:name="_Toc33433748"/>
      <w:bookmarkStart w:id="51" w:name="_Toc33458099"/>
      <w:bookmarkStart w:id="52" w:name="_Toc33696606"/>
      <w:bookmarkStart w:id="53" w:name="_Toc33698782"/>
      <w:bookmarkStart w:id="54" w:name="_Toc33785120"/>
      <w:bookmarkStart w:id="55" w:name="_Toc34986991"/>
      <w:bookmarkStart w:id="56" w:name="_Toc34988318"/>
      <w:bookmarkStart w:id="57" w:name="_Toc35279164"/>
      <w:bookmarkStart w:id="58" w:name="_Toc122683216"/>
      <w:bookmarkStart w:id="59" w:name="_Toc152320292"/>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r w:rsidRPr="00EB46CB">
        <w:rPr>
          <w:rFonts w:ascii="Times New Roman" w:hAnsi="Times New Roman"/>
          <w:sz w:val="28"/>
          <w:szCs w:val="28"/>
        </w:rPr>
        <w:lastRenderedPageBreak/>
        <w:t xml:space="preserve"> </w:t>
      </w:r>
      <w:bookmarkStart w:id="60" w:name="_Toc212952638"/>
      <w:bookmarkStart w:id="61" w:name="_Toc219803394"/>
      <w:r w:rsidRPr="00EB46CB">
        <w:rPr>
          <w:rFonts w:ascii="Times New Roman" w:hAnsi="Times New Roman"/>
          <w:sz w:val="28"/>
          <w:szCs w:val="28"/>
        </w:rPr>
        <w:t xml:space="preserve">Главная форма </w:t>
      </w:r>
      <w:bookmarkEnd w:id="58"/>
      <w:bookmarkEnd w:id="59"/>
      <w:bookmarkEnd w:id="60"/>
      <w:r w:rsidRPr="00EB46CB">
        <w:rPr>
          <w:rFonts w:ascii="Times New Roman" w:hAnsi="Times New Roman"/>
          <w:sz w:val="28"/>
          <w:szCs w:val="28"/>
        </w:rPr>
        <w:t>задачи</w:t>
      </w:r>
      <w:bookmarkEnd w:id="61"/>
    </w:p>
    <w:p w:rsidR="00F501BA" w:rsidRPr="00EB46CB" w:rsidRDefault="00F501BA" w:rsidP="00142902">
      <w:pPr>
        <w:ind w:firstLine="709"/>
      </w:pPr>
      <w:r w:rsidRPr="00EB46CB">
        <w:t>После успешной идентификации на экране появляется главная экранная форма (окно) приложения (см.</w:t>
      </w:r>
      <w:r w:rsidRPr="00EB46CB">
        <w:rPr>
          <w:color w:val="800080"/>
        </w:rPr>
        <w:t xml:space="preserve"> рисунок 1 </w:t>
      </w:r>
      <w:r w:rsidRPr="00EB46CB">
        <w:t xml:space="preserve">в </w:t>
      </w:r>
      <w:r w:rsidRPr="00EB46CB">
        <w:rPr>
          <w:color w:val="800080"/>
        </w:rPr>
        <w:t xml:space="preserve">пункте 2.1.1 </w:t>
      </w:r>
      <w:r w:rsidRPr="00EB46CB">
        <w:t xml:space="preserve">данного документа). </w:t>
      </w:r>
    </w:p>
    <w:p w:rsidR="00F501BA" w:rsidRPr="00EB46CB" w:rsidRDefault="00F501BA" w:rsidP="00142902">
      <w:pPr>
        <w:ind w:firstLine="709"/>
      </w:pPr>
      <w:r w:rsidRPr="00EB46CB">
        <w:t xml:space="preserve">Все функции АРМ </w:t>
      </w:r>
      <w:r w:rsidR="00010417">
        <w:t>«</w:t>
      </w:r>
      <w:r w:rsidRPr="00EB46CB">
        <w:t>Администратор доходов</w:t>
      </w:r>
      <w:r w:rsidR="004A6C6E">
        <w:t xml:space="preserve"> местных бюджетов</w:t>
      </w:r>
      <w:r w:rsidR="00010417">
        <w:t>»</w:t>
      </w:r>
      <w:r w:rsidRPr="00EB46CB">
        <w:t xml:space="preserve"> доступны из главной формы приложения. Главная экранная форма содержит в левой части экрана меню и в правой части окна экранную или табличную форму, вызываемую при выборе конкретного пункта меню. Назначение и работа с системой при выборе каждого пункта меню приведены далее в данном документе.</w:t>
      </w:r>
    </w:p>
    <w:p w:rsidR="00F501BA" w:rsidRPr="00EB46CB" w:rsidRDefault="00F501BA" w:rsidP="00142902">
      <w:pPr>
        <w:pStyle w:val="2"/>
        <w:numPr>
          <w:ilvl w:val="1"/>
          <w:numId w:val="102"/>
        </w:numPr>
        <w:tabs>
          <w:tab w:val="left" w:pos="1134"/>
        </w:tabs>
        <w:spacing w:before="120" w:after="120"/>
        <w:ind w:left="0" w:firstLine="709"/>
        <w:rPr>
          <w:rFonts w:ascii="Times New Roman" w:hAnsi="Times New Roman"/>
          <w:sz w:val="28"/>
          <w:szCs w:val="28"/>
        </w:rPr>
      </w:pPr>
      <w:bookmarkStart w:id="62" w:name="_НСИ"/>
      <w:bookmarkStart w:id="63" w:name="_Toc122683217"/>
      <w:bookmarkStart w:id="64" w:name="_Toc152320293"/>
      <w:bookmarkStart w:id="65" w:name="_Toc212952639"/>
      <w:bookmarkEnd w:id="62"/>
      <w:r w:rsidRPr="00EB46CB">
        <w:rPr>
          <w:rFonts w:ascii="Times New Roman" w:hAnsi="Times New Roman"/>
          <w:sz w:val="28"/>
          <w:szCs w:val="28"/>
        </w:rPr>
        <w:t xml:space="preserve"> </w:t>
      </w:r>
      <w:bookmarkStart w:id="66" w:name="_Toc219803395"/>
      <w:bookmarkEnd w:id="63"/>
      <w:bookmarkEnd w:id="64"/>
      <w:bookmarkEnd w:id="65"/>
      <w:r w:rsidRPr="00EB46CB">
        <w:rPr>
          <w:rFonts w:ascii="Times New Roman" w:hAnsi="Times New Roman"/>
          <w:sz w:val="28"/>
          <w:szCs w:val="28"/>
        </w:rPr>
        <w:t>НСИ</w:t>
      </w:r>
      <w:bookmarkEnd w:id="66"/>
    </w:p>
    <w:p w:rsidR="00F501BA" w:rsidRPr="00EB46CB" w:rsidRDefault="00F501BA" w:rsidP="00142902">
      <w:pPr>
        <w:tabs>
          <w:tab w:val="left" w:pos="993"/>
        </w:tabs>
        <w:ind w:firstLine="709"/>
        <w:rPr>
          <w:szCs w:val="28"/>
        </w:rPr>
      </w:pPr>
      <w:r w:rsidRPr="00EB46CB">
        <w:rPr>
          <w:szCs w:val="28"/>
        </w:rPr>
        <w:t xml:space="preserve">Пункт главного меню </w:t>
      </w:r>
      <w:r w:rsidR="00010417">
        <w:rPr>
          <w:szCs w:val="28"/>
        </w:rPr>
        <w:t>«</w:t>
      </w:r>
      <w:r w:rsidRPr="00EB46CB">
        <w:rPr>
          <w:szCs w:val="28"/>
        </w:rPr>
        <w:t>НСИ</w:t>
      </w:r>
      <w:r w:rsidR="00010417">
        <w:rPr>
          <w:szCs w:val="28"/>
        </w:rPr>
        <w:t>»</w:t>
      </w:r>
      <w:r w:rsidRPr="00EB46CB">
        <w:rPr>
          <w:szCs w:val="28"/>
        </w:rPr>
        <w:t xml:space="preserve"> предназначен для ведения (ввода / корректировки) и просмотра нормативно</w:t>
      </w:r>
      <w:r w:rsidR="00886063">
        <w:rPr>
          <w:szCs w:val="28"/>
        </w:rPr>
        <w:t>-</w:t>
      </w:r>
      <w:r w:rsidRPr="00EB46CB">
        <w:rPr>
          <w:szCs w:val="28"/>
        </w:rPr>
        <w:t>справочной информации, используемой в системе.</w:t>
      </w:r>
    </w:p>
    <w:p w:rsidR="00F501BA" w:rsidRPr="00EB46CB" w:rsidRDefault="00F501BA" w:rsidP="00142902">
      <w:pPr>
        <w:tabs>
          <w:tab w:val="left" w:pos="993"/>
        </w:tabs>
        <w:ind w:firstLine="709"/>
        <w:rPr>
          <w:szCs w:val="28"/>
        </w:rPr>
      </w:pPr>
      <w:r w:rsidRPr="00EB46CB">
        <w:rPr>
          <w:szCs w:val="28"/>
        </w:rPr>
        <w:t xml:space="preserve">В АРМ </w:t>
      </w:r>
      <w:r w:rsidR="00010417">
        <w:rPr>
          <w:szCs w:val="28"/>
        </w:rPr>
        <w:t>«</w:t>
      </w:r>
      <w:r w:rsidRPr="00EB46CB">
        <w:rPr>
          <w:szCs w:val="28"/>
        </w:rPr>
        <w:t>Администратор доходов</w:t>
      </w:r>
      <w:r w:rsidR="004A6C6E">
        <w:rPr>
          <w:szCs w:val="28"/>
        </w:rPr>
        <w:t xml:space="preserve"> местных бюджетов</w:t>
      </w:r>
      <w:r w:rsidR="00010417">
        <w:rPr>
          <w:szCs w:val="28"/>
        </w:rPr>
        <w:t>»</w:t>
      </w:r>
      <w:r w:rsidRPr="00EB46CB">
        <w:rPr>
          <w:szCs w:val="28"/>
        </w:rPr>
        <w:t xml:space="preserve"> осуществляется ведение следующей нормативно-справочной информации:</w:t>
      </w:r>
    </w:p>
    <w:p w:rsidR="00F501BA" w:rsidRPr="00EB46CB" w:rsidRDefault="00F501BA" w:rsidP="00142902">
      <w:pPr>
        <w:numPr>
          <w:ilvl w:val="0"/>
          <w:numId w:val="7"/>
        </w:numPr>
        <w:tabs>
          <w:tab w:val="left" w:pos="993"/>
          <w:tab w:val="left" w:pos="1134"/>
        </w:tabs>
        <w:ind w:left="0" w:firstLine="709"/>
        <w:rPr>
          <w:color w:val="000000"/>
          <w:szCs w:val="28"/>
        </w:rPr>
      </w:pPr>
      <w:r w:rsidRPr="00EB46CB">
        <w:rPr>
          <w:szCs w:val="28"/>
        </w:rPr>
        <w:t xml:space="preserve">справочника администраторов доходов (нижестоящих организаций) в части </w:t>
      </w:r>
      <w:r w:rsidRPr="00EB46CB">
        <w:rPr>
          <w:color w:val="000000"/>
          <w:szCs w:val="28"/>
        </w:rPr>
        <w:t>ввода и корректировки нижестоящих организаций следующего уровня подчиненности, т.е.:</w:t>
      </w:r>
    </w:p>
    <w:p w:rsidR="00F501BA" w:rsidRPr="00EB46CB" w:rsidRDefault="00F501BA" w:rsidP="00142902">
      <w:pPr>
        <w:pStyle w:val="aa"/>
        <w:numPr>
          <w:ilvl w:val="0"/>
          <w:numId w:val="9"/>
        </w:numPr>
        <w:tabs>
          <w:tab w:val="left" w:pos="993"/>
          <w:tab w:val="left" w:pos="1418"/>
        </w:tabs>
        <w:spacing w:after="0"/>
        <w:ind w:left="0" w:firstLine="709"/>
        <w:rPr>
          <w:color w:val="000000"/>
          <w:szCs w:val="28"/>
        </w:rPr>
      </w:pPr>
      <w:r w:rsidRPr="00EB46CB">
        <w:rPr>
          <w:color w:val="000000"/>
          <w:szCs w:val="28"/>
        </w:rPr>
        <w:t>администраторы доходов осуществляют ввод и корректировку нижестоящих организаций 1-го уровня;</w:t>
      </w:r>
    </w:p>
    <w:p w:rsidR="00F501BA" w:rsidRPr="00EB46CB" w:rsidRDefault="00F501BA" w:rsidP="00142902">
      <w:pPr>
        <w:pStyle w:val="aa"/>
        <w:numPr>
          <w:ilvl w:val="0"/>
          <w:numId w:val="9"/>
        </w:numPr>
        <w:tabs>
          <w:tab w:val="left" w:pos="993"/>
          <w:tab w:val="left" w:pos="1418"/>
        </w:tabs>
        <w:spacing w:after="0"/>
        <w:ind w:left="0" w:firstLine="709"/>
        <w:rPr>
          <w:color w:val="000000"/>
          <w:szCs w:val="28"/>
        </w:rPr>
      </w:pPr>
      <w:r w:rsidRPr="00EB46CB">
        <w:rPr>
          <w:color w:val="000000"/>
          <w:szCs w:val="28"/>
        </w:rPr>
        <w:t>нижестоящие организации 1-го уровня осуществляют ввод и корректировку нижестоящих организаций 2-го уровня;</w:t>
      </w:r>
    </w:p>
    <w:p w:rsidR="00F501BA" w:rsidRPr="00EB46CB" w:rsidRDefault="00F501BA" w:rsidP="00142902">
      <w:pPr>
        <w:pStyle w:val="aa"/>
        <w:numPr>
          <w:ilvl w:val="0"/>
          <w:numId w:val="9"/>
        </w:numPr>
        <w:tabs>
          <w:tab w:val="left" w:pos="993"/>
          <w:tab w:val="left" w:pos="1418"/>
        </w:tabs>
        <w:spacing w:after="0"/>
        <w:ind w:left="0" w:firstLine="709"/>
        <w:rPr>
          <w:color w:val="000000"/>
          <w:szCs w:val="28"/>
        </w:rPr>
      </w:pPr>
      <w:r w:rsidRPr="00EB46CB">
        <w:rPr>
          <w:color w:val="000000"/>
          <w:szCs w:val="28"/>
        </w:rPr>
        <w:t>и т.д.</w:t>
      </w:r>
    </w:p>
    <w:p w:rsidR="00F501BA" w:rsidRPr="00EB46CB" w:rsidRDefault="00F501BA" w:rsidP="00142902">
      <w:pPr>
        <w:pStyle w:val="aa"/>
        <w:numPr>
          <w:ilvl w:val="0"/>
          <w:numId w:val="7"/>
        </w:numPr>
        <w:tabs>
          <w:tab w:val="left" w:pos="993"/>
          <w:tab w:val="left" w:pos="1134"/>
        </w:tabs>
        <w:spacing w:after="0"/>
        <w:ind w:left="0" w:firstLine="709"/>
        <w:rPr>
          <w:color w:val="000000"/>
          <w:szCs w:val="28"/>
        </w:rPr>
      </w:pPr>
      <w:r w:rsidRPr="00EB46CB">
        <w:rPr>
          <w:szCs w:val="28"/>
        </w:rPr>
        <w:t xml:space="preserve">справочника соответствия администраторов доходов (нижестоящих организаций) и администрируемых ими источников доходов, в части ввода </w:t>
      </w:r>
      <w:r w:rsidRPr="00EB46CB">
        <w:rPr>
          <w:color w:val="000000"/>
          <w:szCs w:val="28"/>
        </w:rPr>
        <w:t>и корректировки</w:t>
      </w:r>
      <w:r w:rsidRPr="00EB46CB">
        <w:rPr>
          <w:szCs w:val="28"/>
        </w:rPr>
        <w:t xml:space="preserve"> соответствия </w:t>
      </w:r>
      <w:r w:rsidRPr="00EB46CB">
        <w:rPr>
          <w:color w:val="000000"/>
          <w:szCs w:val="28"/>
        </w:rPr>
        <w:t>для нижестоящих организаций следующего уровня подчиненности, т.е.:</w:t>
      </w:r>
    </w:p>
    <w:p w:rsidR="00F501BA" w:rsidRPr="00EB46CB" w:rsidRDefault="00F501BA" w:rsidP="00142902">
      <w:pPr>
        <w:pStyle w:val="aa"/>
        <w:numPr>
          <w:ilvl w:val="0"/>
          <w:numId w:val="9"/>
        </w:numPr>
        <w:tabs>
          <w:tab w:val="left" w:pos="993"/>
          <w:tab w:val="left" w:pos="1418"/>
        </w:tabs>
        <w:spacing w:after="0"/>
        <w:ind w:left="0" w:firstLine="709"/>
        <w:rPr>
          <w:color w:val="000000"/>
          <w:szCs w:val="28"/>
        </w:rPr>
      </w:pPr>
      <w:r w:rsidRPr="00EB46CB">
        <w:rPr>
          <w:color w:val="000000"/>
          <w:szCs w:val="28"/>
        </w:rPr>
        <w:t>администраторы доходов осуществляют ввод и корректировку соответствия нижестоящих организаций 1-го уровня и администрируемых ими источников доходов;</w:t>
      </w:r>
    </w:p>
    <w:p w:rsidR="00F501BA" w:rsidRPr="00EB46CB" w:rsidRDefault="00F501BA" w:rsidP="00142902">
      <w:pPr>
        <w:pStyle w:val="aa"/>
        <w:numPr>
          <w:ilvl w:val="0"/>
          <w:numId w:val="9"/>
        </w:numPr>
        <w:tabs>
          <w:tab w:val="left" w:pos="993"/>
          <w:tab w:val="left" w:pos="1418"/>
        </w:tabs>
        <w:spacing w:after="0"/>
        <w:ind w:left="0" w:firstLine="709"/>
        <w:rPr>
          <w:color w:val="000000"/>
          <w:szCs w:val="28"/>
        </w:rPr>
      </w:pPr>
      <w:r w:rsidRPr="00EB46CB">
        <w:rPr>
          <w:color w:val="000000"/>
          <w:szCs w:val="28"/>
        </w:rPr>
        <w:t>нижестоящие организации 1-го уровня осуществляют ввод и корректировку соответствия нижестоящих организаций 2-го уровня и администрируемых ими источников доходов;</w:t>
      </w:r>
    </w:p>
    <w:p w:rsidR="00F501BA" w:rsidRPr="00EB46CB" w:rsidRDefault="00F501BA" w:rsidP="00142902">
      <w:pPr>
        <w:pStyle w:val="aa"/>
        <w:numPr>
          <w:ilvl w:val="0"/>
          <w:numId w:val="9"/>
        </w:numPr>
        <w:tabs>
          <w:tab w:val="left" w:pos="993"/>
          <w:tab w:val="left" w:pos="1418"/>
        </w:tabs>
        <w:spacing w:after="0"/>
        <w:ind w:left="0" w:firstLine="709"/>
        <w:rPr>
          <w:color w:val="000000"/>
          <w:szCs w:val="28"/>
        </w:rPr>
      </w:pPr>
      <w:r w:rsidRPr="00EB46CB">
        <w:rPr>
          <w:color w:val="000000"/>
          <w:szCs w:val="28"/>
        </w:rPr>
        <w:t>и т.д.</w:t>
      </w:r>
    </w:p>
    <w:p w:rsidR="00F501BA" w:rsidRPr="00EB46CB" w:rsidRDefault="00F501BA" w:rsidP="00142902">
      <w:pPr>
        <w:tabs>
          <w:tab w:val="left" w:pos="993"/>
        </w:tabs>
        <w:ind w:firstLine="709"/>
        <w:rPr>
          <w:szCs w:val="28"/>
        </w:rPr>
      </w:pPr>
      <w:r w:rsidRPr="00EB46CB">
        <w:rPr>
          <w:szCs w:val="28"/>
        </w:rPr>
        <w:t xml:space="preserve">Перечень доступных для просмотра справочников приведен в меню в </w:t>
      </w:r>
      <w:r w:rsidRPr="00EB46CB">
        <w:rPr>
          <w:color w:val="7030A0"/>
          <w:szCs w:val="28"/>
        </w:rPr>
        <w:t>пункте</w:t>
      </w:r>
      <w:r w:rsidR="004624D8" w:rsidRPr="00EB46CB">
        <w:rPr>
          <w:color w:val="7030A0"/>
          <w:szCs w:val="28"/>
        </w:rPr>
        <w:t> </w:t>
      </w:r>
      <w:r w:rsidRPr="00EB46CB">
        <w:rPr>
          <w:color w:val="7030A0"/>
          <w:szCs w:val="28"/>
        </w:rPr>
        <w:t>2.3</w:t>
      </w:r>
      <w:r w:rsidRPr="00EB46CB">
        <w:rPr>
          <w:szCs w:val="28"/>
        </w:rPr>
        <w:t xml:space="preserve"> данного документа. </w:t>
      </w:r>
    </w:p>
    <w:p w:rsidR="00F501BA" w:rsidRPr="00EB46CB" w:rsidRDefault="00F501BA" w:rsidP="00142902">
      <w:pPr>
        <w:tabs>
          <w:tab w:val="left" w:pos="993"/>
        </w:tabs>
        <w:ind w:firstLine="709"/>
        <w:rPr>
          <w:szCs w:val="28"/>
        </w:rPr>
      </w:pPr>
      <w:r w:rsidRPr="00EB46CB">
        <w:rPr>
          <w:szCs w:val="28"/>
        </w:rPr>
        <w:t xml:space="preserve">Для вызова конкретного справочника следует в дереве меню выбрать соответствующий пункт меню (щелкнуть по наименованию левой клавишей мыши). </w:t>
      </w:r>
    </w:p>
    <w:p w:rsidR="00F501BA" w:rsidRPr="00EB46CB" w:rsidRDefault="00F501BA" w:rsidP="00142902">
      <w:pPr>
        <w:tabs>
          <w:tab w:val="left" w:pos="993"/>
        </w:tabs>
        <w:ind w:firstLine="709"/>
        <w:rPr>
          <w:szCs w:val="28"/>
        </w:rPr>
      </w:pPr>
      <w:r w:rsidRPr="00EB46CB">
        <w:rPr>
          <w:szCs w:val="28"/>
        </w:rPr>
        <w:lastRenderedPageBreak/>
        <w:t xml:space="preserve">При просмотре справочников для каждого пользователя доступен весь набор функционала по настройке экранных и табличных форм, а также основных режимов работы с ними (см. </w:t>
      </w:r>
      <w:r w:rsidRPr="00EB46CB">
        <w:rPr>
          <w:color w:val="7030A0"/>
          <w:szCs w:val="28"/>
        </w:rPr>
        <w:t xml:space="preserve">пункт 2.1.2 </w:t>
      </w:r>
      <w:r w:rsidRPr="00EB46CB">
        <w:rPr>
          <w:szCs w:val="28"/>
        </w:rPr>
        <w:t xml:space="preserve">и </w:t>
      </w:r>
      <w:r w:rsidRPr="00EB46CB">
        <w:rPr>
          <w:color w:val="7030A0"/>
          <w:szCs w:val="28"/>
        </w:rPr>
        <w:t xml:space="preserve">пункт 2.2 </w:t>
      </w:r>
      <w:r w:rsidRPr="00EB46CB">
        <w:rPr>
          <w:szCs w:val="28"/>
        </w:rPr>
        <w:t>данного документа).</w:t>
      </w:r>
    </w:p>
    <w:p w:rsidR="00F501BA" w:rsidRDefault="00F501BA" w:rsidP="00142902">
      <w:pPr>
        <w:tabs>
          <w:tab w:val="left" w:pos="993"/>
        </w:tabs>
        <w:ind w:firstLine="709"/>
        <w:rPr>
          <w:szCs w:val="28"/>
        </w:rPr>
      </w:pPr>
      <w:r w:rsidRPr="00EB46CB">
        <w:rPr>
          <w:b/>
          <w:szCs w:val="28"/>
        </w:rPr>
        <w:t>Внимание!</w:t>
      </w:r>
      <w:r w:rsidRPr="00EB46CB">
        <w:rPr>
          <w:szCs w:val="28"/>
        </w:rPr>
        <w:t xml:space="preserve"> Справочник администраторов доходов (нижестоящих организаций) и справочник соответствия администраторов доходов (нижестоящих организаций) и администрируемых ими источников доходов доступны для просмотра только начиная с собственного уровня, т.е. пользователю видны своя и подведомственные организации всех уровней. </w:t>
      </w:r>
    </w:p>
    <w:p w:rsidR="00074B33" w:rsidRPr="0080590A" w:rsidRDefault="00580FA0" w:rsidP="00F40DBE">
      <w:pPr>
        <w:pStyle w:val="3"/>
      </w:pPr>
      <w:bookmarkStart w:id="67" w:name="_Toc219803396"/>
      <w:r>
        <w:t xml:space="preserve">3.4.1 </w:t>
      </w:r>
      <w:r w:rsidR="00074B33" w:rsidRPr="0080590A">
        <w:t>Справочник контрагентов (плательщиков)</w:t>
      </w:r>
      <w:bookmarkEnd w:id="67"/>
    </w:p>
    <w:p w:rsidR="004B14CE" w:rsidRPr="0080590A" w:rsidRDefault="004B14CE" w:rsidP="00142902">
      <w:pPr>
        <w:ind w:firstLine="709"/>
        <w:rPr>
          <w:szCs w:val="28"/>
        </w:rPr>
      </w:pPr>
      <w:r w:rsidRPr="0080590A">
        <w:rPr>
          <w:szCs w:val="28"/>
        </w:rPr>
        <w:t xml:space="preserve">Информация </w:t>
      </w:r>
      <w:r w:rsidR="00C52ABB" w:rsidRPr="0080590A">
        <w:rPr>
          <w:szCs w:val="28"/>
        </w:rPr>
        <w:t>в</w:t>
      </w:r>
      <w:r w:rsidRPr="0080590A">
        <w:rPr>
          <w:szCs w:val="28"/>
        </w:rPr>
        <w:t xml:space="preserve"> справочник</w:t>
      </w:r>
      <w:r w:rsidR="00C52ABB" w:rsidRPr="0080590A">
        <w:rPr>
          <w:szCs w:val="28"/>
        </w:rPr>
        <w:t>е</w:t>
      </w:r>
      <w:r w:rsidRPr="0080590A">
        <w:rPr>
          <w:szCs w:val="28"/>
        </w:rPr>
        <w:t xml:space="preserve"> контрагентов (плательщиков) при наличии у организации подведомственных организаций </w:t>
      </w:r>
      <w:r w:rsidR="00C52ABB" w:rsidRPr="0080590A">
        <w:rPr>
          <w:szCs w:val="28"/>
        </w:rPr>
        <w:t>отображается</w:t>
      </w:r>
      <w:r w:rsidRPr="0080590A">
        <w:rPr>
          <w:szCs w:val="28"/>
        </w:rPr>
        <w:t xml:space="preserve"> на трех вкладках:</w:t>
      </w:r>
    </w:p>
    <w:p w:rsidR="004B14CE" w:rsidRPr="0080590A" w:rsidRDefault="00C52ABB" w:rsidP="00142902">
      <w:pPr>
        <w:pStyle w:val="aff4"/>
        <w:numPr>
          <w:ilvl w:val="0"/>
          <w:numId w:val="61"/>
        </w:numPr>
        <w:tabs>
          <w:tab w:val="left" w:pos="993"/>
        </w:tabs>
        <w:spacing w:line="240" w:lineRule="auto"/>
        <w:ind w:left="0" w:firstLine="709"/>
        <w:rPr>
          <w:sz w:val="28"/>
          <w:szCs w:val="28"/>
        </w:rPr>
      </w:pPr>
      <w:r w:rsidRPr="0080590A">
        <w:rPr>
          <w:sz w:val="28"/>
          <w:szCs w:val="28"/>
        </w:rPr>
        <w:t>В</w:t>
      </w:r>
      <w:r w:rsidR="004B14CE" w:rsidRPr="0080590A">
        <w:rPr>
          <w:sz w:val="28"/>
          <w:szCs w:val="28"/>
        </w:rPr>
        <w:t xml:space="preserve">кладка </w:t>
      </w:r>
      <w:r w:rsidR="00010417">
        <w:rPr>
          <w:sz w:val="28"/>
          <w:szCs w:val="28"/>
        </w:rPr>
        <w:t>«</w:t>
      </w:r>
      <w:r w:rsidR="00B434CE">
        <w:rPr>
          <w:sz w:val="28"/>
          <w:szCs w:val="28"/>
        </w:rPr>
        <w:t>С</w:t>
      </w:r>
      <w:r w:rsidR="004B14CE" w:rsidRPr="0080590A">
        <w:rPr>
          <w:sz w:val="28"/>
          <w:szCs w:val="28"/>
        </w:rPr>
        <w:t>обственной организации</w:t>
      </w:r>
      <w:r w:rsidR="00010417">
        <w:rPr>
          <w:sz w:val="28"/>
          <w:szCs w:val="28"/>
        </w:rPr>
        <w:t>»</w:t>
      </w:r>
      <w:r w:rsidR="004B14CE" w:rsidRPr="0080590A">
        <w:rPr>
          <w:sz w:val="28"/>
          <w:szCs w:val="28"/>
        </w:rPr>
        <w:t>;</w:t>
      </w:r>
    </w:p>
    <w:p w:rsidR="004B14CE" w:rsidRPr="0080590A" w:rsidRDefault="00C52ABB" w:rsidP="00142902">
      <w:pPr>
        <w:pStyle w:val="aff4"/>
        <w:numPr>
          <w:ilvl w:val="0"/>
          <w:numId w:val="61"/>
        </w:numPr>
        <w:tabs>
          <w:tab w:val="left" w:pos="993"/>
        </w:tabs>
        <w:spacing w:line="240" w:lineRule="auto"/>
        <w:ind w:left="0" w:firstLine="709"/>
        <w:rPr>
          <w:sz w:val="28"/>
          <w:szCs w:val="28"/>
        </w:rPr>
      </w:pPr>
      <w:r w:rsidRPr="0080590A">
        <w:rPr>
          <w:sz w:val="28"/>
          <w:szCs w:val="28"/>
        </w:rPr>
        <w:t>В</w:t>
      </w:r>
      <w:r w:rsidR="007D473D">
        <w:rPr>
          <w:sz w:val="28"/>
          <w:szCs w:val="28"/>
        </w:rPr>
        <w:t xml:space="preserve">кладка </w:t>
      </w:r>
      <w:r w:rsidR="00010417">
        <w:rPr>
          <w:sz w:val="28"/>
          <w:szCs w:val="28"/>
        </w:rPr>
        <w:t>«</w:t>
      </w:r>
      <w:r w:rsidR="00F725F0">
        <w:rPr>
          <w:sz w:val="28"/>
          <w:szCs w:val="28"/>
        </w:rPr>
        <w:t>П</w:t>
      </w:r>
      <w:r w:rsidR="004B14CE" w:rsidRPr="0080590A">
        <w:rPr>
          <w:sz w:val="28"/>
          <w:szCs w:val="28"/>
        </w:rPr>
        <w:t>одведомственных организаций</w:t>
      </w:r>
      <w:r w:rsidR="00010417">
        <w:rPr>
          <w:sz w:val="28"/>
          <w:szCs w:val="28"/>
        </w:rPr>
        <w:t>»</w:t>
      </w:r>
      <w:r w:rsidR="004B14CE" w:rsidRPr="0080590A">
        <w:rPr>
          <w:sz w:val="28"/>
          <w:szCs w:val="28"/>
        </w:rPr>
        <w:t>;</w:t>
      </w:r>
    </w:p>
    <w:p w:rsidR="004B14CE" w:rsidRPr="0080590A" w:rsidRDefault="00C52ABB" w:rsidP="00142902">
      <w:pPr>
        <w:pStyle w:val="aff4"/>
        <w:numPr>
          <w:ilvl w:val="0"/>
          <w:numId w:val="61"/>
        </w:numPr>
        <w:tabs>
          <w:tab w:val="left" w:pos="993"/>
        </w:tabs>
        <w:spacing w:line="240" w:lineRule="auto"/>
        <w:ind w:left="0" w:firstLine="709"/>
        <w:rPr>
          <w:sz w:val="28"/>
          <w:szCs w:val="28"/>
        </w:rPr>
      </w:pPr>
      <w:r w:rsidRPr="0080590A">
        <w:rPr>
          <w:sz w:val="28"/>
          <w:szCs w:val="28"/>
        </w:rPr>
        <w:t>В</w:t>
      </w:r>
      <w:r w:rsidR="004B14CE" w:rsidRPr="0080590A">
        <w:rPr>
          <w:sz w:val="28"/>
          <w:szCs w:val="28"/>
        </w:rPr>
        <w:t xml:space="preserve">кладка </w:t>
      </w:r>
      <w:r w:rsidR="00010417">
        <w:rPr>
          <w:sz w:val="28"/>
          <w:szCs w:val="28"/>
        </w:rPr>
        <w:t>«</w:t>
      </w:r>
      <w:r w:rsidR="004B14CE" w:rsidRPr="0080590A">
        <w:rPr>
          <w:sz w:val="28"/>
          <w:szCs w:val="28"/>
        </w:rPr>
        <w:t>Свод</w:t>
      </w:r>
      <w:r w:rsidR="00010417">
        <w:rPr>
          <w:sz w:val="28"/>
          <w:szCs w:val="28"/>
        </w:rPr>
        <w:t>»</w:t>
      </w:r>
      <w:r w:rsidR="004B14CE" w:rsidRPr="0080590A">
        <w:rPr>
          <w:sz w:val="28"/>
          <w:szCs w:val="28"/>
        </w:rPr>
        <w:t>.</w:t>
      </w:r>
    </w:p>
    <w:p w:rsidR="004B14CE" w:rsidRPr="0080590A" w:rsidRDefault="004B14CE" w:rsidP="00142902">
      <w:pPr>
        <w:ind w:firstLine="709"/>
        <w:rPr>
          <w:szCs w:val="28"/>
        </w:rPr>
      </w:pPr>
      <w:r w:rsidRPr="0080590A">
        <w:rPr>
          <w:szCs w:val="28"/>
        </w:rPr>
        <w:t xml:space="preserve">При отсутствии у организации подведомственных организаций информация по справочнику контрагентов будет представлена только на вкладке </w:t>
      </w:r>
      <w:r w:rsidR="00010417">
        <w:rPr>
          <w:szCs w:val="28"/>
        </w:rPr>
        <w:t>«</w:t>
      </w:r>
      <w:r w:rsidRPr="0080590A">
        <w:rPr>
          <w:szCs w:val="28"/>
        </w:rPr>
        <w:t>собственной организации</w:t>
      </w:r>
      <w:r w:rsidR="00010417">
        <w:rPr>
          <w:szCs w:val="28"/>
        </w:rPr>
        <w:t>»</w:t>
      </w:r>
      <w:r w:rsidRPr="0080590A">
        <w:rPr>
          <w:szCs w:val="28"/>
        </w:rPr>
        <w:t>.</w:t>
      </w:r>
    </w:p>
    <w:p w:rsidR="00DD2D78" w:rsidRPr="0080590A" w:rsidRDefault="00C52ABB" w:rsidP="00142902">
      <w:pPr>
        <w:pStyle w:val="14"/>
        <w:shd w:val="clear" w:color="auto" w:fill="FFFFFF"/>
        <w:tabs>
          <w:tab w:val="left" w:pos="1134"/>
        </w:tabs>
        <w:rPr>
          <w:szCs w:val="28"/>
        </w:rPr>
      </w:pPr>
      <w:r w:rsidRPr="0080590A">
        <w:rPr>
          <w:szCs w:val="28"/>
        </w:rPr>
        <w:t>З</w:t>
      </w:r>
      <w:r w:rsidR="00DD2D78" w:rsidRPr="0080590A">
        <w:rPr>
          <w:szCs w:val="28"/>
        </w:rPr>
        <w:t>аписи справочника на всех трех вкладках</w:t>
      </w:r>
      <w:r w:rsidR="00BF1352" w:rsidRPr="0080590A">
        <w:rPr>
          <w:szCs w:val="28"/>
        </w:rPr>
        <w:t xml:space="preserve"> </w:t>
      </w:r>
      <w:r w:rsidR="00DD2D78" w:rsidRPr="0080590A">
        <w:rPr>
          <w:szCs w:val="28"/>
        </w:rPr>
        <w:t>могут быть вручную сгруппированы по следующим типам группировки: без группировки; группировка по кодам платежа; группировка по плательщикам</w:t>
      </w:r>
      <w:r w:rsidRPr="0080590A">
        <w:rPr>
          <w:szCs w:val="28"/>
        </w:rPr>
        <w:t xml:space="preserve"> (</w:t>
      </w:r>
      <w:r w:rsidRPr="005C68F2">
        <w:rPr>
          <w:color w:val="7030A0"/>
          <w:szCs w:val="28"/>
        </w:rPr>
        <w:t xml:space="preserve">рисунок </w:t>
      </w:r>
      <w:r w:rsidR="007A397F">
        <w:rPr>
          <w:color w:val="7030A0"/>
          <w:szCs w:val="28"/>
          <w:lang w:val="ru-RU"/>
        </w:rPr>
        <w:t>20</w:t>
      </w:r>
      <w:r w:rsidRPr="0080590A">
        <w:rPr>
          <w:szCs w:val="28"/>
        </w:rPr>
        <w:t>)</w:t>
      </w:r>
      <w:r w:rsidR="00DD2D78" w:rsidRPr="0080590A">
        <w:rPr>
          <w:szCs w:val="28"/>
        </w:rPr>
        <w:t>.</w:t>
      </w:r>
    </w:p>
    <w:p w:rsidR="00074B33" w:rsidRPr="0080590A" w:rsidRDefault="004B14CE" w:rsidP="00142902">
      <w:pPr>
        <w:pStyle w:val="4"/>
        <w:numPr>
          <w:ilvl w:val="3"/>
          <w:numId w:val="56"/>
        </w:numPr>
        <w:tabs>
          <w:tab w:val="left" w:pos="1701"/>
        </w:tabs>
        <w:spacing w:before="120"/>
        <w:ind w:hanging="1644"/>
        <w:rPr>
          <w:rFonts w:ascii="Times New Roman" w:hAnsi="Times New Roman"/>
          <w:i w:val="0"/>
          <w:sz w:val="28"/>
          <w:lang w:val="ru-RU"/>
        </w:rPr>
      </w:pPr>
      <w:bookmarkStart w:id="68" w:name="_Toc219803397"/>
      <w:r w:rsidRPr="0080590A">
        <w:rPr>
          <w:rFonts w:ascii="Times New Roman" w:hAnsi="Times New Roman"/>
          <w:i w:val="0"/>
          <w:sz w:val="28"/>
          <w:lang w:val="ru-RU"/>
        </w:rPr>
        <w:t>В</w:t>
      </w:r>
      <w:proofErr w:type="spellStart"/>
      <w:r w:rsidRPr="0080590A">
        <w:rPr>
          <w:rFonts w:ascii="Times New Roman" w:hAnsi="Times New Roman"/>
          <w:i w:val="0"/>
          <w:sz w:val="28"/>
        </w:rPr>
        <w:t>кладка</w:t>
      </w:r>
      <w:proofErr w:type="spellEnd"/>
      <w:r w:rsidRPr="0080590A">
        <w:rPr>
          <w:rFonts w:ascii="Times New Roman" w:hAnsi="Times New Roman"/>
          <w:i w:val="0"/>
          <w:sz w:val="28"/>
        </w:rPr>
        <w:t xml:space="preserve"> </w:t>
      </w:r>
      <w:r w:rsidR="00010417">
        <w:rPr>
          <w:rFonts w:ascii="Times New Roman" w:hAnsi="Times New Roman"/>
          <w:i w:val="0"/>
          <w:sz w:val="28"/>
        </w:rPr>
        <w:t>«</w:t>
      </w:r>
      <w:proofErr w:type="spellStart"/>
      <w:r w:rsidRPr="0080590A">
        <w:rPr>
          <w:rFonts w:ascii="Times New Roman" w:hAnsi="Times New Roman"/>
          <w:i w:val="0"/>
          <w:sz w:val="28"/>
        </w:rPr>
        <w:t>собственной</w:t>
      </w:r>
      <w:proofErr w:type="spellEnd"/>
      <w:r w:rsidRPr="0080590A">
        <w:rPr>
          <w:rFonts w:ascii="Times New Roman" w:hAnsi="Times New Roman"/>
          <w:i w:val="0"/>
          <w:sz w:val="28"/>
        </w:rPr>
        <w:t xml:space="preserve"> </w:t>
      </w:r>
      <w:proofErr w:type="spellStart"/>
      <w:r w:rsidRPr="0080590A">
        <w:rPr>
          <w:rFonts w:ascii="Times New Roman" w:hAnsi="Times New Roman"/>
          <w:i w:val="0"/>
          <w:sz w:val="28"/>
        </w:rPr>
        <w:t>организации</w:t>
      </w:r>
      <w:proofErr w:type="spellEnd"/>
      <w:r w:rsidR="00010417">
        <w:rPr>
          <w:rFonts w:ascii="Times New Roman" w:hAnsi="Times New Roman"/>
          <w:i w:val="0"/>
          <w:sz w:val="28"/>
        </w:rPr>
        <w:t>»</w:t>
      </w:r>
      <w:bookmarkEnd w:id="68"/>
    </w:p>
    <w:p w:rsidR="00AA5580" w:rsidRDefault="00DE1250" w:rsidP="00142902">
      <w:pPr>
        <w:pStyle w:val="aff0"/>
        <w:ind w:left="0" w:firstLine="709"/>
        <w:jc w:val="both"/>
        <w:rPr>
          <w:rFonts w:ascii="Times New Roman" w:hAnsi="Times New Roman"/>
          <w:sz w:val="28"/>
          <w:szCs w:val="28"/>
          <w:lang w:val="ru-RU"/>
        </w:rPr>
      </w:pPr>
      <w:r w:rsidRPr="0080590A">
        <w:rPr>
          <w:rFonts w:ascii="Times New Roman" w:hAnsi="Times New Roman"/>
          <w:sz w:val="28"/>
          <w:szCs w:val="28"/>
          <w:lang w:val="ru-RU"/>
        </w:rPr>
        <w:t xml:space="preserve">Данная вкладка активна по умолчанию при входе в справочник. </w:t>
      </w:r>
      <w:r w:rsidR="00750994" w:rsidRPr="0080590A">
        <w:rPr>
          <w:rFonts w:ascii="Times New Roman" w:hAnsi="Times New Roman"/>
          <w:sz w:val="28"/>
          <w:lang w:val="ru-RU"/>
        </w:rPr>
        <w:t>По умолчанию н</w:t>
      </w:r>
      <w:r w:rsidRPr="0080590A">
        <w:rPr>
          <w:rFonts w:ascii="Times New Roman" w:hAnsi="Times New Roman"/>
          <w:sz w:val="28"/>
          <w:lang w:val="ru-RU"/>
        </w:rPr>
        <w:t xml:space="preserve">а вкладке </w:t>
      </w:r>
      <w:r w:rsidRPr="0080590A">
        <w:rPr>
          <w:rFonts w:ascii="Times New Roman" w:hAnsi="Times New Roman"/>
          <w:sz w:val="28"/>
          <w:szCs w:val="28"/>
          <w:lang w:val="ru-RU"/>
        </w:rPr>
        <w:t xml:space="preserve">слайдер </w:t>
      </w:r>
      <w:r w:rsidR="00750994" w:rsidRPr="0080590A">
        <w:rPr>
          <w:rFonts w:ascii="Times New Roman" w:hAnsi="Times New Roman"/>
          <w:sz w:val="28"/>
          <w:szCs w:val="28"/>
          <w:lang w:val="ru-RU"/>
        </w:rPr>
        <w:t xml:space="preserve">передвинут в положение </w:t>
      </w:r>
      <w:r w:rsidR="00010417">
        <w:rPr>
          <w:rFonts w:ascii="Times New Roman" w:hAnsi="Times New Roman"/>
          <w:sz w:val="28"/>
          <w:szCs w:val="28"/>
          <w:lang w:val="ru-RU"/>
        </w:rPr>
        <w:t>«</w:t>
      </w:r>
      <w:r w:rsidRPr="0080590A">
        <w:rPr>
          <w:rFonts w:ascii="Times New Roman" w:hAnsi="Times New Roman"/>
          <w:sz w:val="28"/>
          <w:szCs w:val="28"/>
          <w:lang w:val="ru-RU"/>
        </w:rPr>
        <w:t>только действующие</w:t>
      </w:r>
      <w:r w:rsidR="00010417">
        <w:rPr>
          <w:rFonts w:ascii="Times New Roman" w:hAnsi="Times New Roman"/>
          <w:sz w:val="28"/>
          <w:szCs w:val="28"/>
          <w:lang w:val="ru-RU"/>
        </w:rPr>
        <w:t>»</w:t>
      </w:r>
      <w:r w:rsidR="00C52ABB" w:rsidRPr="0080590A">
        <w:rPr>
          <w:rFonts w:ascii="Times New Roman" w:hAnsi="Times New Roman"/>
          <w:sz w:val="28"/>
          <w:szCs w:val="28"/>
          <w:lang w:val="ru-RU"/>
        </w:rPr>
        <w:t xml:space="preserve"> (</w:t>
      </w:r>
      <w:r w:rsidR="00C52ABB" w:rsidRPr="005C68F2">
        <w:rPr>
          <w:rFonts w:ascii="Times New Roman" w:hAnsi="Times New Roman"/>
          <w:color w:val="7030A0"/>
          <w:sz w:val="28"/>
          <w:szCs w:val="28"/>
          <w:lang w:eastAsia="x-none"/>
        </w:rPr>
        <w:t xml:space="preserve">рисунок </w:t>
      </w:r>
      <w:r w:rsidR="007A397F">
        <w:rPr>
          <w:rFonts w:ascii="Times New Roman" w:hAnsi="Times New Roman"/>
          <w:color w:val="7030A0"/>
          <w:sz w:val="28"/>
          <w:szCs w:val="28"/>
          <w:lang w:val="ru-RU" w:eastAsia="x-none"/>
        </w:rPr>
        <w:t>20</w:t>
      </w:r>
      <w:r w:rsidR="00C52ABB" w:rsidRPr="0080590A">
        <w:rPr>
          <w:rFonts w:ascii="Times New Roman" w:hAnsi="Times New Roman"/>
          <w:sz w:val="28"/>
          <w:szCs w:val="28"/>
          <w:lang w:val="ru-RU"/>
        </w:rPr>
        <w:t>)</w:t>
      </w:r>
      <w:r w:rsidRPr="0080590A">
        <w:rPr>
          <w:rFonts w:ascii="Times New Roman" w:hAnsi="Times New Roman"/>
          <w:sz w:val="28"/>
          <w:szCs w:val="28"/>
          <w:lang w:val="ru-RU"/>
        </w:rPr>
        <w:t xml:space="preserve">. </w:t>
      </w:r>
    </w:p>
    <w:p w:rsidR="008934C4" w:rsidRPr="008934C4" w:rsidRDefault="00AA5580" w:rsidP="00142902">
      <w:pPr>
        <w:pStyle w:val="aff0"/>
        <w:spacing w:before="240"/>
        <w:ind w:left="0"/>
        <w:jc w:val="both"/>
        <w:rPr>
          <w:rFonts w:ascii="Times New Roman" w:hAnsi="Times New Roman"/>
          <w:sz w:val="28"/>
          <w:szCs w:val="28"/>
          <w:lang w:val="ru-RU"/>
        </w:rPr>
      </w:pPr>
      <w:r w:rsidRPr="00AA5580">
        <w:rPr>
          <w:rFonts w:ascii="Times New Roman" w:hAnsi="Times New Roman"/>
          <w:noProof/>
          <w:sz w:val="28"/>
          <w:lang w:val="ru-RU" w:eastAsia="ru-RU"/>
        </w:rPr>
        <w:drawing>
          <wp:inline distT="0" distB="0" distL="0" distR="0" wp14:anchorId="07862199" wp14:editId="3FC38F26">
            <wp:extent cx="6120765" cy="1689100"/>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765" cy="1689100"/>
                    </a:xfrm>
                    <a:prstGeom prst="rect">
                      <a:avLst/>
                    </a:prstGeom>
                  </pic:spPr>
                </pic:pic>
              </a:graphicData>
            </a:graphic>
          </wp:inline>
        </w:drawing>
      </w:r>
    </w:p>
    <w:p w:rsidR="00750994" w:rsidRPr="0080590A" w:rsidRDefault="00750994" w:rsidP="00142902">
      <w:pPr>
        <w:pStyle w:val="a8"/>
        <w:spacing w:before="0"/>
        <w:rPr>
          <w:b w:val="0"/>
          <w:sz w:val="24"/>
          <w:szCs w:val="24"/>
        </w:rPr>
      </w:pPr>
      <w:r w:rsidRPr="0080590A">
        <w:rPr>
          <w:b w:val="0"/>
          <w:sz w:val="24"/>
          <w:szCs w:val="24"/>
        </w:rPr>
        <w:t xml:space="preserve">Рисунок </w:t>
      </w:r>
      <w:r w:rsidR="007A397F">
        <w:rPr>
          <w:b w:val="0"/>
          <w:sz w:val="24"/>
          <w:szCs w:val="24"/>
        </w:rPr>
        <w:t>20</w:t>
      </w:r>
    </w:p>
    <w:p w:rsidR="00DE1250" w:rsidRPr="0080590A" w:rsidRDefault="00DE1250" w:rsidP="00142902">
      <w:pPr>
        <w:pStyle w:val="aff0"/>
        <w:ind w:left="0" w:firstLine="709"/>
        <w:jc w:val="both"/>
        <w:rPr>
          <w:rFonts w:ascii="Times New Roman" w:hAnsi="Times New Roman"/>
          <w:sz w:val="28"/>
          <w:szCs w:val="28"/>
          <w:lang w:val="ru-RU"/>
        </w:rPr>
      </w:pPr>
      <w:r w:rsidRPr="0080590A">
        <w:rPr>
          <w:rFonts w:ascii="Times New Roman" w:hAnsi="Times New Roman"/>
          <w:sz w:val="28"/>
          <w:szCs w:val="28"/>
          <w:lang w:val="ru-RU"/>
        </w:rPr>
        <w:t xml:space="preserve">Если слайдер сдвинут влево, то отображаются все записи справочника. </w:t>
      </w:r>
    </w:p>
    <w:p w:rsidR="00DE1250" w:rsidRPr="0080590A" w:rsidRDefault="00DE1250" w:rsidP="00142902">
      <w:pPr>
        <w:pStyle w:val="aff0"/>
        <w:ind w:left="0" w:firstLine="709"/>
        <w:jc w:val="both"/>
        <w:rPr>
          <w:rFonts w:ascii="Times New Roman" w:hAnsi="Times New Roman"/>
          <w:sz w:val="28"/>
          <w:szCs w:val="28"/>
          <w:lang w:val="ru-RU"/>
        </w:rPr>
      </w:pPr>
      <w:r w:rsidRPr="0080590A">
        <w:rPr>
          <w:rFonts w:ascii="Times New Roman" w:hAnsi="Times New Roman"/>
          <w:sz w:val="28"/>
          <w:szCs w:val="28"/>
          <w:lang w:val="ru-RU"/>
        </w:rPr>
        <w:t>Также окно имеет основные функциональные кнопки на данной вкладке:</w:t>
      </w:r>
    </w:p>
    <w:p w:rsidR="00DE1250" w:rsidRPr="0080590A" w:rsidRDefault="00DE1250" w:rsidP="00142902">
      <w:pPr>
        <w:pStyle w:val="aff0"/>
        <w:tabs>
          <w:tab w:val="left" w:pos="993"/>
        </w:tabs>
        <w:ind w:left="0" w:firstLine="709"/>
        <w:jc w:val="both"/>
        <w:rPr>
          <w:rFonts w:ascii="Times New Roman" w:hAnsi="Times New Roman"/>
          <w:sz w:val="28"/>
          <w:szCs w:val="28"/>
          <w:lang w:val="ru-RU"/>
        </w:rPr>
      </w:pPr>
      <w:r w:rsidRPr="0080590A">
        <w:rPr>
          <w:rFonts w:ascii="Times New Roman" w:hAnsi="Times New Roman"/>
          <w:sz w:val="28"/>
          <w:szCs w:val="28"/>
          <w:lang w:val="ru-RU"/>
        </w:rPr>
        <w:t>–</w:t>
      </w:r>
      <w:r w:rsidRPr="0080590A">
        <w:rPr>
          <w:rFonts w:ascii="Times New Roman" w:hAnsi="Times New Roman"/>
          <w:sz w:val="28"/>
          <w:szCs w:val="28"/>
          <w:lang w:val="ru-RU"/>
        </w:rPr>
        <w:tab/>
      </w:r>
      <w:r w:rsidR="00010417">
        <w:rPr>
          <w:rFonts w:ascii="Times New Roman" w:hAnsi="Times New Roman"/>
          <w:sz w:val="28"/>
          <w:szCs w:val="28"/>
          <w:lang w:val="ru-RU"/>
        </w:rPr>
        <w:t>«</w:t>
      </w:r>
      <w:r w:rsidRPr="0080590A">
        <w:rPr>
          <w:rFonts w:ascii="Times New Roman" w:hAnsi="Times New Roman"/>
          <w:sz w:val="28"/>
          <w:szCs w:val="28"/>
          <w:lang w:val="ru-RU"/>
        </w:rPr>
        <w:t>Добавить</w:t>
      </w:r>
      <w:r w:rsidR="00010417">
        <w:rPr>
          <w:rFonts w:ascii="Times New Roman" w:hAnsi="Times New Roman"/>
          <w:sz w:val="28"/>
          <w:szCs w:val="28"/>
          <w:lang w:val="ru-RU"/>
        </w:rPr>
        <w:t>»</w:t>
      </w:r>
      <w:r w:rsidRPr="0080590A">
        <w:rPr>
          <w:rFonts w:ascii="Times New Roman" w:hAnsi="Times New Roman"/>
          <w:sz w:val="28"/>
          <w:szCs w:val="28"/>
          <w:lang w:val="ru-RU"/>
        </w:rPr>
        <w:t xml:space="preserve"> – для добавления новой записи;</w:t>
      </w:r>
    </w:p>
    <w:p w:rsidR="00DE1250" w:rsidRPr="0080590A" w:rsidRDefault="00DE1250" w:rsidP="00142902">
      <w:pPr>
        <w:pStyle w:val="aff0"/>
        <w:tabs>
          <w:tab w:val="left" w:pos="993"/>
        </w:tabs>
        <w:ind w:left="0" w:firstLine="709"/>
        <w:jc w:val="both"/>
        <w:rPr>
          <w:rFonts w:ascii="Times New Roman" w:hAnsi="Times New Roman"/>
          <w:sz w:val="28"/>
          <w:szCs w:val="28"/>
          <w:lang w:val="ru-RU"/>
        </w:rPr>
      </w:pPr>
      <w:r w:rsidRPr="0080590A">
        <w:rPr>
          <w:rFonts w:ascii="Times New Roman" w:hAnsi="Times New Roman"/>
          <w:sz w:val="28"/>
          <w:szCs w:val="28"/>
          <w:lang w:val="ru-RU"/>
        </w:rPr>
        <w:t>–</w:t>
      </w:r>
      <w:r w:rsidRPr="0080590A">
        <w:rPr>
          <w:rFonts w:ascii="Times New Roman" w:hAnsi="Times New Roman"/>
          <w:sz w:val="28"/>
          <w:szCs w:val="28"/>
          <w:lang w:val="ru-RU"/>
        </w:rPr>
        <w:tab/>
      </w:r>
      <w:r w:rsidR="00010417">
        <w:rPr>
          <w:rFonts w:ascii="Times New Roman" w:hAnsi="Times New Roman"/>
          <w:sz w:val="28"/>
          <w:szCs w:val="28"/>
          <w:lang w:val="ru-RU"/>
        </w:rPr>
        <w:t>«</w:t>
      </w:r>
      <w:r w:rsidRPr="0080590A">
        <w:rPr>
          <w:rFonts w:ascii="Times New Roman" w:hAnsi="Times New Roman"/>
          <w:sz w:val="28"/>
          <w:szCs w:val="28"/>
          <w:lang w:val="ru-RU"/>
        </w:rPr>
        <w:t>Редактировать</w:t>
      </w:r>
      <w:r w:rsidR="00010417">
        <w:rPr>
          <w:rFonts w:ascii="Times New Roman" w:hAnsi="Times New Roman"/>
          <w:sz w:val="28"/>
          <w:szCs w:val="28"/>
          <w:lang w:val="ru-RU"/>
        </w:rPr>
        <w:t>»</w:t>
      </w:r>
      <w:r w:rsidRPr="0080590A">
        <w:rPr>
          <w:rFonts w:ascii="Times New Roman" w:hAnsi="Times New Roman"/>
          <w:sz w:val="28"/>
          <w:szCs w:val="28"/>
          <w:lang w:val="ru-RU"/>
        </w:rPr>
        <w:t xml:space="preserve"> – для изменения записи;</w:t>
      </w:r>
    </w:p>
    <w:p w:rsidR="00DE1250" w:rsidRPr="0080590A" w:rsidRDefault="00DE1250" w:rsidP="00142902">
      <w:pPr>
        <w:pStyle w:val="aff0"/>
        <w:tabs>
          <w:tab w:val="left" w:pos="993"/>
        </w:tabs>
        <w:ind w:left="0" w:firstLine="709"/>
        <w:jc w:val="both"/>
        <w:rPr>
          <w:rFonts w:ascii="Times New Roman" w:hAnsi="Times New Roman"/>
          <w:sz w:val="28"/>
          <w:szCs w:val="28"/>
          <w:lang w:val="ru-RU"/>
        </w:rPr>
      </w:pPr>
      <w:r w:rsidRPr="0080590A">
        <w:rPr>
          <w:rFonts w:ascii="Times New Roman" w:hAnsi="Times New Roman"/>
          <w:sz w:val="28"/>
          <w:szCs w:val="28"/>
          <w:lang w:val="ru-RU"/>
        </w:rPr>
        <w:t>–</w:t>
      </w:r>
      <w:r w:rsidRPr="0080590A">
        <w:rPr>
          <w:rFonts w:ascii="Times New Roman" w:hAnsi="Times New Roman"/>
          <w:sz w:val="28"/>
          <w:szCs w:val="28"/>
          <w:lang w:val="ru-RU"/>
        </w:rPr>
        <w:tab/>
      </w:r>
      <w:r w:rsidR="00010417">
        <w:rPr>
          <w:rFonts w:ascii="Times New Roman" w:hAnsi="Times New Roman"/>
          <w:sz w:val="28"/>
          <w:szCs w:val="28"/>
          <w:lang w:val="ru-RU"/>
        </w:rPr>
        <w:t>«</w:t>
      </w:r>
      <w:r w:rsidRPr="0080590A">
        <w:rPr>
          <w:rFonts w:ascii="Times New Roman" w:hAnsi="Times New Roman"/>
          <w:sz w:val="28"/>
          <w:szCs w:val="28"/>
          <w:lang w:val="ru-RU"/>
        </w:rPr>
        <w:t>Печать</w:t>
      </w:r>
      <w:r w:rsidR="00010417">
        <w:rPr>
          <w:rFonts w:ascii="Times New Roman" w:hAnsi="Times New Roman"/>
          <w:sz w:val="28"/>
          <w:szCs w:val="28"/>
          <w:lang w:val="ru-RU"/>
        </w:rPr>
        <w:t>»</w:t>
      </w:r>
      <w:r w:rsidRPr="0080590A">
        <w:rPr>
          <w:rFonts w:ascii="Times New Roman" w:hAnsi="Times New Roman"/>
          <w:sz w:val="28"/>
          <w:szCs w:val="28"/>
          <w:lang w:val="ru-RU"/>
        </w:rPr>
        <w:t xml:space="preserve"> – для экспорта данных выбранной вкладки в форматы </w:t>
      </w:r>
      <w:proofErr w:type="spellStart"/>
      <w:r w:rsidRPr="0080590A">
        <w:rPr>
          <w:rFonts w:ascii="Times New Roman" w:hAnsi="Times New Roman"/>
          <w:sz w:val="28"/>
          <w:szCs w:val="28"/>
          <w:lang w:val="ru-RU"/>
        </w:rPr>
        <w:t>Excel</w:t>
      </w:r>
      <w:proofErr w:type="spellEnd"/>
      <w:r w:rsidRPr="0080590A">
        <w:rPr>
          <w:rFonts w:ascii="Times New Roman" w:hAnsi="Times New Roman"/>
          <w:sz w:val="28"/>
          <w:szCs w:val="28"/>
          <w:lang w:val="ru-RU"/>
        </w:rPr>
        <w:t xml:space="preserve">, </w:t>
      </w:r>
      <w:proofErr w:type="spellStart"/>
      <w:r w:rsidRPr="0080590A">
        <w:rPr>
          <w:rFonts w:ascii="Times New Roman" w:hAnsi="Times New Roman"/>
          <w:sz w:val="28"/>
          <w:szCs w:val="28"/>
          <w:lang w:val="ru-RU"/>
        </w:rPr>
        <w:t>Word</w:t>
      </w:r>
      <w:proofErr w:type="spellEnd"/>
      <w:r w:rsidRPr="0080590A">
        <w:rPr>
          <w:rFonts w:ascii="Times New Roman" w:hAnsi="Times New Roman"/>
          <w:sz w:val="28"/>
          <w:szCs w:val="28"/>
          <w:lang w:val="ru-RU"/>
        </w:rPr>
        <w:t>;</w:t>
      </w:r>
    </w:p>
    <w:p w:rsidR="00DE1250" w:rsidRPr="0080590A" w:rsidRDefault="00DE1250" w:rsidP="00142902">
      <w:pPr>
        <w:pStyle w:val="aff0"/>
        <w:tabs>
          <w:tab w:val="left" w:pos="993"/>
        </w:tabs>
        <w:ind w:left="0" w:firstLine="709"/>
        <w:jc w:val="both"/>
        <w:rPr>
          <w:rFonts w:ascii="Times New Roman" w:hAnsi="Times New Roman"/>
          <w:sz w:val="28"/>
          <w:szCs w:val="28"/>
          <w:lang w:val="ru-RU"/>
        </w:rPr>
      </w:pPr>
      <w:r w:rsidRPr="0080590A">
        <w:rPr>
          <w:rFonts w:ascii="Times New Roman" w:hAnsi="Times New Roman"/>
          <w:sz w:val="28"/>
          <w:szCs w:val="28"/>
          <w:lang w:val="ru-RU"/>
        </w:rPr>
        <w:lastRenderedPageBreak/>
        <w:t>–</w:t>
      </w:r>
      <w:r w:rsidRPr="0080590A">
        <w:rPr>
          <w:rFonts w:ascii="Times New Roman" w:hAnsi="Times New Roman"/>
          <w:sz w:val="28"/>
          <w:szCs w:val="28"/>
          <w:lang w:val="ru-RU"/>
        </w:rPr>
        <w:tab/>
        <w:t xml:space="preserve"> </w:t>
      </w:r>
      <w:r w:rsidR="00010417">
        <w:rPr>
          <w:rFonts w:ascii="Times New Roman" w:hAnsi="Times New Roman"/>
          <w:sz w:val="28"/>
          <w:szCs w:val="28"/>
          <w:lang w:val="ru-RU"/>
        </w:rPr>
        <w:t>«</w:t>
      </w:r>
      <w:r w:rsidRPr="0080590A">
        <w:rPr>
          <w:rFonts w:ascii="Times New Roman" w:hAnsi="Times New Roman"/>
          <w:sz w:val="28"/>
          <w:szCs w:val="28"/>
          <w:lang w:val="ru-RU"/>
        </w:rPr>
        <w:t>Удалить плательщика</w:t>
      </w:r>
      <w:r w:rsidR="00010417">
        <w:rPr>
          <w:rFonts w:ascii="Times New Roman" w:hAnsi="Times New Roman"/>
          <w:sz w:val="28"/>
          <w:szCs w:val="28"/>
          <w:lang w:val="ru-RU"/>
        </w:rPr>
        <w:t>»</w:t>
      </w:r>
      <w:r w:rsidRPr="0080590A">
        <w:rPr>
          <w:rFonts w:ascii="Times New Roman" w:hAnsi="Times New Roman"/>
          <w:sz w:val="28"/>
          <w:szCs w:val="28"/>
          <w:lang w:val="ru-RU"/>
        </w:rPr>
        <w:t xml:space="preserve"> – для удаления</w:t>
      </w:r>
      <w:r w:rsidR="00C52ABB" w:rsidRPr="0080590A">
        <w:rPr>
          <w:rFonts w:ascii="Times New Roman" w:hAnsi="Times New Roman"/>
          <w:sz w:val="28"/>
          <w:szCs w:val="28"/>
          <w:lang w:val="ru-RU"/>
        </w:rPr>
        <w:t xml:space="preserve"> записи с</w:t>
      </w:r>
      <w:r w:rsidRPr="0080590A">
        <w:rPr>
          <w:rFonts w:ascii="Times New Roman" w:hAnsi="Times New Roman"/>
          <w:sz w:val="28"/>
          <w:szCs w:val="28"/>
          <w:lang w:val="ru-RU"/>
        </w:rPr>
        <w:t xml:space="preserve"> плательщик</w:t>
      </w:r>
      <w:r w:rsidR="00C52ABB" w:rsidRPr="0080590A">
        <w:rPr>
          <w:rFonts w:ascii="Times New Roman" w:hAnsi="Times New Roman"/>
          <w:sz w:val="28"/>
          <w:szCs w:val="28"/>
          <w:lang w:val="ru-RU"/>
        </w:rPr>
        <w:t>ом</w:t>
      </w:r>
      <w:r w:rsidRPr="0080590A">
        <w:rPr>
          <w:rFonts w:ascii="Times New Roman" w:hAnsi="Times New Roman"/>
          <w:sz w:val="28"/>
          <w:szCs w:val="28"/>
          <w:lang w:val="ru-RU"/>
        </w:rPr>
        <w:t>.</w:t>
      </w:r>
      <w:r w:rsidR="00750994" w:rsidRPr="0080590A">
        <w:rPr>
          <w:rFonts w:ascii="Times New Roman" w:hAnsi="Times New Roman"/>
          <w:sz w:val="28"/>
          <w:szCs w:val="28"/>
          <w:lang w:val="ru-RU"/>
        </w:rPr>
        <w:t xml:space="preserve"> Доступна только если выбрана опция </w:t>
      </w:r>
      <w:r w:rsidR="00010417">
        <w:rPr>
          <w:rFonts w:ascii="Times New Roman" w:hAnsi="Times New Roman"/>
          <w:sz w:val="28"/>
          <w:szCs w:val="28"/>
          <w:lang w:val="ru-RU"/>
        </w:rPr>
        <w:t>«</w:t>
      </w:r>
      <w:r w:rsidR="00750994" w:rsidRPr="0080590A">
        <w:rPr>
          <w:rFonts w:ascii="Times New Roman" w:hAnsi="Times New Roman"/>
          <w:sz w:val="28"/>
          <w:szCs w:val="28"/>
          <w:lang w:val="ru-RU"/>
        </w:rPr>
        <w:t>группировать по плательщикам</w:t>
      </w:r>
      <w:r w:rsidR="00010417">
        <w:rPr>
          <w:rFonts w:ascii="Times New Roman" w:hAnsi="Times New Roman"/>
          <w:sz w:val="28"/>
          <w:szCs w:val="28"/>
          <w:lang w:val="ru-RU"/>
        </w:rPr>
        <w:t>»</w:t>
      </w:r>
      <w:r w:rsidR="00750994" w:rsidRPr="0080590A">
        <w:rPr>
          <w:rFonts w:ascii="Times New Roman" w:hAnsi="Times New Roman"/>
          <w:sz w:val="28"/>
          <w:szCs w:val="28"/>
          <w:lang w:val="ru-RU"/>
        </w:rPr>
        <w:t>.</w:t>
      </w:r>
      <w:r w:rsidRPr="0080590A">
        <w:rPr>
          <w:rFonts w:ascii="Times New Roman" w:hAnsi="Times New Roman"/>
          <w:sz w:val="28"/>
          <w:szCs w:val="28"/>
          <w:lang w:val="ru-RU"/>
        </w:rPr>
        <w:t xml:space="preserve"> </w:t>
      </w:r>
    </w:p>
    <w:p w:rsidR="00DE1250" w:rsidRPr="0080590A" w:rsidRDefault="00DE1250" w:rsidP="00142902">
      <w:pPr>
        <w:pStyle w:val="1"/>
        <w:tabs>
          <w:tab w:val="left" w:pos="993"/>
        </w:tabs>
        <w:ind w:firstLine="709"/>
        <w:jc w:val="both"/>
        <w:rPr>
          <w:sz w:val="28"/>
          <w:szCs w:val="28"/>
        </w:rPr>
      </w:pPr>
      <w:r w:rsidRPr="0080590A">
        <w:rPr>
          <w:sz w:val="28"/>
          <w:szCs w:val="28"/>
        </w:rPr>
        <w:t>П</w:t>
      </w:r>
      <w:r w:rsidR="00C52ABB" w:rsidRPr="0080590A">
        <w:rPr>
          <w:sz w:val="28"/>
          <w:szCs w:val="28"/>
        </w:rPr>
        <w:t>ри</w:t>
      </w:r>
      <w:r w:rsidRPr="0080590A">
        <w:rPr>
          <w:sz w:val="28"/>
          <w:szCs w:val="28"/>
        </w:rPr>
        <w:t xml:space="preserve"> нажати</w:t>
      </w:r>
      <w:r w:rsidR="00C52ABB" w:rsidRPr="0080590A">
        <w:rPr>
          <w:sz w:val="28"/>
          <w:szCs w:val="28"/>
        </w:rPr>
        <w:t>и</w:t>
      </w:r>
      <w:r w:rsidRPr="0080590A">
        <w:rPr>
          <w:sz w:val="28"/>
          <w:szCs w:val="28"/>
        </w:rPr>
        <w:t xml:space="preserve"> на кнопку </w:t>
      </w:r>
      <w:r w:rsidR="00010417">
        <w:rPr>
          <w:sz w:val="28"/>
          <w:szCs w:val="28"/>
        </w:rPr>
        <w:t>«</w:t>
      </w:r>
      <w:r w:rsidRPr="0080590A">
        <w:rPr>
          <w:sz w:val="28"/>
          <w:szCs w:val="28"/>
        </w:rPr>
        <w:t>Добавить</w:t>
      </w:r>
      <w:r w:rsidR="00010417">
        <w:rPr>
          <w:sz w:val="28"/>
          <w:szCs w:val="28"/>
        </w:rPr>
        <w:t>»</w:t>
      </w:r>
      <w:r w:rsidRPr="0080590A">
        <w:rPr>
          <w:sz w:val="28"/>
          <w:szCs w:val="28"/>
        </w:rPr>
        <w:t xml:space="preserve"> откроется форма добавления новой записи, где пользователь заполняет следующие поля (</w:t>
      </w:r>
      <w:r w:rsidRPr="005C68F2">
        <w:rPr>
          <w:rFonts w:eastAsia="Calibri"/>
          <w:color w:val="7030A0"/>
          <w:sz w:val="28"/>
          <w:szCs w:val="28"/>
          <w:lang w:val="x-none" w:eastAsia="x-none"/>
        </w:rPr>
        <w:t xml:space="preserve">рисунок </w:t>
      </w:r>
      <w:r w:rsidR="00BF1352" w:rsidRPr="005C68F2">
        <w:rPr>
          <w:rFonts w:eastAsia="Calibri"/>
          <w:color w:val="7030A0"/>
          <w:sz w:val="28"/>
          <w:szCs w:val="28"/>
          <w:lang w:val="x-none" w:eastAsia="x-none"/>
        </w:rPr>
        <w:t>2</w:t>
      </w:r>
      <w:r w:rsidR="007A397F">
        <w:rPr>
          <w:rFonts w:eastAsia="Calibri"/>
          <w:color w:val="7030A0"/>
          <w:sz w:val="28"/>
          <w:szCs w:val="28"/>
          <w:lang w:eastAsia="x-none"/>
        </w:rPr>
        <w:t>1</w:t>
      </w:r>
      <w:r w:rsidRPr="0080590A">
        <w:rPr>
          <w:sz w:val="28"/>
          <w:szCs w:val="28"/>
        </w:rPr>
        <w:t>):</w:t>
      </w:r>
    </w:p>
    <w:p w:rsidR="00DE1250" w:rsidRPr="0080590A" w:rsidRDefault="00010417" w:rsidP="00142902">
      <w:pPr>
        <w:pStyle w:val="1"/>
        <w:numPr>
          <w:ilvl w:val="0"/>
          <w:numId w:val="62"/>
        </w:numPr>
        <w:tabs>
          <w:tab w:val="left" w:pos="993"/>
        </w:tabs>
        <w:ind w:left="0" w:firstLine="709"/>
        <w:jc w:val="both"/>
        <w:rPr>
          <w:sz w:val="28"/>
          <w:szCs w:val="28"/>
        </w:rPr>
      </w:pPr>
      <w:r>
        <w:rPr>
          <w:sz w:val="28"/>
          <w:szCs w:val="28"/>
        </w:rPr>
        <w:t>«</w:t>
      </w:r>
      <w:r w:rsidR="00DE1250" w:rsidRPr="0080590A">
        <w:rPr>
          <w:sz w:val="28"/>
          <w:szCs w:val="28"/>
        </w:rPr>
        <w:t>Плательщик</w:t>
      </w:r>
      <w:r>
        <w:rPr>
          <w:sz w:val="28"/>
          <w:szCs w:val="28"/>
        </w:rPr>
        <w:t>»</w:t>
      </w:r>
      <w:r w:rsidR="00DE1250" w:rsidRPr="0080590A">
        <w:rPr>
          <w:sz w:val="28"/>
          <w:szCs w:val="28"/>
        </w:rPr>
        <w:t xml:space="preserve"> - выбирается из выпадающего списка: юридическое лицо </w:t>
      </w:r>
      <w:r w:rsidR="006A01B1">
        <w:rPr>
          <w:sz w:val="28"/>
          <w:szCs w:val="28"/>
        </w:rPr>
        <w:t>(по умолчанию), физическое лицо;</w:t>
      </w:r>
    </w:p>
    <w:p w:rsidR="00DE1250" w:rsidRPr="0080590A" w:rsidRDefault="00010417" w:rsidP="00142902">
      <w:pPr>
        <w:pStyle w:val="1"/>
        <w:numPr>
          <w:ilvl w:val="0"/>
          <w:numId w:val="62"/>
        </w:numPr>
        <w:tabs>
          <w:tab w:val="left" w:pos="993"/>
        </w:tabs>
        <w:ind w:left="0" w:firstLine="709"/>
        <w:jc w:val="both"/>
        <w:rPr>
          <w:sz w:val="28"/>
          <w:szCs w:val="28"/>
        </w:rPr>
      </w:pPr>
      <w:r>
        <w:rPr>
          <w:sz w:val="28"/>
          <w:szCs w:val="28"/>
        </w:rPr>
        <w:t>«</w:t>
      </w:r>
      <w:r w:rsidR="00C52ABB" w:rsidRPr="0080590A">
        <w:rPr>
          <w:sz w:val="28"/>
          <w:szCs w:val="28"/>
        </w:rPr>
        <w:t>Резидент РБ</w:t>
      </w:r>
      <w:r>
        <w:rPr>
          <w:sz w:val="28"/>
          <w:szCs w:val="28"/>
        </w:rPr>
        <w:t>»</w:t>
      </w:r>
      <w:r w:rsidR="00C52ABB" w:rsidRPr="0080590A">
        <w:rPr>
          <w:sz w:val="28"/>
          <w:szCs w:val="28"/>
        </w:rPr>
        <w:t xml:space="preserve"> - п</w:t>
      </w:r>
      <w:r w:rsidR="00DE1250" w:rsidRPr="0080590A">
        <w:rPr>
          <w:sz w:val="28"/>
          <w:szCs w:val="28"/>
        </w:rPr>
        <w:t>оле-отметка; п</w:t>
      </w:r>
      <w:r w:rsidR="006A01B1">
        <w:rPr>
          <w:sz w:val="28"/>
          <w:szCs w:val="28"/>
        </w:rPr>
        <w:t>о умолчанию установлена отметка;</w:t>
      </w:r>
    </w:p>
    <w:p w:rsidR="00DE1250" w:rsidRPr="0080590A" w:rsidRDefault="00010417" w:rsidP="00142902">
      <w:pPr>
        <w:pStyle w:val="1"/>
        <w:numPr>
          <w:ilvl w:val="0"/>
          <w:numId w:val="62"/>
        </w:numPr>
        <w:tabs>
          <w:tab w:val="left" w:pos="993"/>
        </w:tabs>
        <w:ind w:left="0" w:firstLine="709"/>
        <w:jc w:val="both"/>
        <w:rPr>
          <w:sz w:val="28"/>
          <w:szCs w:val="28"/>
        </w:rPr>
      </w:pPr>
      <w:r>
        <w:rPr>
          <w:sz w:val="28"/>
          <w:szCs w:val="28"/>
        </w:rPr>
        <w:t>«</w:t>
      </w:r>
      <w:r w:rsidR="00DE1250" w:rsidRPr="0080590A">
        <w:rPr>
          <w:sz w:val="28"/>
          <w:szCs w:val="28"/>
        </w:rPr>
        <w:t>УНП (код) плательщика</w:t>
      </w:r>
      <w:r>
        <w:rPr>
          <w:sz w:val="28"/>
          <w:szCs w:val="28"/>
        </w:rPr>
        <w:t>»</w:t>
      </w:r>
      <w:r w:rsidR="00DE1250" w:rsidRPr="0080590A">
        <w:rPr>
          <w:sz w:val="28"/>
          <w:szCs w:val="28"/>
        </w:rPr>
        <w:t>:</w:t>
      </w:r>
    </w:p>
    <w:p w:rsidR="00DE1250" w:rsidRPr="0080590A" w:rsidRDefault="00DE1250" w:rsidP="00142902">
      <w:pPr>
        <w:pStyle w:val="aff0"/>
        <w:numPr>
          <w:ilvl w:val="0"/>
          <w:numId w:val="63"/>
        </w:numPr>
        <w:tabs>
          <w:tab w:val="left" w:pos="993"/>
          <w:tab w:val="left" w:pos="1701"/>
        </w:tabs>
        <w:ind w:left="0" w:firstLine="709"/>
        <w:contextualSpacing/>
        <w:jc w:val="both"/>
        <w:rPr>
          <w:rFonts w:ascii="Times New Roman" w:eastAsia="Times New Roman" w:hAnsi="Times New Roman"/>
          <w:sz w:val="28"/>
          <w:szCs w:val="28"/>
          <w:lang w:val="ru-RU" w:eastAsia="ru-RU"/>
        </w:rPr>
      </w:pPr>
      <w:r w:rsidRPr="0080590A">
        <w:rPr>
          <w:rFonts w:ascii="Times New Roman" w:eastAsia="Times New Roman" w:hAnsi="Times New Roman"/>
          <w:sz w:val="28"/>
          <w:szCs w:val="28"/>
          <w:lang w:val="ru-RU" w:eastAsia="ru-RU"/>
        </w:rPr>
        <w:t xml:space="preserve">если в поле </w:t>
      </w:r>
      <w:r w:rsidR="00010417">
        <w:rPr>
          <w:rFonts w:ascii="Times New Roman" w:eastAsia="Times New Roman" w:hAnsi="Times New Roman"/>
          <w:sz w:val="28"/>
          <w:szCs w:val="28"/>
          <w:lang w:val="ru-RU" w:eastAsia="ru-RU"/>
        </w:rPr>
        <w:t>«</w:t>
      </w:r>
      <w:r w:rsidRPr="0080590A">
        <w:rPr>
          <w:rFonts w:ascii="Times New Roman" w:eastAsia="Times New Roman" w:hAnsi="Times New Roman"/>
          <w:sz w:val="28"/>
          <w:szCs w:val="28"/>
          <w:lang w:val="ru-RU" w:eastAsia="ru-RU"/>
        </w:rPr>
        <w:t>Плательщик</w:t>
      </w:r>
      <w:r w:rsidR="00010417">
        <w:rPr>
          <w:rFonts w:ascii="Times New Roman" w:eastAsia="Times New Roman" w:hAnsi="Times New Roman"/>
          <w:sz w:val="28"/>
          <w:szCs w:val="28"/>
          <w:lang w:val="ru-RU" w:eastAsia="ru-RU"/>
        </w:rPr>
        <w:t>»</w:t>
      </w:r>
      <w:r w:rsidRPr="0080590A">
        <w:rPr>
          <w:rFonts w:ascii="Times New Roman" w:eastAsia="Times New Roman" w:hAnsi="Times New Roman"/>
          <w:sz w:val="28"/>
          <w:szCs w:val="28"/>
          <w:lang w:val="ru-RU" w:eastAsia="ru-RU"/>
        </w:rPr>
        <w:t xml:space="preserve"> выбрано юридическое лицо и установлена отметка </w:t>
      </w:r>
      <w:r w:rsidR="00010417">
        <w:rPr>
          <w:rFonts w:ascii="Times New Roman" w:eastAsia="Times New Roman" w:hAnsi="Times New Roman"/>
          <w:sz w:val="28"/>
          <w:szCs w:val="28"/>
          <w:lang w:val="ru-RU" w:eastAsia="ru-RU"/>
        </w:rPr>
        <w:t>«</w:t>
      </w:r>
      <w:r w:rsidRPr="0080590A">
        <w:rPr>
          <w:rFonts w:ascii="Times New Roman" w:eastAsia="Times New Roman" w:hAnsi="Times New Roman"/>
          <w:sz w:val="28"/>
          <w:szCs w:val="28"/>
          <w:lang w:val="ru-RU" w:eastAsia="ru-RU"/>
        </w:rPr>
        <w:t>Резидент РБ</w:t>
      </w:r>
      <w:r w:rsidR="00010417">
        <w:rPr>
          <w:rFonts w:ascii="Times New Roman" w:eastAsia="Times New Roman" w:hAnsi="Times New Roman"/>
          <w:sz w:val="28"/>
          <w:szCs w:val="28"/>
          <w:lang w:val="ru-RU" w:eastAsia="ru-RU"/>
        </w:rPr>
        <w:t>»</w:t>
      </w:r>
      <w:r w:rsidRPr="0080590A">
        <w:rPr>
          <w:rFonts w:ascii="Times New Roman" w:eastAsia="Times New Roman" w:hAnsi="Times New Roman"/>
          <w:sz w:val="28"/>
          <w:szCs w:val="28"/>
          <w:lang w:val="ru-RU" w:eastAsia="ru-RU"/>
        </w:rPr>
        <w:t xml:space="preserve">, то УНП </w:t>
      </w:r>
      <w:r w:rsidR="00A27FED">
        <w:rPr>
          <w:rFonts w:ascii="Times New Roman" w:eastAsia="Times New Roman" w:hAnsi="Times New Roman"/>
          <w:sz w:val="28"/>
          <w:szCs w:val="28"/>
          <w:lang w:val="ru-RU" w:eastAsia="ru-RU"/>
        </w:rPr>
        <w:t xml:space="preserve">выбирается </w:t>
      </w:r>
      <w:r w:rsidRPr="0080590A">
        <w:rPr>
          <w:rFonts w:ascii="Times New Roman" w:eastAsia="Times New Roman" w:hAnsi="Times New Roman"/>
          <w:sz w:val="28"/>
          <w:szCs w:val="28"/>
          <w:lang w:val="ru-RU" w:eastAsia="ru-RU"/>
        </w:rPr>
        <w:t>из подсвеченного списка без ввода оставшихся символов;</w:t>
      </w:r>
    </w:p>
    <w:p w:rsidR="00DE1250" w:rsidRPr="0080590A" w:rsidRDefault="00DE1250" w:rsidP="00142902">
      <w:pPr>
        <w:pStyle w:val="1"/>
        <w:numPr>
          <w:ilvl w:val="0"/>
          <w:numId w:val="63"/>
        </w:numPr>
        <w:tabs>
          <w:tab w:val="left" w:pos="993"/>
          <w:tab w:val="left" w:pos="1701"/>
        </w:tabs>
        <w:ind w:left="0" w:firstLine="709"/>
        <w:jc w:val="both"/>
        <w:rPr>
          <w:sz w:val="28"/>
          <w:szCs w:val="28"/>
        </w:rPr>
      </w:pPr>
      <w:r w:rsidRPr="0080590A">
        <w:rPr>
          <w:sz w:val="28"/>
          <w:szCs w:val="28"/>
        </w:rPr>
        <w:t xml:space="preserve">если в поле </w:t>
      </w:r>
      <w:r w:rsidR="00010417">
        <w:rPr>
          <w:sz w:val="28"/>
          <w:szCs w:val="28"/>
        </w:rPr>
        <w:t>«</w:t>
      </w:r>
      <w:r w:rsidRPr="0080590A">
        <w:rPr>
          <w:sz w:val="28"/>
          <w:szCs w:val="28"/>
        </w:rPr>
        <w:t>Плательщик</w:t>
      </w:r>
      <w:r w:rsidR="00010417">
        <w:rPr>
          <w:sz w:val="28"/>
          <w:szCs w:val="28"/>
        </w:rPr>
        <w:t>»</w:t>
      </w:r>
      <w:r w:rsidRPr="0080590A">
        <w:rPr>
          <w:sz w:val="28"/>
          <w:szCs w:val="28"/>
        </w:rPr>
        <w:t xml:space="preserve"> выбрано физическое лицо, то поле по умолчанию должно принимать значение 511111111.</w:t>
      </w:r>
    </w:p>
    <w:p w:rsidR="00DE1250" w:rsidRPr="0080590A" w:rsidRDefault="00010417" w:rsidP="00142902">
      <w:pPr>
        <w:pStyle w:val="1"/>
        <w:numPr>
          <w:ilvl w:val="0"/>
          <w:numId w:val="64"/>
        </w:numPr>
        <w:tabs>
          <w:tab w:val="left" w:pos="993"/>
        </w:tabs>
        <w:ind w:left="0" w:firstLine="709"/>
        <w:jc w:val="both"/>
        <w:rPr>
          <w:sz w:val="28"/>
          <w:szCs w:val="28"/>
        </w:rPr>
      </w:pPr>
      <w:r>
        <w:rPr>
          <w:sz w:val="28"/>
          <w:szCs w:val="28"/>
        </w:rPr>
        <w:t>«</w:t>
      </w:r>
      <w:r w:rsidR="00DE1250" w:rsidRPr="0080590A">
        <w:rPr>
          <w:sz w:val="28"/>
          <w:szCs w:val="28"/>
        </w:rPr>
        <w:t>Наименование плательщика</w:t>
      </w:r>
      <w:r>
        <w:rPr>
          <w:sz w:val="28"/>
          <w:szCs w:val="28"/>
        </w:rPr>
        <w:t>»</w:t>
      </w:r>
      <w:r w:rsidR="00DE1250" w:rsidRPr="0080590A">
        <w:rPr>
          <w:sz w:val="28"/>
          <w:szCs w:val="28"/>
        </w:rPr>
        <w:t>:</w:t>
      </w:r>
    </w:p>
    <w:p w:rsidR="00DE1250" w:rsidRPr="0080590A" w:rsidRDefault="00DE1250" w:rsidP="00142902">
      <w:pPr>
        <w:pStyle w:val="1"/>
        <w:numPr>
          <w:ilvl w:val="0"/>
          <w:numId w:val="65"/>
        </w:numPr>
        <w:tabs>
          <w:tab w:val="left" w:pos="993"/>
          <w:tab w:val="left" w:pos="1701"/>
        </w:tabs>
        <w:ind w:left="0" w:firstLine="709"/>
        <w:jc w:val="both"/>
        <w:rPr>
          <w:sz w:val="28"/>
          <w:szCs w:val="28"/>
        </w:rPr>
      </w:pPr>
      <w:r w:rsidRPr="0080590A">
        <w:rPr>
          <w:sz w:val="28"/>
          <w:szCs w:val="28"/>
        </w:rPr>
        <w:t xml:space="preserve">если в поле </w:t>
      </w:r>
      <w:r w:rsidR="00010417">
        <w:rPr>
          <w:sz w:val="28"/>
          <w:szCs w:val="28"/>
        </w:rPr>
        <w:t>«</w:t>
      </w:r>
      <w:r w:rsidRPr="0080590A">
        <w:rPr>
          <w:sz w:val="28"/>
          <w:szCs w:val="28"/>
        </w:rPr>
        <w:t>Плательщик</w:t>
      </w:r>
      <w:r w:rsidR="00010417">
        <w:rPr>
          <w:sz w:val="28"/>
          <w:szCs w:val="28"/>
        </w:rPr>
        <w:t>»</w:t>
      </w:r>
      <w:r w:rsidRPr="0080590A">
        <w:rPr>
          <w:sz w:val="28"/>
          <w:szCs w:val="28"/>
        </w:rPr>
        <w:t xml:space="preserve"> выбрано юридическое лицо и установлена отметка в поле </w:t>
      </w:r>
      <w:r w:rsidR="00010417">
        <w:rPr>
          <w:sz w:val="28"/>
          <w:szCs w:val="28"/>
        </w:rPr>
        <w:t>«</w:t>
      </w:r>
      <w:r w:rsidRPr="0080590A">
        <w:rPr>
          <w:sz w:val="28"/>
          <w:szCs w:val="28"/>
        </w:rPr>
        <w:t>Резидент РБ</w:t>
      </w:r>
      <w:r w:rsidR="00010417">
        <w:rPr>
          <w:sz w:val="28"/>
          <w:szCs w:val="28"/>
        </w:rPr>
        <w:t>»</w:t>
      </w:r>
      <w:r w:rsidRPr="0080590A">
        <w:rPr>
          <w:sz w:val="28"/>
          <w:szCs w:val="28"/>
        </w:rPr>
        <w:t>, то поле заполняется автоматически на основании ранее введенного УНП;</w:t>
      </w:r>
    </w:p>
    <w:p w:rsidR="00DE1250" w:rsidRPr="0080590A" w:rsidRDefault="00DE1250" w:rsidP="00142902">
      <w:pPr>
        <w:pStyle w:val="1"/>
        <w:numPr>
          <w:ilvl w:val="0"/>
          <w:numId w:val="65"/>
        </w:numPr>
        <w:tabs>
          <w:tab w:val="left" w:pos="993"/>
          <w:tab w:val="left" w:pos="1701"/>
        </w:tabs>
        <w:ind w:left="0" w:firstLine="709"/>
        <w:jc w:val="both"/>
        <w:rPr>
          <w:sz w:val="28"/>
          <w:szCs w:val="28"/>
        </w:rPr>
      </w:pPr>
      <w:r w:rsidRPr="0080590A">
        <w:rPr>
          <w:sz w:val="28"/>
          <w:szCs w:val="28"/>
        </w:rPr>
        <w:t xml:space="preserve">если в поле </w:t>
      </w:r>
      <w:r w:rsidR="00010417">
        <w:rPr>
          <w:sz w:val="28"/>
          <w:szCs w:val="28"/>
        </w:rPr>
        <w:t>«</w:t>
      </w:r>
      <w:r w:rsidRPr="0080590A">
        <w:rPr>
          <w:sz w:val="28"/>
          <w:szCs w:val="28"/>
        </w:rPr>
        <w:t>Плательщик</w:t>
      </w:r>
      <w:r w:rsidR="00010417">
        <w:rPr>
          <w:sz w:val="28"/>
          <w:szCs w:val="28"/>
        </w:rPr>
        <w:t>»</w:t>
      </w:r>
      <w:r w:rsidRPr="0080590A">
        <w:rPr>
          <w:sz w:val="28"/>
          <w:szCs w:val="28"/>
        </w:rPr>
        <w:t xml:space="preserve"> выбрано </w:t>
      </w:r>
      <w:proofErr w:type="gramStart"/>
      <w:r w:rsidRPr="0080590A">
        <w:rPr>
          <w:sz w:val="28"/>
          <w:szCs w:val="28"/>
        </w:rPr>
        <w:t>юридическое лицо</w:t>
      </w:r>
      <w:proofErr w:type="gramEnd"/>
      <w:r w:rsidRPr="0080590A">
        <w:rPr>
          <w:sz w:val="28"/>
          <w:szCs w:val="28"/>
        </w:rPr>
        <w:t xml:space="preserve"> и отметка в поле </w:t>
      </w:r>
      <w:r w:rsidR="00010417">
        <w:rPr>
          <w:sz w:val="28"/>
          <w:szCs w:val="28"/>
        </w:rPr>
        <w:t>«</w:t>
      </w:r>
      <w:r w:rsidRPr="0080590A">
        <w:rPr>
          <w:sz w:val="28"/>
          <w:szCs w:val="28"/>
        </w:rPr>
        <w:t>Резидент РБ</w:t>
      </w:r>
      <w:r w:rsidR="00010417">
        <w:rPr>
          <w:sz w:val="28"/>
          <w:szCs w:val="28"/>
        </w:rPr>
        <w:t>»</w:t>
      </w:r>
      <w:r w:rsidRPr="0080590A">
        <w:rPr>
          <w:sz w:val="28"/>
          <w:szCs w:val="28"/>
        </w:rPr>
        <w:t xml:space="preserve"> не установлена, то значение вводится пользователем вручную;</w:t>
      </w:r>
    </w:p>
    <w:p w:rsidR="00DE1250" w:rsidRPr="0080590A" w:rsidRDefault="00DE1250" w:rsidP="00142902">
      <w:pPr>
        <w:pStyle w:val="1"/>
        <w:numPr>
          <w:ilvl w:val="0"/>
          <w:numId w:val="65"/>
        </w:numPr>
        <w:tabs>
          <w:tab w:val="left" w:pos="993"/>
          <w:tab w:val="left" w:pos="1701"/>
        </w:tabs>
        <w:ind w:left="0" w:firstLine="709"/>
        <w:jc w:val="both"/>
        <w:rPr>
          <w:sz w:val="28"/>
          <w:szCs w:val="28"/>
        </w:rPr>
      </w:pPr>
      <w:r w:rsidRPr="0080590A">
        <w:rPr>
          <w:sz w:val="28"/>
          <w:szCs w:val="28"/>
        </w:rPr>
        <w:t xml:space="preserve">если в поле </w:t>
      </w:r>
      <w:r w:rsidR="00010417">
        <w:rPr>
          <w:sz w:val="28"/>
          <w:szCs w:val="28"/>
        </w:rPr>
        <w:t>«</w:t>
      </w:r>
      <w:r w:rsidRPr="0080590A">
        <w:rPr>
          <w:sz w:val="28"/>
          <w:szCs w:val="28"/>
        </w:rPr>
        <w:t>Плательщик</w:t>
      </w:r>
      <w:r w:rsidR="00010417">
        <w:rPr>
          <w:sz w:val="28"/>
          <w:szCs w:val="28"/>
        </w:rPr>
        <w:t>»</w:t>
      </w:r>
      <w:r w:rsidRPr="0080590A">
        <w:rPr>
          <w:sz w:val="28"/>
          <w:szCs w:val="28"/>
        </w:rPr>
        <w:t xml:space="preserve"> выбрано физическое лицо, то значение вводится пользователем вручную.</w:t>
      </w:r>
    </w:p>
    <w:p w:rsidR="00DE1250" w:rsidRPr="0080590A" w:rsidRDefault="00010417" w:rsidP="00142902">
      <w:pPr>
        <w:pStyle w:val="1"/>
        <w:numPr>
          <w:ilvl w:val="0"/>
          <w:numId w:val="64"/>
        </w:numPr>
        <w:tabs>
          <w:tab w:val="left" w:pos="993"/>
        </w:tabs>
        <w:ind w:left="0" w:firstLine="709"/>
        <w:jc w:val="both"/>
        <w:rPr>
          <w:sz w:val="28"/>
          <w:szCs w:val="28"/>
        </w:rPr>
      </w:pPr>
      <w:r>
        <w:rPr>
          <w:sz w:val="28"/>
          <w:szCs w:val="28"/>
        </w:rPr>
        <w:t>«</w:t>
      </w:r>
      <w:r w:rsidR="00DE1250" w:rsidRPr="0080590A">
        <w:rPr>
          <w:sz w:val="28"/>
          <w:szCs w:val="28"/>
        </w:rPr>
        <w:t>Дополнительная информация по плательщику</w:t>
      </w:r>
      <w:r>
        <w:rPr>
          <w:sz w:val="28"/>
          <w:szCs w:val="28"/>
        </w:rPr>
        <w:t>»</w:t>
      </w:r>
      <w:r w:rsidR="00DE1250" w:rsidRPr="0080590A">
        <w:rPr>
          <w:sz w:val="28"/>
          <w:szCs w:val="28"/>
        </w:rPr>
        <w:t xml:space="preserve"> - вводится по необходимост</w:t>
      </w:r>
      <w:r w:rsidR="006A01B1">
        <w:rPr>
          <w:sz w:val="28"/>
          <w:szCs w:val="28"/>
        </w:rPr>
        <w:t>и, необязательно для заполнения;</w:t>
      </w:r>
    </w:p>
    <w:p w:rsidR="00DE1250" w:rsidRPr="0080590A" w:rsidRDefault="00010417" w:rsidP="00142902">
      <w:pPr>
        <w:pStyle w:val="1"/>
        <w:numPr>
          <w:ilvl w:val="0"/>
          <w:numId w:val="64"/>
        </w:numPr>
        <w:tabs>
          <w:tab w:val="left" w:pos="993"/>
        </w:tabs>
        <w:ind w:left="0" w:firstLine="709"/>
        <w:jc w:val="both"/>
        <w:rPr>
          <w:sz w:val="28"/>
          <w:szCs w:val="28"/>
        </w:rPr>
      </w:pPr>
      <w:r>
        <w:rPr>
          <w:sz w:val="28"/>
          <w:szCs w:val="28"/>
        </w:rPr>
        <w:t>«</w:t>
      </w:r>
      <w:r w:rsidR="00DE1250" w:rsidRPr="0080590A">
        <w:rPr>
          <w:sz w:val="28"/>
          <w:szCs w:val="28"/>
        </w:rPr>
        <w:t>Дата начала действия</w:t>
      </w:r>
      <w:r>
        <w:rPr>
          <w:sz w:val="28"/>
          <w:szCs w:val="28"/>
        </w:rPr>
        <w:t>»</w:t>
      </w:r>
      <w:r w:rsidR="00DE1250" w:rsidRPr="0080590A">
        <w:rPr>
          <w:sz w:val="28"/>
          <w:szCs w:val="28"/>
        </w:rPr>
        <w:t xml:space="preserve"> - обязательное </w:t>
      </w:r>
      <w:r w:rsidR="00C52ABB" w:rsidRPr="0080590A">
        <w:rPr>
          <w:sz w:val="28"/>
          <w:szCs w:val="28"/>
        </w:rPr>
        <w:t>поле для заполнения</w:t>
      </w:r>
      <w:r w:rsidR="00DE1250" w:rsidRPr="0080590A">
        <w:rPr>
          <w:sz w:val="28"/>
          <w:szCs w:val="28"/>
        </w:rPr>
        <w:t xml:space="preserve">, по умолчанию </w:t>
      </w:r>
      <w:r w:rsidR="00C52ABB" w:rsidRPr="0080590A">
        <w:rPr>
          <w:sz w:val="28"/>
          <w:szCs w:val="28"/>
        </w:rPr>
        <w:t>стоит дата</w:t>
      </w:r>
      <w:r w:rsidR="002A70EA" w:rsidRPr="0080590A">
        <w:rPr>
          <w:sz w:val="28"/>
          <w:szCs w:val="28"/>
        </w:rPr>
        <w:t xml:space="preserve"> =</w:t>
      </w:r>
      <w:r w:rsidR="006A01B1">
        <w:rPr>
          <w:sz w:val="28"/>
          <w:szCs w:val="28"/>
        </w:rPr>
        <w:t xml:space="preserve"> 01.</w:t>
      </w:r>
      <w:proofErr w:type="gramStart"/>
      <w:r w:rsidR="006A01B1">
        <w:rPr>
          <w:sz w:val="28"/>
          <w:szCs w:val="28"/>
        </w:rPr>
        <w:t>01.текущего</w:t>
      </w:r>
      <w:proofErr w:type="gramEnd"/>
      <w:r w:rsidR="006A01B1">
        <w:rPr>
          <w:sz w:val="28"/>
          <w:szCs w:val="28"/>
        </w:rPr>
        <w:t xml:space="preserve"> года;</w:t>
      </w:r>
    </w:p>
    <w:p w:rsidR="00DE1250" w:rsidRPr="0080590A" w:rsidRDefault="00010417" w:rsidP="00142902">
      <w:pPr>
        <w:pStyle w:val="1"/>
        <w:numPr>
          <w:ilvl w:val="0"/>
          <w:numId w:val="64"/>
        </w:numPr>
        <w:tabs>
          <w:tab w:val="left" w:pos="993"/>
        </w:tabs>
        <w:ind w:left="0" w:firstLine="709"/>
        <w:jc w:val="both"/>
        <w:rPr>
          <w:sz w:val="28"/>
          <w:szCs w:val="28"/>
        </w:rPr>
      </w:pPr>
      <w:r>
        <w:rPr>
          <w:sz w:val="28"/>
          <w:szCs w:val="28"/>
        </w:rPr>
        <w:t>«</w:t>
      </w:r>
      <w:r w:rsidR="00DE1250" w:rsidRPr="0080590A">
        <w:rPr>
          <w:sz w:val="28"/>
          <w:szCs w:val="28"/>
        </w:rPr>
        <w:t>Дата закрытия</w:t>
      </w:r>
      <w:r>
        <w:rPr>
          <w:sz w:val="28"/>
          <w:szCs w:val="28"/>
        </w:rPr>
        <w:t>»</w:t>
      </w:r>
      <w:r w:rsidR="00DE1250" w:rsidRPr="0080590A">
        <w:rPr>
          <w:sz w:val="28"/>
          <w:szCs w:val="28"/>
        </w:rPr>
        <w:t xml:space="preserve"> - вводится по необходимости, необязательно для заполнения.</w:t>
      </w:r>
    </w:p>
    <w:p w:rsidR="00DE1250" w:rsidRPr="0080590A" w:rsidRDefault="00565190" w:rsidP="00A27FED">
      <w:pPr>
        <w:spacing w:before="120" w:after="120"/>
        <w:ind w:firstLine="0"/>
        <w:jc w:val="center"/>
        <w:rPr>
          <w:szCs w:val="28"/>
        </w:rPr>
      </w:pPr>
      <w:r w:rsidRPr="00565190">
        <w:rPr>
          <w:noProof/>
          <w:szCs w:val="28"/>
        </w:rPr>
        <w:drawing>
          <wp:inline distT="0" distB="0" distL="0" distR="0" wp14:anchorId="3B03490D" wp14:editId="4A433FE5">
            <wp:extent cx="5986812" cy="27813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06749" cy="2790562"/>
                    </a:xfrm>
                    <a:prstGeom prst="rect">
                      <a:avLst/>
                    </a:prstGeom>
                  </pic:spPr>
                </pic:pic>
              </a:graphicData>
            </a:graphic>
          </wp:inline>
        </w:drawing>
      </w:r>
    </w:p>
    <w:p w:rsidR="00BF1352" w:rsidRPr="0080590A" w:rsidRDefault="00BF1352" w:rsidP="00142902">
      <w:pPr>
        <w:pStyle w:val="a8"/>
        <w:spacing w:before="0"/>
        <w:rPr>
          <w:b w:val="0"/>
          <w:sz w:val="24"/>
          <w:szCs w:val="24"/>
        </w:rPr>
      </w:pPr>
      <w:r w:rsidRPr="0080590A">
        <w:rPr>
          <w:b w:val="0"/>
          <w:sz w:val="24"/>
          <w:szCs w:val="24"/>
        </w:rPr>
        <w:lastRenderedPageBreak/>
        <w:t>Рисунок 2</w:t>
      </w:r>
      <w:r w:rsidR="007A397F">
        <w:rPr>
          <w:b w:val="0"/>
          <w:sz w:val="24"/>
          <w:szCs w:val="24"/>
        </w:rPr>
        <w:t>1</w:t>
      </w:r>
    </w:p>
    <w:p w:rsidR="005C6994" w:rsidRDefault="00820AE9" w:rsidP="00142902">
      <w:pPr>
        <w:ind w:firstLine="709"/>
        <w:rPr>
          <w:szCs w:val="28"/>
        </w:rPr>
      </w:pPr>
      <w:r w:rsidRPr="0080590A">
        <w:rPr>
          <w:szCs w:val="28"/>
        </w:rPr>
        <w:t xml:space="preserve">В нижней части окна добавления нового плательщика содержится список кодов платежей, относящихся к данному плательщику данной организации. По кнопке </w:t>
      </w:r>
      <w:r w:rsidR="00010417">
        <w:rPr>
          <w:szCs w:val="28"/>
        </w:rPr>
        <w:t>«</w:t>
      </w:r>
      <w:r w:rsidRPr="0080590A">
        <w:rPr>
          <w:szCs w:val="28"/>
        </w:rPr>
        <w:t>Добавить</w:t>
      </w:r>
      <w:r w:rsidR="00010417">
        <w:rPr>
          <w:szCs w:val="28"/>
        </w:rPr>
        <w:t>»</w:t>
      </w:r>
      <w:r w:rsidRPr="0080590A">
        <w:rPr>
          <w:szCs w:val="28"/>
        </w:rPr>
        <w:t xml:space="preserve"> открывается окно со списком кодов платежей, относящихся к выбранной организации из справочника соответствия администраторов доходов (нижестоящих организаций) и администрируемых ими источников доходов, где выбирается одно или несколько нужных значений. </w:t>
      </w:r>
      <w:r w:rsidR="003B381D" w:rsidRPr="0080590A">
        <w:rPr>
          <w:szCs w:val="28"/>
        </w:rPr>
        <w:t xml:space="preserve"> </w:t>
      </w:r>
      <w:r w:rsidRPr="0080590A">
        <w:rPr>
          <w:szCs w:val="28"/>
        </w:rPr>
        <w:t xml:space="preserve">По умолчанию </w:t>
      </w:r>
      <w:r w:rsidR="00010417">
        <w:rPr>
          <w:szCs w:val="28"/>
        </w:rPr>
        <w:t>«</w:t>
      </w:r>
      <w:r w:rsidRPr="0080590A">
        <w:rPr>
          <w:szCs w:val="28"/>
        </w:rPr>
        <w:t>Дата начала действия</w:t>
      </w:r>
      <w:r w:rsidR="00010417">
        <w:rPr>
          <w:szCs w:val="28"/>
        </w:rPr>
        <w:t>»</w:t>
      </w:r>
      <w:r w:rsidRPr="0080590A">
        <w:rPr>
          <w:szCs w:val="28"/>
        </w:rPr>
        <w:t xml:space="preserve"> заносится 01.</w:t>
      </w:r>
      <w:proofErr w:type="gramStart"/>
      <w:r w:rsidRPr="0080590A">
        <w:rPr>
          <w:szCs w:val="28"/>
        </w:rPr>
        <w:t>01.текущего</w:t>
      </w:r>
      <w:proofErr w:type="gramEnd"/>
      <w:r w:rsidRPr="0080590A">
        <w:rPr>
          <w:szCs w:val="28"/>
        </w:rPr>
        <w:t xml:space="preserve"> года. </w:t>
      </w:r>
      <w:r w:rsidR="00DE1250" w:rsidRPr="0080590A">
        <w:rPr>
          <w:szCs w:val="28"/>
        </w:rPr>
        <w:t xml:space="preserve">Редактированию подлежат поля </w:t>
      </w:r>
      <w:r w:rsidR="00010417">
        <w:rPr>
          <w:szCs w:val="28"/>
        </w:rPr>
        <w:t>«</w:t>
      </w:r>
      <w:r w:rsidR="00DE1250" w:rsidRPr="0080590A">
        <w:rPr>
          <w:szCs w:val="28"/>
        </w:rPr>
        <w:t>Дата начала действия</w:t>
      </w:r>
      <w:r w:rsidR="00010417">
        <w:rPr>
          <w:szCs w:val="28"/>
        </w:rPr>
        <w:t>»</w:t>
      </w:r>
      <w:r w:rsidR="00DE1250" w:rsidRPr="0080590A">
        <w:rPr>
          <w:szCs w:val="28"/>
        </w:rPr>
        <w:t xml:space="preserve"> и </w:t>
      </w:r>
      <w:r w:rsidR="00010417">
        <w:rPr>
          <w:szCs w:val="28"/>
        </w:rPr>
        <w:t>«</w:t>
      </w:r>
      <w:r w:rsidR="00DE1250" w:rsidRPr="0080590A">
        <w:rPr>
          <w:szCs w:val="28"/>
        </w:rPr>
        <w:t>Дата закрытия</w:t>
      </w:r>
      <w:r w:rsidR="00010417">
        <w:rPr>
          <w:szCs w:val="28"/>
        </w:rPr>
        <w:t>»</w:t>
      </w:r>
      <w:r w:rsidR="00DE1250" w:rsidRPr="0080590A">
        <w:rPr>
          <w:szCs w:val="28"/>
        </w:rPr>
        <w:t xml:space="preserve">. По кнопке </w:t>
      </w:r>
      <w:r w:rsidR="00010417">
        <w:rPr>
          <w:szCs w:val="28"/>
        </w:rPr>
        <w:t>«</w:t>
      </w:r>
      <w:r w:rsidR="00DE1250" w:rsidRPr="0080590A">
        <w:rPr>
          <w:szCs w:val="28"/>
        </w:rPr>
        <w:t>Удалить</w:t>
      </w:r>
      <w:r w:rsidR="00010417">
        <w:rPr>
          <w:szCs w:val="28"/>
        </w:rPr>
        <w:t>»</w:t>
      </w:r>
      <w:r w:rsidR="00DE1250" w:rsidRPr="0080590A">
        <w:rPr>
          <w:szCs w:val="28"/>
        </w:rPr>
        <w:t xml:space="preserve"> выбранный код платежа удаляется (при отсутствии привязанных к данному плательщику, организации и коду платежа записей в начислениях, поступлениях, перечислениях).</w:t>
      </w:r>
    </w:p>
    <w:p w:rsidR="00DE1250" w:rsidRDefault="00DE1250" w:rsidP="00142902">
      <w:pPr>
        <w:ind w:firstLine="709"/>
        <w:rPr>
          <w:szCs w:val="28"/>
        </w:rPr>
      </w:pPr>
      <w:r w:rsidRPr="0080590A">
        <w:rPr>
          <w:szCs w:val="28"/>
        </w:rPr>
        <w:t>Если в организации по плательщику заполняется дата закрытия, то автоматически этой же датой закрыва</w:t>
      </w:r>
      <w:r w:rsidR="00820AE9" w:rsidRPr="0080590A">
        <w:rPr>
          <w:szCs w:val="28"/>
        </w:rPr>
        <w:t>ются</w:t>
      </w:r>
      <w:r w:rsidRPr="0080590A">
        <w:rPr>
          <w:szCs w:val="28"/>
        </w:rPr>
        <w:t xml:space="preserve"> все привязанные к нему коды платежа. </w:t>
      </w:r>
    </w:p>
    <w:p w:rsidR="005C6994" w:rsidRPr="005C6994" w:rsidRDefault="005C6994" w:rsidP="00142902">
      <w:pPr>
        <w:ind w:firstLine="709"/>
        <w:rPr>
          <w:color w:val="000000"/>
          <w:sz w:val="36"/>
          <w:szCs w:val="28"/>
        </w:rPr>
      </w:pPr>
      <w:r>
        <w:rPr>
          <w:color w:val="151515"/>
          <w:szCs w:val="22"/>
          <w:shd w:val="clear" w:color="auto" w:fill="FFFFFF"/>
        </w:rPr>
        <w:t xml:space="preserve">Если в поле </w:t>
      </w:r>
      <w:r w:rsidR="00010417">
        <w:rPr>
          <w:color w:val="151515"/>
          <w:szCs w:val="22"/>
          <w:shd w:val="clear" w:color="auto" w:fill="FFFFFF"/>
        </w:rPr>
        <w:t>«</w:t>
      </w:r>
      <w:r>
        <w:rPr>
          <w:color w:val="151515"/>
          <w:szCs w:val="22"/>
          <w:shd w:val="clear" w:color="auto" w:fill="FFFFFF"/>
        </w:rPr>
        <w:t>Плательщик</w:t>
      </w:r>
      <w:r w:rsidR="00010417">
        <w:rPr>
          <w:color w:val="151515"/>
          <w:szCs w:val="22"/>
          <w:shd w:val="clear" w:color="auto" w:fill="FFFFFF"/>
        </w:rPr>
        <w:t>»</w:t>
      </w:r>
      <w:r>
        <w:rPr>
          <w:color w:val="151515"/>
          <w:szCs w:val="22"/>
          <w:shd w:val="clear" w:color="auto" w:fill="FFFFFF"/>
        </w:rPr>
        <w:t xml:space="preserve"> выбрано значение </w:t>
      </w:r>
      <w:r w:rsidR="00010417">
        <w:rPr>
          <w:color w:val="151515"/>
          <w:szCs w:val="22"/>
          <w:shd w:val="clear" w:color="auto" w:fill="FFFFFF"/>
        </w:rPr>
        <w:t>«</w:t>
      </w:r>
      <w:r>
        <w:rPr>
          <w:color w:val="151515"/>
          <w:szCs w:val="22"/>
          <w:shd w:val="clear" w:color="auto" w:fill="FFFFFF"/>
        </w:rPr>
        <w:t>физическое лицо</w:t>
      </w:r>
      <w:r w:rsidR="00010417">
        <w:rPr>
          <w:color w:val="151515"/>
          <w:szCs w:val="22"/>
          <w:shd w:val="clear" w:color="auto" w:fill="FFFFFF"/>
        </w:rPr>
        <w:t>»</w:t>
      </w:r>
      <w:r>
        <w:rPr>
          <w:color w:val="151515"/>
          <w:szCs w:val="22"/>
          <w:shd w:val="clear" w:color="auto" w:fill="FFFFFF"/>
        </w:rPr>
        <w:t xml:space="preserve">, то пользователю доступна </w:t>
      </w:r>
      <w:r w:rsidRPr="005C6994">
        <w:rPr>
          <w:color w:val="151515"/>
          <w:szCs w:val="22"/>
          <w:shd w:val="clear" w:color="auto" w:fill="FFFFFF"/>
        </w:rPr>
        <w:t>кнопк</w:t>
      </w:r>
      <w:r>
        <w:rPr>
          <w:color w:val="151515"/>
          <w:szCs w:val="22"/>
          <w:shd w:val="clear" w:color="auto" w:fill="FFFFFF"/>
        </w:rPr>
        <w:t>а</w:t>
      </w:r>
      <w:r w:rsidRPr="005C6994">
        <w:rPr>
          <w:color w:val="151515"/>
          <w:szCs w:val="22"/>
          <w:shd w:val="clear" w:color="auto" w:fill="FFFFFF"/>
        </w:rPr>
        <w:t xml:space="preserve"> </w:t>
      </w:r>
      <w:r w:rsidR="00010417">
        <w:rPr>
          <w:color w:val="151515"/>
          <w:szCs w:val="22"/>
          <w:shd w:val="clear" w:color="auto" w:fill="FFFFFF"/>
        </w:rPr>
        <w:t>«</w:t>
      </w:r>
      <w:r w:rsidRPr="005C6994">
        <w:rPr>
          <w:color w:val="151515"/>
          <w:szCs w:val="22"/>
          <w:shd w:val="clear" w:color="auto" w:fill="FFFFFF"/>
        </w:rPr>
        <w:t>Варианты написания ФИО в МО</w:t>
      </w:r>
      <w:r w:rsidR="00010417">
        <w:rPr>
          <w:color w:val="151515"/>
          <w:szCs w:val="22"/>
          <w:shd w:val="clear" w:color="auto" w:fill="FFFFFF"/>
        </w:rPr>
        <w:t>»</w:t>
      </w:r>
      <w:r w:rsidRPr="005C6994">
        <w:rPr>
          <w:color w:val="151515"/>
          <w:szCs w:val="22"/>
          <w:shd w:val="clear" w:color="auto" w:fill="FFFFFF"/>
        </w:rPr>
        <w:t>.</w:t>
      </w:r>
      <w:r>
        <w:rPr>
          <w:color w:val="151515"/>
          <w:szCs w:val="22"/>
          <w:shd w:val="clear" w:color="auto" w:fill="FFFFFF"/>
        </w:rPr>
        <w:t xml:space="preserve"> </w:t>
      </w:r>
      <w:r w:rsidRPr="005C6994">
        <w:rPr>
          <w:color w:val="151515"/>
          <w:szCs w:val="22"/>
        </w:rPr>
        <w:br/>
      </w:r>
      <w:r w:rsidRPr="005C6994">
        <w:rPr>
          <w:color w:val="151515"/>
          <w:szCs w:val="22"/>
          <w:shd w:val="clear" w:color="auto" w:fill="FFFFFF"/>
        </w:rPr>
        <w:t>При нажатии на данную кнопку открывается окно со списком значений, являющимися ФИО выбранного плательщика, но имеющие другое написание. Например, для плательщика Иванов Иван Иванович другим вариантом написания может быть Иванов И.И.</w:t>
      </w:r>
      <w:r>
        <w:rPr>
          <w:color w:val="151515"/>
          <w:szCs w:val="22"/>
        </w:rPr>
        <w:t xml:space="preserve"> Работа с данной формой осуществляется с помощью кнопок </w:t>
      </w:r>
      <w:r w:rsidR="00010417">
        <w:rPr>
          <w:color w:val="151515"/>
          <w:szCs w:val="22"/>
        </w:rPr>
        <w:t>«</w:t>
      </w:r>
      <w:r>
        <w:rPr>
          <w:color w:val="151515"/>
          <w:szCs w:val="22"/>
        </w:rPr>
        <w:t>Добавить</w:t>
      </w:r>
      <w:r w:rsidR="00010417">
        <w:rPr>
          <w:color w:val="151515"/>
          <w:szCs w:val="22"/>
        </w:rPr>
        <w:t>»</w:t>
      </w:r>
      <w:r>
        <w:rPr>
          <w:color w:val="151515"/>
          <w:szCs w:val="22"/>
        </w:rPr>
        <w:t xml:space="preserve">, </w:t>
      </w:r>
      <w:r w:rsidR="00010417">
        <w:rPr>
          <w:color w:val="151515"/>
          <w:szCs w:val="22"/>
        </w:rPr>
        <w:t>«</w:t>
      </w:r>
      <w:r>
        <w:rPr>
          <w:color w:val="151515"/>
          <w:szCs w:val="22"/>
        </w:rPr>
        <w:t>Редактировать</w:t>
      </w:r>
      <w:r w:rsidR="00010417">
        <w:rPr>
          <w:color w:val="151515"/>
          <w:szCs w:val="22"/>
        </w:rPr>
        <w:t>»</w:t>
      </w:r>
      <w:r>
        <w:rPr>
          <w:color w:val="151515"/>
          <w:szCs w:val="22"/>
        </w:rPr>
        <w:t xml:space="preserve">, </w:t>
      </w:r>
      <w:r w:rsidR="00010417">
        <w:rPr>
          <w:color w:val="151515"/>
          <w:szCs w:val="22"/>
        </w:rPr>
        <w:t>«</w:t>
      </w:r>
      <w:r>
        <w:rPr>
          <w:color w:val="151515"/>
          <w:szCs w:val="22"/>
        </w:rPr>
        <w:t>Удалить</w:t>
      </w:r>
      <w:r w:rsidR="00010417">
        <w:rPr>
          <w:color w:val="151515"/>
          <w:szCs w:val="22"/>
        </w:rPr>
        <w:t>»</w:t>
      </w:r>
      <w:r>
        <w:rPr>
          <w:color w:val="151515"/>
          <w:szCs w:val="22"/>
        </w:rPr>
        <w:t>.</w:t>
      </w:r>
    </w:p>
    <w:p w:rsidR="000373EB" w:rsidRPr="0080590A" w:rsidRDefault="000373EB" w:rsidP="00142902">
      <w:pPr>
        <w:pStyle w:val="4"/>
        <w:numPr>
          <w:ilvl w:val="3"/>
          <w:numId w:val="56"/>
        </w:numPr>
        <w:tabs>
          <w:tab w:val="left" w:pos="1701"/>
        </w:tabs>
        <w:spacing w:before="120"/>
        <w:ind w:left="1843" w:hanging="1134"/>
        <w:rPr>
          <w:rFonts w:ascii="Times New Roman" w:hAnsi="Times New Roman"/>
          <w:i w:val="0"/>
          <w:sz w:val="28"/>
          <w:lang w:val="ru-RU"/>
        </w:rPr>
      </w:pPr>
      <w:bookmarkStart w:id="69" w:name="_Toc219803398"/>
      <w:r w:rsidRPr="0080590A">
        <w:rPr>
          <w:rFonts w:ascii="Times New Roman" w:hAnsi="Times New Roman"/>
          <w:i w:val="0"/>
          <w:sz w:val="28"/>
          <w:lang w:val="ru-RU"/>
        </w:rPr>
        <w:t>В</w:t>
      </w:r>
      <w:r w:rsidRPr="0080590A">
        <w:rPr>
          <w:rFonts w:ascii="Times New Roman" w:hAnsi="Times New Roman"/>
          <w:i w:val="0"/>
          <w:sz w:val="28"/>
        </w:rPr>
        <w:t>к</w:t>
      </w:r>
      <w:proofErr w:type="spellStart"/>
      <w:r w:rsidRPr="0080590A">
        <w:rPr>
          <w:rFonts w:ascii="Times New Roman" w:hAnsi="Times New Roman"/>
          <w:i w:val="0"/>
          <w:sz w:val="28"/>
          <w:lang w:val="ru-RU"/>
        </w:rPr>
        <w:t>ладка</w:t>
      </w:r>
      <w:proofErr w:type="spellEnd"/>
      <w:r w:rsidRPr="0080590A">
        <w:rPr>
          <w:rFonts w:ascii="Times New Roman" w:hAnsi="Times New Roman"/>
          <w:i w:val="0"/>
          <w:sz w:val="28"/>
        </w:rPr>
        <w:t xml:space="preserve"> </w:t>
      </w:r>
      <w:r w:rsidR="00010417">
        <w:rPr>
          <w:rFonts w:ascii="Times New Roman" w:hAnsi="Times New Roman"/>
          <w:i w:val="0"/>
          <w:sz w:val="28"/>
        </w:rPr>
        <w:t>«</w:t>
      </w:r>
      <w:r w:rsidRPr="0080590A">
        <w:rPr>
          <w:rFonts w:ascii="Times New Roman" w:hAnsi="Times New Roman"/>
          <w:i w:val="0"/>
          <w:sz w:val="28"/>
          <w:lang w:val="ru-RU"/>
        </w:rPr>
        <w:t>подведомственных организаций</w:t>
      </w:r>
      <w:r w:rsidR="00010417">
        <w:rPr>
          <w:rFonts w:ascii="Times New Roman" w:hAnsi="Times New Roman"/>
          <w:i w:val="0"/>
          <w:sz w:val="28"/>
        </w:rPr>
        <w:t>»</w:t>
      </w:r>
      <w:bookmarkEnd w:id="69"/>
    </w:p>
    <w:p w:rsidR="00DD2D78" w:rsidRPr="0080590A" w:rsidRDefault="00DD2D78" w:rsidP="00142902">
      <w:pPr>
        <w:tabs>
          <w:tab w:val="left" w:pos="993"/>
        </w:tabs>
        <w:ind w:firstLine="709"/>
        <w:rPr>
          <w:szCs w:val="28"/>
        </w:rPr>
      </w:pPr>
      <w:r w:rsidRPr="0080590A">
        <w:rPr>
          <w:szCs w:val="28"/>
        </w:rPr>
        <w:t xml:space="preserve">Вкладка отображается только у тех организаций, у которых есть подведомственные организации. </w:t>
      </w:r>
    </w:p>
    <w:p w:rsidR="00DD2D78" w:rsidRPr="0080590A" w:rsidRDefault="00DD2D78" w:rsidP="00142902">
      <w:pPr>
        <w:tabs>
          <w:tab w:val="left" w:pos="993"/>
        </w:tabs>
        <w:ind w:firstLine="709"/>
        <w:rPr>
          <w:szCs w:val="28"/>
        </w:rPr>
      </w:pPr>
      <w:r w:rsidRPr="0080590A">
        <w:rPr>
          <w:szCs w:val="28"/>
        </w:rPr>
        <w:t>Вкладка содержит две взаимосвязанные таблицы</w:t>
      </w:r>
      <w:r w:rsidR="00E9716A" w:rsidRPr="0080590A">
        <w:rPr>
          <w:szCs w:val="28"/>
        </w:rPr>
        <w:t xml:space="preserve"> (</w:t>
      </w:r>
      <w:r w:rsidR="00E9716A" w:rsidRPr="005C68F2">
        <w:rPr>
          <w:rFonts w:eastAsia="Calibri"/>
          <w:color w:val="7030A0"/>
          <w:szCs w:val="28"/>
          <w:lang w:val="x-none" w:eastAsia="x-none"/>
        </w:rPr>
        <w:t>рисунок 2</w:t>
      </w:r>
      <w:r w:rsidR="007A397F">
        <w:rPr>
          <w:rFonts w:eastAsia="Calibri"/>
          <w:color w:val="7030A0"/>
          <w:szCs w:val="28"/>
          <w:lang w:eastAsia="x-none"/>
        </w:rPr>
        <w:t>2</w:t>
      </w:r>
      <w:r w:rsidR="00E9716A" w:rsidRPr="0080590A">
        <w:rPr>
          <w:szCs w:val="28"/>
        </w:rPr>
        <w:t>)</w:t>
      </w:r>
      <w:r w:rsidRPr="0080590A">
        <w:rPr>
          <w:szCs w:val="28"/>
        </w:rPr>
        <w:t xml:space="preserve">: </w:t>
      </w:r>
    </w:p>
    <w:p w:rsidR="00DD2D78" w:rsidRPr="0080590A" w:rsidRDefault="00DD2D78" w:rsidP="00142902">
      <w:pPr>
        <w:pStyle w:val="aff0"/>
        <w:numPr>
          <w:ilvl w:val="0"/>
          <w:numId w:val="66"/>
        </w:numPr>
        <w:tabs>
          <w:tab w:val="left" w:pos="993"/>
        </w:tabs>
        <w:ind w:left="0" w:firstLine="709"/>
        <w:contextualSpacing/>
        <w:jc w:val="both"/>
        <w:rPr>
          <w:rFonts w:ascii="Times New Roman" w:hAnsi="Times New Roman"/>
          <w:color w:val="000000"/>
          <w:sz w:val="28"/>
          <w:szCs w:val="28"/>
          <w:lang w:val="ru-RU"/>
        </w:rPr>
      </w:pPr>
      <w:r w:rsidRPr="0080590A">
        <w:rPr>
          <w:rFonts w:ascii="Times New Roman" w:hAnsi="Times New Roman"/>
          <w:color w:val="000000"/>
          <w:sz w:val="28"/>
          <w:szCs w:val="28"/>
          <w:lang w:val="ru-RU"/>
        </w:rPr>
        <w:t xml:space="preserve">Таблица в левой части со списком подведомственных организаций включает в себя УНП и наименование подведомственных организаций, у которых есть хотя бы один контрагент (плательщик). </w:t>
      </w:r>
    </w:p>
    <w:p w:rsidR="000C2206" w:rsidRDefault="00DD2D78" w:rsidP="00142902">
      <w:pPr>
        <w:pStyle w:val="aff0"/>
        <w:numPr>
          <w:ilvl w:val="0"/>
          <w:numId w:val="66"/>
        </w:numPr>
        <w:tabs>
          <w:tab w:val="left" w:pos="993"/>
        </w:tabs>
        <w:spacing w:after="240"/>
        <w:ind w:left="0" w:firstLine="709"/>
        <w:contextualSpacing/>
        <w:jc w:val="both"/>
        <w:rPr>
          <w:rFonts w:ascii="Times New Roman" w:hAnsi="Times New Roman"/>
          <w:color w:val="000000"/>
          <w:sz w:val="28"/>
          <w:szCs w:val="28"/>
          <w:lang w:val="ru-RU"/>
        </w:rPr>
      </w:pPr>
      <w:r w:rsidRPr="0080590A">
        <w:rPr>
          <w:rFonts w:ascii="Times New Roman" w:hAnsi="Times New Roman"/>
          <w:color w:val="000000"/>
          <w:sz w:val="28"/>
          <w:szCs w:val="28"/>
          <w:lang w:val="ru-RU"/>
        </w:rPr>
        <w:t>Таблица в правой части формы со списком контрагентов (плательщиков) включает в себя записи справочника контрагентов (плательщиков), относящиеся к выбранной в левой части организации. Над списком отображается наименование подведомственной организации, выбранной в левой части, к которой данные контрагенты относятся.</w:t>
      </w:r>
      <w:r w:rsidR="000C2206" w:rsidRPr="000C2206">
        <w:rPr>
          <w:rFonts w:ascii="Times New Roman" w:hAnsi="Times New Roman"/>
          <w:color w:val="000000"/>
          <w:sz w:val="28"/>
          <w:szCs w:val="28"/>
          <w:lang w:val="ru-RU"/>
        </w:rPr>
        <w:t xml:space="preserve"> </w:t>
      </w:r>
    </w:p>
    <w:p w:rsidR="00DD2D78" w:rsidRPr="0080590A" w:rsidRDefault="000C2206" w:rsidP="00A27FED">
      <w:pPr>
        <w:pStyle w:val="aff0"/>
        <w:tabs>
          <w:tab w:val="left" w:pos="993"/>
        </w:tabs>
        <w:spacing w:before="240"/>
        <w:ind w:left="0"/>
        <w:contextualSpacing/>
        <w:jc w:val="both"/>
        <w:rPr>
          <w:rFonts w:ascii="Times New Roman" w:hAnsi="Times New Roman"/>
          <w:color w:val="000000"/>
          <w:sz w:val="28"/>
          <w:szCs w:val="28"/>
          <w:lang w:val="ru-RU"/>
        </w:rPr>
      </w:pPr>
      <w:r w:rsidRPr="000C2206">
        <w:rPr>
          <w:rFonts w:ascii="Times New Roman" w:hAnsi="Times New Roman"/>
          <w:noProof/>
          <w:color w:val="000000"/>
          <w:sz w:val="28"/>
          <w:szCs w:val="28"/>
          <w:lang w:val="ru-RU" w:eastAsia="ru-RU"/>
        </w:rPr>
        <w:lastRenderedPageBreak/>
        <w:drawing>
          <wp:inline distT="0" distB="0" distL="0" distR="0" wp14:anchorId="3696413A" wp14:editId="3D512058">
            <wp:extent cx="6194593" cy="17049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238110" cy="1716952"/>
                    </a:xfrm>
                    <a:prstGeom prst="rect">
                      <a:avLst/>
                    </a:prstGeom>
                  </pic:spPr>
                </pic:pic>
              </a:graphicData>
            </a:graphic>
          </wp:inline>
        </w:drawing>
      </w:r>
    </w:p>
    <w:p w:rsidR="00BF1352" w:rsidRPr="0080590A" w:rsidRDefault="00BF1352" w:rsidP="00142902">
      <w:pPr>
        <w:pStyle w:val="a8"/>
        <w:spacing w:before="0"/>
        <w:ind w:left="1069"/>
        <w:rPr>
          <w:b w:val="0"/>
          <w:sz w:val="24"/>
          <w:szCs w:val="24"/>
        </w:rPr>
      </w:pPr>
      <w:r w:rsidRPr="0080590A">
        <w:rPr>
          <w:b w:val="0"/>
          <w:sz w:val="24"/>
          <w:szCs w:val="24"/>
        </w:rPr>
        <w:t>Рисунок 2</w:t>
      </w:r>
      <w:r w:rsidR="007A397F">
        <w:rPr>
          <w:b w:val="0"/>
          <w:sz w:val="24"/>
          <w:szCs w:val="24"/>
        </w:rPr>
        <w:t>2</w:t>
      </w:r>
    </w:p>
    <w:p w:rsidR="00DD2D78" w:rsidRPr="0080590A" w:rsidRDefault="00DD2D78" w:rsidP="00142902">
      <w:pPr>
        <w:ind w:firstLine="709"/>
        <w:rPr>
          <w:color w:val="000000"/>
          <w:szCs w:val="28"/>
        </w:rPr>
      </w:pPr>
      <w:r w:rsidRPr="0080590A">
        <w:rPr>
          <w:color w:val="000000"/>
          <w:szCs w:val="28"/>
        </w:rPr>
        <w:t xml:space="preserve">По кнопке </w:t>
      </w:r>
      <w:r w:rsidR="00010417">
        <w:rPr>
          <w:color w:val="000000"/>
          <w:szCs w:val="28"/>
        </w:rPr>
        <w:t>«</w:t>
      </w:r>
      <w:r w:rsidRPr="0080590A">
        <w:rPr>
          <w:color w:val="000000"/>
          <w:szCs w:val="28"/>
        </w:rPr>
        <w:t>Просмотр</w:t>
      </w:r>
      <w:r w:rsidR="00010417">
        <w:rPr>
          <w:color w:val="000000"/>
          <w:szCs w:val="28"/>
        </w:rPr>
        <w:t>»</w:t>
      </w:r>
      <w:r w:rsidRPr="0080590A">
        <w:rPr>
          <w:color w:val="000000"/>
          <w:szCs w:val="28"/>
        </w:rPr>
        <w:t xml:space="preserve"> по выбранной организации и плательщику раскрывается модальное окно с информацией о плательщике </w:t>
      </w:r>
      <w:r w:rsidR="00BF1352" w:rsidRPr="0080590A">
        <w:rPr>
          <w:color w:val="000000"/>
          <w:szCs w:val="28"/>
        </w:rPr>
        <w:t>без возможности редактирования (</w:t>
      </w:r>
      <w:r w:rsidRPr="005C68F2">
        <w:rPr>
          <w:rFonts w:eastAsia="Calibri"/>
          <w:color w:val="7030A0"/>
          <w:szCs w:val="28"/>
          <w:lang w:val="x-none" w:eastAsia="x-none"/>
        </w:rPr>
        <w:t xml:space="preserve">рисунок </w:t>
      </w:r>
      <w:r w:rsidR="007A397F">
        <w:rPr>
          <w:rFonts w:eastAsia="Calibri"/>
          <w:color w:val="7030A0"/>
          <w:szCs w:val="28"/>
          <w:lang w:eastAsia="x-none"/>
        </w:rPr>
        <w:t>23</w:t>
      </w:r>
      <w:r w:rsidRPr="0080590A">
        <w:rPr>
          <w:color w:val="000000"/>
          <w:szCs w:val="28"/>
        </w:rPr>
        <w:t xml:space="preserve">).  </w:t>
      </w:r>
    </w:p>
    <w:p w:rsidR="00DD2D78" w:rsidRPr="0080590A" w:rsidRDefault="00C42D13" w:rsidP="00142902">
      <w:pPr>
        <w:spacing w:before="120" w:after="120"/>
        <w:ind w:firstLine="0"/>
        <w:jc w:val="center"/>
        <w:rPr>
          <w:color w:val="000000"/>
          <w:szCs w:val="28"/>
        </w:rPr>
      </w:pPr>
      <w:r w:rsidRPr="00C42D13">
        <w:rPr>
          <w:noProof/>
          <w:color w:val="000000"/>
          <w:szCs w:val="28"/>
        </w:rPr>
        <w:drawing>
          <wp:inline distT="0" distB="0" distL="0" distR="0" wp14:anchorId="797DE455" wp14:editId="0BE9225F">
            <wp:extent cx="6120765" cy="290830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765" cy="2908300"/>
                    </a:xfrm>
                    <a:prstGeom prst="rect">
                      <a:avLst/>
                    </a:prstGeom>
                  </pic:spPr>
                </pic:pic>
              </a:graphicData>
            </a:graphic>
          </wp:inline>
        </w:drawing>
      </w:r>
    </w:p>
    <w:p w:rsidR="00BF1352" w:rsidRPr="0080590A" w:rsidRDefault="007A397F" w:rsidP="00142902">
      <w:pPr>
        <w:pStyle w:val="a8"/>
        <w:spacing w:before="0"/>
        <w:rPr>
          <w:b w:val="0"/>
          <w:sz w:val="24"/>
          <w:szCs w:val="24"/>
        </w:rPr>
      </w:pPr>
      <w:r>
        <w:rPr>
          <w:b w:val="0"/>
          <w:sz w:val="24"/>
          <w:szCs w:val="24"/>
        </w:rPr>
        <w:t>Рисунок 23</w:t>
      </w:r>
    </w:p>
    <w:p w:rsidR="00E9716A" w:rsidRDefault="00E9716A" w:rsidP="00142902">
      <w:pPr>
        <w:rPr>
          <w:color w:val="000000"/>
          <w:szCs w:val="28"/>
        </w:rPr>
      </w:pPr>
      <w:r w:rsidRPr="0080590A">
        <w:rPr>
          <w:color w:val="000000"/>
          <w:szCs w:val="28"/>
        </w:rPr>
        <w:t xml:space="preserve">По кнопке </w:t>
      </w:r>
      <w:r w:rsidR="00010417">
        <w:rPr>
          <w:color w:val="000000"/>
          <w:szCs w:val="28"/>
        </w:rPr>
        <w:t>«</w:t>
      </w:r>
      <w:r w:rsidRPr="0080590A">
        <w:rPr>
          <w:color w:val="000000"/>
          <w:szCs w:val="28"/>
        </w:rPr>
        <w:t>Печать</w:t>
      </w:r>
      <w:r w:rsidR="00010417">
        <w:rPr>
          <w:color w:val="000000"/>
          <w:szCs w:val="28"/>
        </w:rPr>
        <w:t>»</w:t>
      </w:r>
      <w:r w:rsidRPr="0080590A">
        <w:rPr>
          <w:color w:val="000000"/>
          <w:szCs w:val="28"/>
        </w:rPr>
        <w:t xml:space="preserve"> формируется отчет с данными активной вкладки.</w:t>
      </w:r>
    </w:p>
    <w:p w:rsidR="00595B7B" w:rsidRDefault="00595B7B" w:rsidP="00142902">
      <w:pPr>
        <w:rPr>
          <w:color w:val="000000"/>
          <w:szCs w:val="28"/>
        </w:rPr>
      </w:pPr>
    </w:p>
    <w:p w:rsidR="00595B7B" w:rsidRDefault="00595B7B" w:rsidP="00142902">
      <w:pPr>
        <w:rPr>
          <w:color w:val="000000"/>
          <w:szCs w:val="28"/>
        </w:rPr>
      </w:pPr>
    </w:p>
    <w:p w:rsidR="00595B7B" w:rsidRPr="0080590A" w:rsidRDefault="00595B7B" w:rsidP="00142902"/>
    <w:p w:rsidR="00AA5DE0" w:rsidRPr="0080590A" w:rsidRDefault="00DD2D78" w:rsidP="00142902">
      <w:pPr>
        <w:pStyle w:val="4"/>
        <w:numPr>
          <w:ilvl w:val="3"/>
          <w:numId w:val="56"/>
        </w:numPr>
        <w:tabs>
          <w:tab w:val="left" w:pos="1701"/>
        </w:tabs>
        <w:spacing w:before="120"/>
        <w:ind w:left="0" w:firstLine="709"/>
        <w:rPr>
          <w:rFonts w:ascii="Times New Roman" w:hAnsi="Times New Roman"/>
          <w:i w:val="0"/>
          <w:sz w:val="28"/>
        </w:rPr>
      </w:pPr>
      <w:bookmarkStart w:id="70" w:name="_Toc219803399"/>
      <w:proofErr w:type="spellStart"/>
      <w:r w:rsidRPr="0080590A">
        <w:rPr>
          <w:rFonts w:ascii="Times New Roman" w:hAnsi="Times New Roman"/>
          <w:i w:val="0"/>
          <w:sz w:val="28"/>
        </w:rPr>
        <w:t>Вкладка</w:t>
      </w:r>
      <w:proofErr w:type="spellEnd"/>
      <w:r w:rsidRPr="0080590A">
        <w:rPr>
          <w:rFonts w:ascii="Times New Roman" w:hAnsi="Times New Roman"/>
          <w:i w:val="0"/>
          <w:sz w:val="28"/>
        </w:rPr>
        <w:t xml:space="preserve"> </w:t>
      </w:r>
      <w:r w:rsidR="00010417">
        <w:rPr>
          <w:rFonts w:ascii="Times New Roman" w:hAnsi="Times New Roman"/>
          <w:i w:val="0"/>
          <w:sz w:val="28"/>
        </w:rPr>
        <w:t>«</w:t>
      </w:r>
      <w:r w:rsidR="00820AE9" w:rsidRPr="0080590A">
        <w:rPr>
          <w:rFonts w:ascii="Times New Roman" w:hAnsi="Times New Roman"/>
          <w:i w:val="0"/>
          <w:sz w:val="28"/>
          <w:lang w:val="ru-RU"/>
        </w:rPr>
        <w:t>С</w:t>
      </w:r>
      <w:proofErr w:type="spellStart"/>
      <w:r w:rsidRPr="0080590A">
        <w:rPr>
          <w:rFonts w:ascii="Times New Roman" w:hAnsi="Times New Roman"/>
          <w:i w:val="0"/>
          <w:sz w:val="28"/>
        </w:rPr>
        <w:t>вод</w:t>
      </w:r>
      <w:proofErr w:type="spellEnd"/>
      <w:r w:rsidR="00010417">
        <w:rPr>
          <w:rFonts w:ascii="Times New Roman" w:hAnsi="Times New Roman"/>
          <w:i w:val="0"/>
          <w:sz w:val="28"/>
        </w:rPr>
        <w:t>»</w:t>
      </w:r>
      <w:bookmarkEnd w:id="70"/>
    </w:p>
    <w:p w:rsidR="00725678" w:rsidRPr="0080590A" w:rsidRDefault="00725678" w:rsidP="00142902">
      <w:pPr>
        <w:ind w:firstLine="709"/>
        <w:rPr>
          <w:szCs w:val="28"/>
        </w:rPr>
      </w:pPr>
      <w:r w:rsidRPr="0080590A">
        <w:rPr>
          <w:szCs w:val="28"/>
        </w:rPr>
        <w:t xml:space="preserve">Вкладка </w:t>
      </w:r>
      <w:r w:rsidR="00010417">
        <w:rPr>
          <w:szCs w:val="28"/>
        </w:rPr>
        <w:t>«</w:t>
      </w:r>
      <w:r w:rsidRPr="0080590A">
        <w:rPr>
          <w:szCs w:val="28"/>
        </w:rPr>
        <w:t>Свод</w:t>
      </w:r>
      <w:r w:rsidR="00010417">
        <w:rPr>
          <w:szCs w:val="28"/>
        </w:rPr>
        <w:t>»</w:t>
      </w:r>
      <w:r w:rsidRPr="0080590A">
        <w:rPr>
          <w:szCs w:val="28"/>
        </w:rPr>
        <w:t xml:space="preserve"> отображается только у тех организаций, у которых есть подведомственные организации. </w:t>
      </w:r>
    </w:p>
    <w:p w:rsidR="00725678" w:rsidRPr="0080590A" w:rsidRDefault="00725678" w:rsidP="00142902">
      <w:pPr>
        <w:tabs>
          <w:tab w:val="left" w:pos="993"/>
        </w:tabs>
        <w:ind w:firstLine="709"/>
        <w:rPr>
          <w:szCs w:val="28"/>
        </w:rPr>
      </w:pPr>
      <w:r w:rsidRPr="0080590A">
        <w:rPr>
          <w:szCs w:val="28"/>
        </w:rPr>
        <w:t>Вкладка содержит две взаимосвязанные таблицы</w:t>
      </w:r>
      <w:r w:rsidR="00E9716A" w:rsidRPr="0080590A">
        <w:rPr>
          <w:szCs w:val="28"/>
        </w:rPr>
        <w:t xml:space="preserve"> (</w:t>
      </w:r>
      <w:r w:rsidR="005C68F2" w:rsidRPr="005C68F2">
        <w:rPr>
          <w:rFonts w:eastAsia="Calibri"/>
          <w:color w:val="7030A0"/>
          <w:szCs w:val="28"/>
          <w:lang w:val="x-none" w:eastAsia="x-none"/>
        </w:rPr>
        <w:t>р</w:t>
      </w:r>
      <w:r w:rsidR="00E9716A" w:rsidRPr="005C68F2">
        <w:rPr>
          <w:rFonts w:eastAsia="Calibri"/>
          <w:color w:val="7030A0"/>
          <w:szCs w:val="28"/>
          <w:lang w:val="x-none" w:eastAsia="x-none"/>
        </w:rPr>
        <w:t>исунок 2</w:t>
      </w:r>
      <w:r w:rsidR="007A397F">
        <w:rPr>
          <w:rFonts w:eastAsia="Calibri"/>
          <w:color w:val="7030A0"/>
          <w:szCs w:val="28"/>
          <w:lang w:eastAsia="x-none"/>
        </w:rPr>
        <w:t>4</w:t>
      </w:r>
      <w:r w:rsidR="00E9716A" w:rsidRPr="0080590A">
        <w:rPr>
          <w:szCs w:val="28"/>
        </w:rPr>
        <w:t>)</w:t>
      </w:r>
      <w:r w:rsidRPr="0080590A">
        <w:rPr>
          <w:szCs w:val="28"/>
        </w:rPr>
        <w:t xml:space="preserve">: </w:t>
      </w:r>
    </w:p>
    <w:p w:rsidR="00725678" w:rsidRPr="0080590A" w:rsidRDefault="00725678" w:rsidP="00142902">
      <w:pPr>
        <w:pStyle w:val="aff0"/>
        <w:numPr>
          <w:ilvl w:val="0"/>
          <w:numId w:val="67"/>
        </w:numPr>
        <w:tabs>
          <w:tab w:val="left" w:pos="993"/>
        </w:tabs>
        <w:ind w:left="0" w:firstLine="709"/>
        <w:contextualSpacing/>
        <w:jc w:val="both"/>
        <w:rPr>
          <w:rFonts w:ascii="Times New Roman" w:hAnsi="Times New Roman"/>
          <w:color w:val="000000"/>
          <w:sz w:val="28"/>
          <w:szCs w:val="28"/>
          <w:lang w:val="ru-RU"/>
        </w:rPr>
      </w:pPr>
      <w:r w:rsidRPr="0080590A">
        <w:rPr>
          <w:rFonts w:ascii="Times New Roman" w:hAnsi="Times New Roman"/>
          <w:color w:val="000000"/>
          <w:sz w:val="28"/>
          <w:szCs w:val="28"/>
          <w:lang w:val="ru-RU"/>
        </w:rPr>
        <w:t xml:space="preserve">Таблица в левой части формы со списком контрагентов (плательщиков) включает записи справочника контрагентов (плательщиков), введенные по </w:t>
      </w:r>
      <w:r w:rsidRPr="0080590A">
        <w:rPr>
          <w:rFonts w:ascii="Times New Roman" w:hAnsi="Times New Roman"/>
          <w:color w:val="000000"/>
          <w:sz w:val="28"/>
          <w:szCs w:val="28"/>
          <w:lang w:val="ru-RU"/>
        </w:rPr>
        <w:lastRenderedPageBreak/>
        <w:t xml:space="preserve">организации, </w:t>
      </w:r>
      <w:r w:rsidRPr="0080590A">
        <w:rPr>
          <w:rFonts w:ascii="Times New Roman" w:hAnsi="Times New Roman"/>
          <w:sz w:val="28"/>
          <w:szCs w:val="28"/>
          <w:lang w:val="ru-RU"/>
        </w:rPr>
        <w:t xml:space="preserve">к которой относится пользователь, а также </w:t>
      </w:r>
      <w:r w:rsidRPr="0080590A">
        <w:rPr>
          <w:rFonts w:ascii="Times New Roman" w:hAnsi="Times New Roman"/>
          <w:color w:val="000000"/>
          <w:sz w:val="28"/>
          <w:szCs w:val="28"/>
          <w:lang w:val="ru-RU"/>
        </w:rPr>
        <w:t xml:space="preserve">записи по всем ее нижестоящим организациям. </w:t>
      </w:r>
    </w:p>
    <w:p w:rsidR="00725678" w:rsidRPr="0080590A" w:rsidRDefault="00725678" w:rsidP="00142902">
      <w:pPr>
        <w:pStyle w:val="aff0"/>
        <w:numPr>
          <w:ilvl w:val="0"/>
          <w:numId w:val="67"/>
        </w:numPr>
        <w:tabs>
          <w:tab w:val="left" w:pos="993"/>
        </w:tabs>
        <w:ind w:left="0" w:firstLine="709"/>
        <w:contextualSpacing/>
        <w:jc w:val="both"/>
        <w:rPr>
          <w:rFonts w:ascii="Times New Roman" w:hAnsi="Times New Roman"/>
          <w:color w:val="000000"/>
          <w:sz w:val="28"/>
          <w:szCs w:val="28"/>
          <w:lang w:val="ru-RU"/>
        </w:rPr>
      </w:pPr>
      <w:r w:rsidRPr="0080590A">
        <w:rPr>
          <w:rFonts w:ascii="Times New Roman" w:hAnsi="Times New Roman"/>
          <w:color w:val="000000"/>
          <w:sz w:val="28"/>
          <w:szCs w:val="28"/>
          <w:lang w:val="ru-RU"/>
        </w:rPr>
        <w:t xml:space="preserve">Таблица в правой части формы включает в себя список организаций, у которых есть выбранный в левой части формы контрагент (плательщик); список организаций формируется из организации, </w:t>
      </w:r>
      <w:r w:rsidRPr="0080590A">
        <w:rPr>
          <w:rFonts w:ascii="Times New Roman" w:hAnsi="Times New Roman"/>
          <w:sz w:val="28"/>
          <w:szCs w:val="28"/>
          <w:lang w:val="ru-RU"/>
        </w:rPr>
        <w:t xml:space="preserve">к которой относится пользователь, </w:t>
      </w:r>
      <w:r w:rsidRPr="0080590A">
        <w:rPr>
          <w:rFonts w:ascii="Times New Roman" w:hAnsi="Times New Roman"/>
          <w:color w:val="000000"/>
          <w:sz w:val="28"/>
          <w:szCs w:val="28"/>
          <w:lang w:val="ru-RU"/>
        </w:rPr>
        <w:t>а также всех ее нижестоящих организаций.</w:t>
      </w:r>
    </w:p>
    <w:p w:rsidR="00E9716A" w:rsidRPr="0080590A" w:rsidRDefault="00E9716A" w:rsidP="00142902">
      <w:pPr>
        <w:ind w:firstLine="709"/>
      </w:pPr>
      <w:r w:rsidRPr="0080590A">
        <w:rPr>
          <w:color w:val="000000"/>
          <w:szCs w:val="28"/>
        </w:rPr>
        <w:t xml:space="preserve">По кнопке </w:t>
      </w:r>
      <w:r w:rsidR="00010417">
        <w:rPr>
          <w:color w:val="000000"/>
          <w:szCs w:val="28"/>
        </w:rPr>
        <w:t>«</w:t>
      </w:r>
      <w:r w:rsidRPr="0080590A">
        <w:rPr>
          <w:color w:val="000000"/>
          <w:szCs w:val="28"/>
        </w:rPr>
        <w:t>Печать</w:t>
      </w:r>
      <w:r w:rsidR="00010417">
        <w:rPr>
          <w:color w:val="000000"/>
          <w:szCs w:val="28"/>
        </w:rPr>
        <w:t>»</w:t>
      </w:r>
      <w:r w:rsidRPr="0080590A">
        <w:rPr>
          <w:color w:val="000000"/>
          <w:szCs w:val="28"/>
        </w:rPr>
        <w:t xml:space="preserve"> формируется отчет с данными активной вкладки.</w:t>
      </w:r>
    </w:p>
    <w:p w:rsidR="00DD2D78" w:rsidRPr="0080590A" w:rsidRDefault="006D7DCD" w:rsidP="00142902">
      <w:pPr>
        <w:spacing w:before="120" w:after="120"/>
        <w:ind w:firstLine="0"/>
        <w:jc w:val="center"/>
      </w:pPr>
      <w:r w:rsidRPr="006D7DCD">
        <w:rPr>
          <w:noProof/>
        </w:rPr>
        <w:drawing>
          <wp:inline distT="0" distB="0" distL="0" distR="0" wp14:anchorId="207B56FF" wp14:editId="3FF1D3FF">
            <wp:extent cx="5949542" cy="17430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60947" cy="1746417"/>
                    </a:xfrm>
                    <a:prstGeom prst="rect">
                      <a:avLst/>
                    </a:prstGeom>
                  </pic:spPr>
                </pic:pic>
              </a:graphicData>
            </a:graphic>
          </wp:inline>
        </w:drawing>
      </w:r>
    </w:p>
    <w:p w:rsidR="00BF1352" w:rsidRDefault="00BF1352" w:rsidP="00142902">
      <w:pPr>
        <w:pStyle w:val="a8"/>
        <w:spacing w:before="0"/>
        <w:rPr>
          <w:b w:val="0"/>
          <w:sz w:val="24"/>
          <w:szCs w:val="24"/>
        </w:rPr>
      </w:pPr>
      <w:r w:rsidRPr="0080590A">
        <w:rPr>
          <w:b w:val="0"/>
          <w:sz w:val="24"/>
          <w:szCs w:val="24"/>
        </w:rPr>
        <w:t>Рисунок 2</w:t>
      </w:r>
      <w:r w:rsidR="007A397F">
        <w:rPr>
          <w:b w:val="0"/>
          <w:sz w:val="24"/>
          <w:szCs w:val="24"/>
        </w:rPr>
        <w:t>4</w:t>
      </w:r>
    </w:p>
    <w:p w:rsidR="00010417" w:rsidRDefault="00010417" w:rsidP="00F40DBE">
      <w:pPr>
        <w:pStyle w:val="3"/>
      </w:pPr>
      <w:bookmarkStart w:id="71" w:name="_Toc219803400"/>
      <w:r>
        <w:t xml:space="preserve">3.4.2 </w:t>
      </w:r>
      <w:r w:rsidRPr="0080590A">
        <w:t xml:space="preserve">Справочник </w:t>
      </w:r>
      <w:r w:rsidRPr="00010417">
        <w:t>соответствия уникальных кодов платежей</w:t>
      </w:r>
      <w:bookmarkEnd w:id="71"/>
    </w:p>
    <w:p w:rsidR="00010417" w:rsidRDefault="00010417" w:rsidP="00010417">
      <w:pPr>
        <w:pStyle w:val="1"/>
        <w:tabs>
          <w:tab w:val="left" w:pos="993"/>
        </w:tabs>
        <w:ind w:firstLine="709"/>
        <w:jc w:val="both"/>
        <w:rPr>
          <w:sz w:val="28"/>
          <w:szCs w:val="28"/>
        </w:rPr>
      </w:pPr>
      <w:r w:rsidRPr="002202EA">
        <w:rPr>
          <w:sz w:val="28"/>
          <w:szCs w:val="28"/>
        </w:rPr>
        <w:t xml:space="preserve">Пункт меню </w:t>
      </w:r>
      <w:r w:rsidR="009C12FE">
        <w:rPr>
          <w:sz w:val="28"/>
          <w:szCs w:val="28"/>
        </w:rPr>
        <w:t>«</w:t>
      </w:r>
      <w:r w:rsidRPr="002202EA">
        <w:rPr>
          <w:sz w:val="28"/>
          <w:szCs w:val="28"/>
        </w:rPr>
        <w:t xml:space="preserve">Справочник соответствия </w:t>
      </w:r>
      <w:proofErr w:type="spellStart"/>
      <w:r w:rsidRPr="00010417">
        <w:rPr>
          <w:sz w:val="28"/>
          <w:szCs w:val="28"/>
        </w:rPr>
        <w:t>соответствия</w:t>
      </w:r>
      <w:proofErr w:type="spellEnd"/>
      <w:r w:rsidRPr="00010417">
        <w:rPr>
          <w:sz w:val="28"/>
          <w:szCs w:val="28"/>
        </w:rPr>
        <w:t xml:space="preserve"> уникальных кодов платежей</w:t>
      </w:r>
      <w:r w:rsidR="009C12FE">
        <w:rPr>
          <w:sz w:val="28"/>
          <w:szCs w:val="28"/>
        </w:rPr>
        <w:t>»</w:t>
      </w:r>
      <w:r w:rsidRPr="002202EA">
        <w:rPr>
          <w:sz w:val="28"/>
          <w:szCs w:val="28"/>
        </w:rPr>
        <w:t xml:space="preserve"> предназначен для </w:t>
      </w:r>
      <w:r w:rsidRPr="00EB3A2C">
        <w:rPr>
          <w:sz w:val="28"/>
          <w:szCs w:val="28"/>
        </w:rPr>
        <w:t xml:space="preserve">ведения </w:t>
      </w:r>
      <w:r>
        <w:rPr>
          <w:sz w:val="28"/>
          <w:szCs w:val="28"/>
        </w:rPr>
        <w:t>списка уникальных кодов платежей</w:t>
      </w:r>
      <w:r w:rsidRPr="00EB3A2C">
        <w:rPr>
          <w:sz w:val="28"/>
          <w:szCs w:val="28"/>
        </w:rPr>
        <w:t>.</w:t>
      </w:r>
    </w:p>
    <w:p w:rsidR="00010417" w:rsidRDefault="00010417" w:rsidP="00010417">
      <w:pPr>
        <w:pStyle w:val="1"/>
        <w:tabs>
          <w:tab w:val="left" w:pos="993"/>
        </w:tabs>
        <w:ind w:firstLine="709"/>
        <w:jc w:val="both"/>
        <w:rPr>
          <w:b/>
          <w:sz w:val="28"/>
          <w:szCs w:val="28"/>
        </w:rPr>
      </w:pPr>
      <w:r w:rsidRPr="00010417">
        <w:rPr>
          <w:b/>
          <w:sz w:val="28"/>
          <w:szCs w:val="28"/>
        </w:rPr>
        <w:t>ВАЖНО!</w:t>
      </w:r>
      <w:r>
        <w:rPr>
          <w:b/>
          <w:sz w:val="28"/>
          <w:szCs w:val="28"/>
        </w:rPr>
        <w:t xml:space="preserve"> Уникальный код платежа – код платежа, который администрируется только ОДНОЙ организацией в рамках бюджета.</w:t>
      </w:r>
    </w:p>
    <w:p w:rsidR="00010417" w:rsidRDefault="00010417" w:rsidP="00010417">
      <w:pPr>
        <w:pStyle w:val="1"/>
        <w:tabs>
          <w:tab w:val="left" w:pos="993"/>
        </w:tabs>
        <w:ind w:firstLine="709"/>
        <w:jc w:val="both"/>
        <w:rPr>
          <w:sz w:val="28"/>
          <w:szCs w:val="28"/>
        </w:rPr>
      </w:pPr>
      <w:r>
        <w:rPr>
          <w:sz w:val="28"/>
          <w:szCs w:val="28"/>
        </w:rPr>
        <w:t>На основании данного справочника будет осуществляться отнесение платежей той или иной организации по кодам платежа, внесенным в справочник.</w:t>
      </w:r>
    </w:p>
    <w:p w:rsidR="005364FE" w:rsidRDefault="005364FE" w:rsidP="00010417">
      <w:pPr>
        <w:pStyle w:val="1"/>
        <w:tabs>
          <w:tab w:val="left" w:pos="993"/>
        </w:tabs>
        <w:ind w:firstLine="709"/>
        <w:jc w:val="both"/>
        <w:rPr>
          <w:sz w:val="28"/>
          <w:szCs w:val="28"/>
        </w:rPr>
      </w:pPr>
      <w:r w:rsidRPr="00010417">
        <w:rPr>
          <w:b/>
          <w:sz w:val="28"/>
          <w:szCs w:val="28"/>
        </w:rPr>
        <w:t>В</w:t>
      </w:r>
      <w:r>
        <w:rPr>
          <w:b/>
          <w:sz w:val="28"/>
          <w:szCs w:val="28"/>
        </w:rPr>
        <w:t>нимание</w:t>
      </w:r>
      <w:r w:rsidRPr="00010417">
        <w:rPr>
          <w:b/>
          <w:sz w:val="28"/>
          <w:szCs w:val="28"/>
        </w:rPr>
        <w:t>!</w:t>
      </w:r>
      <w:r>
        <w:rPr>
          <w:b/>
          <w:sz w:val="28"/>
          <w:szCs w:val="28"/>
        </w:rPr>
        <w:t xml:space="preserve"> </w:t>
      </w:r>
      <w:r w:rsidRPr="005364FE">
        <w:rPr>
          <w:sz w:val="28"/>
          <w:szCs w:val="28"/>
        </w:rPr>
        <w:t>Данный справочник ведется только администраторами доходов 0-го уровня.</w:t>
      </w:r>
    </w:p>
    <w:p w:rsidR="005364FE" w:rsidRPr="009F74C4" w:rsidRDefault="005364FE" w:rsidP="005364FE">
      <w:pPr>
        <w:pStyle w:val="1"/>
        <w:tabs>
          <w:tab w:val="left" w:pos="993"/>
        </w:tabs>
        <w:ind w:firstLine="709"/>
        <w:jc w:val="both"/>
        <w:rPr>
          <w:sz w:val="28"/>
          <w:szCs w:val="28"/>
        </w:rPr>
      </w:pPr>
      <w:r w:rsidRPr="001C4FB2">
        <w:rPr>
          <w:sz w:val="28"/>
          <w:szCs w:val="28"/>
        </w:rPr>
        <w:t xml:space="preserve">При нажатии на кнопку </w:t>
      </w:r>
      <w:r w:rsidR="009C12FE">
        <w:rPr>
          <w:sz w:val="28"/>
          <w:szCs w:val="28"/>
        </w:rPr>
        <w:t>«</w:t>
      </w:r>
      <w:r w:rsidRPr="001C4FB2">
        <w:rPr>
          <w:sz w:val="28"/>
          <w:szCs w:val="28"/>
        </w:rPr>
        <w:t>Добавить</w:t>
      </w:r>
      <w:r w:rsidR="009C12FE">
        <w:rPr>
          <w:sz w:val="28"/>
          <w:szCs w:val="28"/>
        </w:rPr>
        <w:t>»</w:t>
      </w:r>
      <w:r>
        <w:rPr>
          <w:sz w:val="28"/>
          <w:szCs w:val="28"/>
        </w:rPr>
        <w:t xml:space="preserve"> откроется окно</w:t>
      </w:r>
      <w:r w:rsidRPr="001C4FB2">
        <w:rPr>
          <w:sz w:val="28"/>
          <w:szCs w:val="28"/>
        </w:rPr>
        <w:t xml:space="preserve"> добавления новой записи, где пользователь заполняет следующие поля</w:t>
      </w:r>
      <w:r>
        <w:rPr>
          <w:sz w:val="28"/>
          <w:szCs w:val="28"/>
        </w:rPr>
        <w:t xml:space="preserve"> </w:t>
      </w:r>
      <w:r w:rsidRPr="000B47A4">
        <w:rPr>
          <w:sz w:val="28"/>
          <w:szCs w:val="28"/>
        </w:rPr>
        <w:t>(</w:t>
      </w:r>
      <w:r w:rsidRPr="000B47A4">
        <w:rPr>
          <w:rFonts w:eastAsia="Calibri"/>
          <w:color w:val="7030A0"/>
          <w:sz w:val="28"/>
          <w:szCs w:val="28"/>
          <w:lang w:val="x-none" w:eastAsia="x-none"/>
        </w:rPr>
        <w:t>рисунок 2</w:t>
      </w:r>
      <w:r>
        <w:rPr>
          <w:rFonts w:eastAsia="Calibri"/>
          <w:color w:val="7030A0"/>
          <w:sz w:val="28"/>
          <w:szCs w:val="28"/>
          <w:lang w:eastAsia="x-none"/>
        </w:rPr>
        <w:t>5</w:t>
      </w:r>
      <w:r w:rsidRPr="000B47A4">
        <w:rPr>
          <w:sz w:val="28"/>
          <w:szCs w:val="28"/>
        </w:rPr>
        <w:t>)</w:t>
      </w:r>
      <w:r w:rsidRPr="001C4FB2">
        <w:rPr>
          <w:sz w:val="28"/>
          <w:szCs w:val="28"/>
        </w:rPr>
        <w:t>:</w:t>
      </w:r>
    </w:p>
    <w:p w:rsidR="005364FE" w:rsidRPr="00FB2BF8" w:rsidRDefault="009C12FE" w:rsidP="005364FE">
      <w:pPr>
        <w:pStyle w:val="1"/>
        <w:numPr>
          <w:ilvl w:val="0"/>
          <w:numId w:val="64"/>
        </w:numPr>
        <w:tabs>
          <w:tab w:val="left" w:pos="709"/>
        </w:tabs>
        <w:ind w:left="0" w:firstLine="426"/>
        <w:jc w:val="both"/>
        <w:rPr>
          <w:sz w:val="28"/>
          <w:szCs w:val="28"/>
        </w:rPr>
      </w:pPr>
      <w:r>
        <w:rPr>
          <w:sz w:val="28"/>
          <w:szCs w:val="28"/>
        </w:rPr>
        <w:t>«</w:t>
      </w:r>
      <w:r w:rsidR="005364FE">
        <w:rPr>
          <w:sz w:val="28"/>
          <w:szCs w:val="28"/>
        </w:rPr>
        <w:t>Код АД</w:t>
      </w:r>
      <w:r>
        <w:rPr>
          <w:sz w:val="28"/>
          <w:szCs w:val="28"/>
        </w:rPr>
        <w:t>»</w:t>
      </w:r>
      <w:r w:rsidR="005364FE" w:rsidRPr="00FB2BF8">
        <w:rPr>
          <w:sz w:val="28"/>
          <w:szCs w:val="28"/>
        </w:rPr>
        <w:t xml:space="preserve"> - </w:t>
      </w:r>
      <w:r w:rsidR="005364FE" w:rsidRPr="00EB3A2C">
        <w:rPr>
          <w:sz w:val="28"/>
          <w:szCs w:val="28"/>
        </w:rPr>
        <w:t xml:space="preserve">выбирается пользователем вручную из </w:t>
      </w:r>
      <w:r w:rsidR="005364FE">
        <w:rPr>
          <w:sz w:val="28"/>
          <w:szCs w:val="28"/>
        </w:rPr>
        <w:t xml:space="preserve">открывающегося по кнопке </w:t>
      </w:r>
      <w:r w:rsidR="005364FE">
        <w:rPr>
          <w:noProof/>
        </w:rPr>
        <w:drawing>
          <wp:inline distT="0" distB="0" distL="0" distR="0" wp14:anchorId="55723FE1" wp14:editId="1B097FF8">
            <wp:extent cx="342900" cy="29527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42900" cy="295275"/>
                    </a:xfrm>
                    <a:prstGeom prst="rect">
                      <a:avLst/>
                    </a:prstGeom>
                  </pic:spPr>
                </pic:pic>
              </a:graphicData>
            </a:graphic>
          </wp:inline>
        </w:drawing>
      </w:r>
      <w:r w:rsidR="005364FE" w:rsidRPr="00EB3A2C">
        <w:rPr>
          <w:sz w:val="28"/>
          <w:szCs w:val="28"/>
        </w:rPr>
        <w:t xml:space="preserve"> </w:t>
      </w:r>
      <w:r w:rsidR="005364FE">
        <w:rPr>
          <w:sz w:val="28"/>
          <w:szCs w:val="28"/>
        </w:rPr>
        <w:t>списка</w:t>
      </w:r>
      <w:r w:rsidR="005364FE" w:rsidRPr="00EB3A2C">
        <w:rPr>
          <w:sz w:val="28"/>
          <w:szCs w:val="28"/>
        </w:rPr>
        <w:t>, обязательно для заполнения</w:t>
      </w:r>
      <w:r w:rsidR="005364FE" w:rsidRPr="00FB2BF8">
        <w:rPr>
          <w:sz w:val="28"/>
          <w:szCs w:val="28"/>
        </w:rPr>
        <w:t>;</w:t>
      </w:r>
    </w:p>
    <w:p w:rsidR="005364FE" w:rsidRPr="00EB3A2C" w:rsidRDefault="009C12FE" w:rsidP="005364FE">
      <w:pPr>
        <w:pStyle w:val="1"/>
        <w:numPr>
          <w:ilvl w:val="0"/>
          <w:numId w:val="64"/>
        </w:numPr>
        <w:tabs>
          <w:tab w:val="left" w:pos="709"/>
          <w:tab w:val="left" w:pos="993"/>
        </w:tabs>
        <w:ind w:left="0" w:firstLine="426"/>
        <w:jc w:val="both"/>
        <w:rPr>
          <w:sz w:val="28"/>
          <w:szCs w:val="28"/>
        </w:rPr>
      </w:pPr>
      <w:r>
        <w:rPr>
          <w:sz w:val="28"/>
          <w:szCs w:val="28"/>
        </w:rPr>
        <w:t>«</w:t>
      </w:r>
      <w:r w:rsidR="005364FE">
        <w:rPr>
          <w:sz w:val="28"/>
          <w:szCs w:val="28"/>
        </w:rPr>
        <w:t>УНП АД</w:t>
      </w:r>
      <w:r>
        <w:rPr>
          <w:sz w:val="28"/>
          <w:szCs w:val="28"/>
        </w:rPr>
        <w:t>»</w:t>
      </w:r>
      <w:r w:rsidR="005364FE">
        <w:rPr>
          <w:sz w:val="28"/>
          <w:szCs w:val="28"/>
        </w:rPr>
        <w:t xml:space="preserve"> и «Наименование АД»</w:t>
      </w:r>
      <w:r w:rsidR="005364FE" w:rsidRPr="00EB3A2C">
        <w:rPr>
          <w:sz w:val="28"/>
          <w:szCs w:val="28"/>
        </w:rPr>
        <w:t xml:space="preserve"> - заполня</w:t>
      </w:r>
      <w:r w:rsidR="005364FE">
        <w:rPr>
          <w:sz w:val="28"/>
          <w:szCs w:val="28"/>
        </w:rPr>
        <w:t>ю</w:t>
      </w:r>
      <w:r w:rsidR="005364FE" w:rsidRPr="00EB3A2C">
        <w:rPr>
          <w:sz w:val="28"/>
          <w:szCs w:val="28"/>
        </w:rPr>
        <w:t xml:space="preserve">тся </w:t>
      </w:r>
      <w:r w:rsidR="005364FE">
        <w:rPr>
          <w:sz w:val="28"/>
          <w:szCs w:val="28"/>
        </w:rPr>
        <w:t>автоматически на основании выбранного значения в поле «Код АД»</w:t>
      </w:r>
      <w:r w:rsidR="005364FE" w:rsidRPr="00EB3A2C">
        <w:rPr>
          <w:sz w:val="28"/>
          <w:szCs w:val="28"/>
        </w:rPr>
        <w:t>;</w:t>
      </w:r>
    </w:p>
    <w:p w:rsidR="005364FE" w:rsidRDefault="009C12FE" w:rsidP="005364FE">
      <w:pPr>
        <w:pStyle w:val="1"/>
        <w:numPr>
          <w:ilvl w:val="0"/>
          <w:numId w:val="64"/>
        </w:numPr>
        <w:tabs>
          <w:tab w:val="left" w:pos="709"/>
          <w:tab w:val="left" w:pos="993"/>
        </w:tabs>
        <w:ind w:left="0" w:firstLine="426"/>
        <w:jc w:val="both"/>
        <w:rPr>
          <w:sz w:val="28"/>
          <w:szCs w:val="28"/>
        </w:rPr>
      </w:pPr>
      <w:r>
        <w:rPr>
          <w:sz w:val="28"/>
          <w:szCs w:val="28"/>
        </w:rPr>
        <w:t>«</w:t>
      </w:r>
      <w:r w:rsidR="005364FE">
        <w:rPr>
          <w:sz w:val="28"/>
          <w:szCs w:val="28"/>
        </w:rPr>
        <w:t>Код организации</w:t>
      </w:r>
      <w:r>
        <w:rPr>
          <w:sz w:val="28"/>
          <w:szCs w:val="28"/>
        </w:rPr>
        <w:t>»</w:t>
      </w:r>
      <w:r w:rsidR="005364FE" w:rsidRPr="00EB3A2C">
        <w:rPr>
          <w:sz w:val="28"/>
          <w:szCs w:val="28"/>
        </w:rPr>
        <w:t xml:space="preserve"> - выбирается пользователем вручную из </w:t>
      </w:r>
      <w:r w:rsidR="005364FE">
        <w:rPr>
          <w:sz w:val="28"/>
          <w:szCs w:val="28"/>
        </w:rPr>
        <w:t xml:space="preserve">открывающегося по кнопке </w:t>
      </w:r>
      <w:r w:rsidR="005364FE">
        <w:rPr>
          <w:noProof/>
        </w:rPr>
        <w:drawing>
          <wp:inline distT="0" distB="0" distL="0" distR="0" wp14:anchorId="24094BCD" wp14:editId="13ADC22E">
            <wp:extent cx="342900" cy="295275"/>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42900" cy="295275"/>
                    </a:xfrm>
                    <a:prstGeom prst="rect">
                      <a:avLst/>
                    </a:prstGeom>
                  </pic:spPr>
                </pic:pic>
              </a:graphicData>
            </a:graphic>
          </wp:inline>
        </w:drawing>
      </w:r>
      <w:r w:rsidR="005364FE" w:rsidRPr="00EB3A2C">
        <w:rPr>
          <w:sz w:val="28"/>
          <w:szCs w:val="28"/>
        </w:rPr>
        <w:t xml:space="preserve"> </w:t>
      </w:r>
      <w:r w:rsidR="005364FE">
        <w:rPr>
          <w:sz w:val="28"/>
          <w:szCs w:val="28"/>
        </w:rPr>
        <w:t xml:space="preserve">справочника </w:t>
      </w:r>
      <w:r w:rsidR="005364FE" w:rsidRPr="00EB3A2C">
        <w:rPr>
          <w:sz w:val="28"/>
          <w:szCs w:val="28"/>
        </w:rPr>
        <w:t>администраторов доходов (нижестоящих организаций), обязательно для заполнения</w:t>
      </w:r>
      <w:r w:rsidR="005364FE">
        <w:rPr>
          <w:sz w:val="28"/>
          <w:szCs w:val="28"/>
        </w:rPr>
        <w:t xml:space="preserve">. </w:t>
      </w:r>
      <w:r w:rsidR="005364FE" w:rsidRPr="00FB2BF8">
        <w:rPr>
          <w:b/>
          <w:i/>
          <w:sz w:val="28"/>
          <w:szCs w:val="28"/>
        </w:rPr>
        <w:t xml:space="preserve">ВАЖНО! </w:t>
      </w:r>
      <w:r w:rsidR="005364FE">
        <w:rPr>
          <w:b/>
          <w:i/>
          <w:sz w:val="28"/>
          <w:szCs w:val="28"/>
        </w:rPr>
        <w:t xml:space="preserve">Необходимо выбрать организацию, которая </w:t>
      </w:r>
      <w:r w:rsidR="00F725F0">
        <w:rPr>
          <w:b/>
          <w:i/>
          <w:sz w:val="28"/>
          <w:szCs w:val="28"/>
        </w:rPr>
        <w:t>д</w:t>
      </w:r>
      <w:r w:rsidR="005364FE">
        <w:rPr>
          <w:b/>
          <w:i/>
          <w:sz w:val="28"/>
          <w:szCs w:val="28"/>
        </w:rPr>
        <w:t>олжна администрировать уникальный код платежа</w:t>
      </w:r>
      <w:r w:rsidR="005364FE" w:rsidRPr="00EB3A2C">
        <w:rPr>
          <w:sz w:val="28"/>
          <w:szCs w:val="28"/>
        </w:rPr>
        <w:t>;</w:t>
      </w:r>
    </w:p>
    <w:p w:rsidR="005364FE" w:rsidRDefault="009C12FE" w:rsidP="005364FE">
      <w:pPr>
        <w:pStyle w:val="1"/>
        <w:numPr>
          <w:ilvl w:val="0"/>
          <w:numId w:val="64"/>
        </w:numPr>
        <w:tabs>
          <w:tab w:val="left" w:pos="709"/>
          <w:tab w:val="left" w:pos="993"/>
        </w:tabs>
        <w:ind w:left="0" w:firstLine="426"/>
        <w:jc w:val="both"/>
        <w:rPr>
          <w:sz w:val="28"/>
          <w:szCs w:val="28"/>
        </w:rPr>
      </w:pPr>
      <w:r>
        <w:rPr>
          <w:sz w:val="28"/>
          <w:szCs w:val="28"/>
        </w:rPr>
        <w:t>«</w:t>
      </w:r>
      <w:r w:rsidR="005364FE">
        <w:rPr>
          <w:sz w:val="28"/>
          <w:szCs w:val="28"/>
        </w:rPr>
        <w:t>УНП организации</w:t>
      </w:r>
      <w:r>
        <w:rPr>
          <w:sz w:val="28"/>
          <w:szCs w:val="28"/>
        </w:rPr>
        <w:t>»</w:t>
      </w:r>
      <w:r w:rsidR="005364FE">
        <w:rPr>
          <w:sz w:val="28"/>
          <w:szCs w:val="28"/>
        </w:rPr>
        <w:t xml:space="preserve"> и «Наименование организации»</w:t>
      </w:r>
      <w:r w:rsidR="005364FE" w:rsidRPr="00EB3A2C">
        <w:rPr>
          <w:sz w:val="28"/>
          <w:szCs w:val="28"/>
        </w:rPr>
        <w:t xml:space="preserve"> - заполня</w:t>
      </w:r>
      <w:r w:rsidR="005364FE">
        <w:rPr>
          <w:sz w:val="28"/>
          <w:szCs w:val="28"/>
        </w:rPr>
        <w:t>ю</w:t>
      </w:r>
      <w:r w:rsidR="005364FE" w:rsidRPr="00EB3A2C">
        <w:rPr>
          <w:sz w:val="28"/>
          <w:szCs w:val="28"/>
        </w:rPr>
        <w:t xml:space="preserve">тся </w:t>
      </w:r>
      <w:r w:rsidR="005364FE">
        <w:rPr>
          <w:sz w:val="28"/>
          <w:szCs w:val="28"/>
        </w:rPr>
        <w:t>автоматически на основании выбранного значения в поле «Код организации»</w:t>
      </w:r>
      <w:r w:rsidR="005364FE" w:rsidRPr="00EB3A2C">
        <w:rPr>
          <w:sz w:val="28"/>
          <w:szCs w:val="28"/>
        </w:rPr>
        <w:t>;</w:t>
      </w:r>
    </w:p>
    <w:p w:rsidR="005364FE" w:rsidRPr="005364FE" w:rsidRDefault="005364FE" w:rsidP="005364FE">
      <w:pPr>
        <w:pStyle w:val="1"/>
        <w:numPr>
          <w:ilvl w:val="0"/>
          <w:numId w:val="64"/>
        </w:numPr>
        <w:tabs>
          <w:tab w:val="left" w:pos="709"/>
          <w:tab w:val="left" w:pos="993"/>
        </w:tabs>
        <w:ind w:left="0" w:firstLine="426"/>
        <w:jc w:val="both"/>
        <w:rPr>
          <w:sz w:val="28"/>
          <w:szCs w:val="28"/>
        </w:rPr>
      </w:pPr>
      <w:r>
        <w:rPr>
          <w:sz w:val="28"/>
          <w:szCs w:val="28"/>
        </w:rPr>
        <w:lastRenderedPageBreak/>
        <w:t xml:space="preserve">«Код казначейства» - </w:t>
      </w:r>
      <w:r w:rsidRPr="00EB3A2C">
        <w:rPr>
          <w:sz w:val="28"/>
          <w:szCs w:val="28"/>
        </w:rPr>
        <w:t>заполняется вручную, обязательно для заполнения;</w:t>
      </w:r>
      <w:r w:rsidRPr="005364FE">
        <w:rPr>
          <w:sz w:val="28"/>
          <w:szCs w:val="28"/>
        </w:rPr>
        <w:t xml:space="preserve"> </w:t>
      </w:r>
    </w:p>
    <w:p w:rsidR="005364FE" w:rsidRPr="00EB3A2C" w:rsidRDefault="009C12FE" w:rsidP="005364FE">
      <w:pPr>
        <w:pStyle w:val="1"/>
        <w:numPr>
          <w:ilvl w:val="0"/>
          <w:numId w:val="64"/>
        </w:numPr>
        <w:tabs>
          <w:tab w:val="left" w:pos="709"/>
          <w:tab w:val="left" w:pos="993"/>
        </w:tabs>
        <w:ind w:left="0" w:firstLine="426"/>
        <w:jc w:val="both"/>
        <w:rPr>
          <w:sz w:val="28"/>
          <w:szCs w:val="28"/>
        </w:rPr>
      </w:pPr>
      <w:r>
        <w:rPr>
          <w:sz w:val="28"/>
          <w:szCs w:val="28"/>
        </w:rPr>
        <w:t>«</w:t>
      </w:r>
      <w:r w:rsidR="005364FE">
        <w:rPr>
          <w:sz w:val="28"/>
          <w:szCs w:val="28"/>
        </w:rPr>
        <w:t>Раздел</w:t>
      </w:r>
      <w:r>
        <w:rPr>
          <w:sz w:val="28"/>
          <w:szCs w:val="28"/>
        </w:rPr>
        <w:t>»</w:t>
      </w:r>
      <w:r w:rsidR="005364FE" w:rsidRPr="00EB3A2C">
        <w:rPr>
          <w:sz w:val="28"/>
          <w:szCs w:val="28"/>
        </w:rPr>
        <w:t xml:space="preserve"> – выбирается пользователем вручную из </w:t>
      </w:r>
      <w:r w:rsidR="005364FE">
        <w:rPr>
          <w:sz w:val="28"/>
          <w:szCs w:val="28"/>
        </w:rPr>
        <w:t xml:space="preserve">открывающегося по кнопке </w:t>
      </w:r>
      <w:r w:rsidR="005364FE">
        <w:rPr>
          <w:noProof/>
        </w:rPr>
        <w:drawing>
          <wp:inline distT="0" distB="0" distL="0" distR="0" wp14:anchorId="3908A00A" wp14:editId="1AF06E63">
            <wp:extent cx="342900" cy="2952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42900" cy="295275"/>
                    </a:xfrm>
                    <a:prstGeom prst="rect">
                      <a:avLst/>
                    </a:prstGeom>
                  </pic:spPr>
                </pic:pic>
              </a:graphicData>
            </a:graphic>
          </wp:inline>
        </w:drawing>
      </w:r>
      <w:r w:rsidR="005364FE" w:rsidRPr="00EB3A2C">
        <w:rPr>
          <w:sz w:val="28"/>
          <w:szCs w:val="28"/>
        </w:rPr>
        <w:t xml:space="preserve"> справочника соответствия администраторов доходов (нижестоящих организаций) и администрируемых ими источников доходов, обязательно для заполнения</w:t>
      </w:r>
      <w:r w:rsidR="005364FE">
        <w:rPr>
          <w:sz w:val="28"/>
          <w:szCs w:val="28"/>
        </w:rPr>
        <w:t xml:space="preserve">. </w:t>
      </w:r>
      <w:r w:rsidR="005364FE" w:rsidRPr="00FB2BF8">
        <w:rPr>
          <w:b/>
          <w:i/>
          <w:sz w:val="28"/>
          <w:szCs w:val="28"/>
        </w:rPr>
        <w:t xml:space="preserve">ВАЖНО! </w:t>
      </w:r>
      <w:r w:rsidR="005364FE">
        <w:rPr>
          <w:b/>
          <w:i/>
          <w:sz w:val="28"/>
          <w:szCs w:val="28"/>
        </w:rPr>
        <w:t>Необходимо выбрать уникальный код платежа</w:t>
      </w:r>
      <w:r w:rsidR="005364FE" w:rsidRPr="00EB3A2C">
        <w:rPr>
          <w:sz w:val="28"/>
          <w:szCs w:val="28"/>
        </w:rPr>
        <w:t>;</w:t>
      </w:r>
    </w:p>
    <w:p w:rsidR="005364FE" w:rsidRPr="00A27FED" w:rsidRDefault="009C12FE" w:rsidP="005364FE">
      <w:pPr>
        <w:pStyle w:val="1"/>
        <w:numPr>
          <w:ilvl w:val="0"/>
          <w:numId w:val="64"/>
        </w:numPr>
        <w:tabs>
          <w:tab w:val="left" w:pos="709"/>
          <w:tab w:val="left" w:pos="993"/>
        </w:tabs>
        <w:ind w:left="0" w:firstLine="426"/>
        <w:jc w:val="both"/>
      </w:pPr>
      <w:r>
        <w:rPr>
          <w:sz w:val="28"/>
          <w:szCs w:val="28"/>
        </w:rPr>
        <w:t>«</w:t>
      </w:r>
      <w:r w:rsidR="005364FE">
        <w:rPr>
          <w:sz w:val="28"/>
          <w:szCs w:val="28"/>
        </w:rPr>
        <w:t>Подраздел</w:t>
      </w:r>
      <w:r>
        <w:rPr>
          <w:sz w:val="28"/>
          <w:szCs w:val="28"/>
        </w:rPr>
        <w:t>»</w:t>
      </w:r>
      <w:r w:rsidR="005364FE">
        <w:rPr>
          <w:sz w:val="28"/>
          <w:szCs w:val="28"/>
        </w:rPr>
        <w:t xml:space="preserve"> и «Наименование источника доходов»</w:t>
      </w:r>
      <w:r w:rsidR="005364FE" w:rsidRPr="00EB3A2C">
        <w:rPr>
          <w:sz w:val="28"/>
          <w:szCs w:val="28"/>
        </w:rPr>
        <w:t xml:space="preserve"> - заполня</w:t>
      </w:r>
      <w:r w:rsidR="005364FE">
        <w:rPr>
          <w:sz w:val="28"/>
          <w:szCs w:val="28"/>
        </w:rPr>
        <w:t>ю</w:t>
      </w:r>
      <w:r w:rsidR="005364FE" w:rsidRPr="00EB3A2C">
        <w:rPr>
          <w:sz w:val="28"/>
          <w:szCs w:val="28"/>
        </w:rPr>
        <w:t xml:space="preserve">тся </w:t>
      </w:r>
      <w:r w:rsidR="005364FE">
        <w:rPr>
          <w:sz w:val="28"/>
          <w:szCs w:val="28"/>
        </w:rPr>
        <w:t>автоматически на основании выбранного значения в поле «Раздел»</w:t>
      </w:r>
      <w:r w:rsidR="005364FE" w:rsidRPr="00A27FED">
        <w:rPr>
          <w:sz w:val="28"/>
          <w:szCs w:val="28"/>
        </w:rPr>
        <w:t>.</w:t>
      </w:r>
    </w:p>
    <w:p w:rsidR="005364FE" w:rsidRDefault="005364FE" w:rsidP="005364FE">
      <w:pPr>
        <w:pStyle w:val="1"/>
        <w:tabs>
          <w:tab w:val="left" w:pos="709"/>
          <w:tab w:val="left" w:pos="993"/>
        </w:tabs>
        <w:spacing w:before="240"/>
        <w:jc w:val="both"/>
      </w:pPr>
      <w:r>
        <w:rPr>
          <w:noProof/>
        </w:rPr>
        <w:drawing>
          <wp:inline distT="0" distB="0" distL="0" distR="0" wp14:anchorId="7D9682B5" wp14:editId="1FF933C7">
            <wp:extent cx="6120765" cy="3041650"/>
            <wp:effectExtent l="0" t="0" r="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20765" cy="3041650"/>
                    </a:xfrm>
                    <a:prstGeom prst="rect">
                      <a:avLst/>
                    </a:prstGeom>
                  </pic:spPr>
                </pic:pic>
              </a:graphicData>
            </a:graphic>
          </wp:inline>
        </w:drawing>
      </w:r>
    </w:p>
    <w:p w:rsidR="005364FE" w:rsidRDefault="005364FE" w:rsidP="005364FE">
      <w:pPr>
        <w:pStyle w:val="a8"/>
        <w:spacing w:before="0"/>
        <w:rPr>
          <w:b w:val="0"/>
          <w:sz w:val="24"/>
          <w:szCs w:val="24"/>
        </w:rPr>
      </w:pPr>
      <w:r w:rsidRPr="0080590A">
        <w:rPr>
          <w:b w:val="0"/>
          <w:sz w:val="24"/>
          <w:szCs w:val="24"/>
        </w:rPr>
        <w:t>Рисунок 2</w:t>
      </w:r>
      <w:r>
        <w:rPr>
          <w:b w:val="0"/>
          <w:sz w:val="24"/>
          <w:szCs w:val="24"/>
        </w:rPr>
        <w:t>5</w:t>
      </w:r>
    </w:p>
    <w:p w:rsidR="005364FE" w:rsidRPr="00CD1569" w:rsidRDefault="005364FE" w:rsidP="005364FE">
      <w:pPr>
        <w:ind w:firstLine="709"/>
        <w:rPr>
          <w:szCs w:val="28"/>
        </w:rPr>
      </w:pPr>
      <w:r w:rsidRPr="00716B49">
        <w:rPr>
          <w:szCs w:val="28"/>
        </w:rPr>
        <w:t xml:space="preserve">При нажатии на кнопку </w:t>
      </w:r>
      <w:r w:rsidR="009C12FE">
        <w:rPr>
          <w:szCs w:val="28"/>
        </w:rPr>
        <w:t>«</w:t>
      </w:r>
      <w:r w:rsidRPr="00716B49">
        <w:rPr>
          <w:szCs w:val="28"/>
        </w:rPr>
        <w:t>Редактировать</w:t>
      </w:r>
      <w:r w:rsidR="009C12FE">
        <w:rPr>
          <w:szCs w:val="28"/>
        </w:rPr>
        <w:t>»</w:t>
      </w:r>
      <w:r w:rsidRPr="00716B49">
        <w:rPr>
          <w:szCs w:val="28"/>
        </w:rPr>
        <w:t xml:space="preserve"> открывается окно редактирования выделенной записи, аналогичное окну добавления записи. </w:t>
      </w:r>
    </w:p>
    <w:p w:rsidR="005364FE" w:rsidRPr="00716B49" w:rsidRDefault="005364FE" w:rsidP="005364FE">
      <w:pPr>
        <w:ind w:firstLine="709"/>
        <w:rPr>
          <w:szCs w:val="28"/>
        </w:rPr>
      </w:pPr>
      <w:r w:rsidRPr="00716B49">
        <w:rPr>
          <w:szCs w:val="28"/>
        </w:rPr>
        <w:t xml:space="preserve">При нажатии на кнопку </w:t>
      </w:r>
      <w:r w:rsidR="009C12FE">
        <w:rPr>
          <w:szCs w:val="28"/>
        </w:rPr>
        <w:t>«</w:t>
      </w:r>
      <w:r>
        <w:rPr>
          <w:szCs w:val="28"/>
        </w:rPr>
        <w:t>Удалить</w:t>
      </w:r>
      <w:r w:rsidR="009C12FE">
        <w:rPr>
          <w:szCs w:val="28"/>
        </w:rPr>
        <w:t>»</w:t>
      </w:r>
      <w:r w:rsidRPr="00716B49">
        <w:rPr>
          <w:szCs w:val="28"/>
        </w:rPr>
        <w:t xml:space="preserve"> открывается окно </w:t>
      </w:r>
      <w:r>
        <w:rPr>
          <w:szCs w:val="28"/>
        </w:rPr>
        <w:t>удаления</w:t>
      </w:r>
      <w:r w:rsidRPr="00716B49">
        <w:rPr>
          <w:szCs w:val="28"/>
        </w:rPr>
        <w:t xml:space="preserve"> выделенной записи, аналогичное окну добавления записи. </w:t>
      </w:r>
    </w:p>
    <w:p w:rsidR="005364FE" w:rsidRPr="005364FE" w:rsidRDefault="005364FE" w:rsidP="005364FE">
      <w:pPr>
        <w:ind w:firstLine="709"/>
        <w:rPr>
          <w:szCs w:val="28"/>
        </w:rPr>
      </w:pPr>
      <w:r w:rsidRPr="009B52DA">
        <w:rPr>
          <w:szCs w:val="28"/>
        </w:rPr>
        <w:t xml:space="preserve">При нажатии на кнопку </w:t>
      </w:r>
      <w:r w:rsidR="009C12FE">
        <w:rPr>
          <w:szCs w:val="28"/>
        </w:rPr>
        <w:t>«</w:t>
      </w:r>
      <w:r w:rsidRPr="009B52DA">
        <w:rPr>
          <w:szCs w:val="28"/>
        </w:rPr>
        <w:t>Печать</w:t>
      </w:r>
      <w:r w:rsidR="009C12FE">
        <w:rPr>
          <w:szCs w:val="28"/>
        </w:rPr>
        <w:t>»</w:t>
      </w:r>
      <w:r w:rsidRPr="009B52DA">
        <w:rPr>
          <w:szCs w:val="28"/>
        </w:rPr>
        <w:t xml:space="preserve"> открывается форма для печати </w:t>
      </w:r>
      <w:r w:rsidRPr="00710B24">
        <w:rPr>
          <w:szCs w:val="28"/>
        </w:rPr>
        <w:t>отображаемых на экране записей в том виде, в</w:t>
      </w:r>
      <w:r>
        <w:rPr>
          <w:szCs w:val="28"/>
        </w:rPr>
        <w:t xml:space="preserve"> котором они показаны на экране (т.е. с учетом фильтров, настроек выводимых столбцов и </w:t>
      </w:r>
      <w:proofErr w:type="spellStart"/>
      <w:r>
        <w:rPr>
          <w:szCs w:val="28"/>
        </w:rPr>
        <w:t>т.д</w:t>
      </w:r>
      <w:proofErr w:type="spellEnd"/>
      <w:r>
        <w:rPr>
          <w:szCs w:val="28"/>
        </w:rPr>
        <w:t xml:space="preserve">). </w:t>
      </w:r>
      <w:r w:rsidRPr="00BB01C1">
        <w:rPr>
          <w:szCs w:val="28"/>
        </w:rPr>
        <w:t xml:space="preserve">Присутствует возможность скачать данные в формате </w:t>
      </w:r>
      <w:r>
        <w:rPr>
          <w:szCs w:val="28"/>
        </w:rPr>
        <w:t>.</w:t>
      </w:r>
      <w:proofErr w:type="spellStart"/>
      <w:r>
        <w:rPr>
          <w:szCs w:val="28"/>
        </w:rPr>
        <w:t>doc</w:t>
      </w:r>
      <w:proofErr w:type="spellEnd"/>
      <w:r>
        <w:rPr>
          <w:szCs w:val="28"/>
        </w:rPr>
        <w:t xml:space="preserve"> или .</w:t>
      </w:r>
      <w:proofErr w:type="spellStart"/>
      <w:r>
        <w:rPr>
          <w:szCs w:val="28"/>
        </w:rPr>
        <w:t>xlsx</w:t>
      </w:r>
      <w:proofErr w:type="spellEnd"/>
      <w:r>
        <w:rPr>
          <w:szCs w:val="28"/>
        </w:rPr>
        <w:t>, для этого необходимо нажать</w:t>
      </w:r>
      <w:r w:rsidRPr="00A04267">
        <w:rPr>
          <w:szCs w:val="28"/>
        </w:rPr>
        <w:t xml:space="preserve"> кнопку </w:t>
      </w:r>
      <w:r w:rsidR="009C12FE">
        <w:rPr>
          <w:szCs w:val="28"/>
        </w:rPr>
        <w:t>«</w:t>
      </w:r>
      <w:r w:rsidRPr="00A04267">
        <w:rPr>
          <w:szCs w:val="28"/>
        </w:rPr>
        <w:t>Сохранить</w:t>
      </w:r>
      <w:r w:rsidR="009C12FE">
        <w:rPr>
          <w:szCs w:val="28"/>
        </w:rPr>
        <w:t>»</w:t>
      </w:r>
      <w:r>
        <w:rPr>
          <w:szCs w:val="28"/>
        </w:rPr>
        <w:t xml:space="preserve"> и выбрать</w:t>
      </w:r>
      <w:r w:rsidRPr="00A04267">
        <w:rPr>
          <w:szCs w:val="28"/>
        </w:rPr>
        <w:t xml:space="preserve"> необходимый </w:t>
      </w:r>
      <w:r>
        <w:rPr>
          <w:szCs w:val="28"/>
        </w:rPr>
        <w:t>формат документа. Затем выбрать</w:t>
      </w:r>
      <w:r w:rsidRPr="00A04267">
        <w:rPr>
          <w:szCs w:val="28"/>
        </w:rPr>
        <w:t xml:space="preserve"> нужные параметры эк</w:t>
      </w:r>
      <w:r>
        <w:rPr>
          <w:szCs w:val="28"/>
        </w:rPr>
        <w:t>спорта данных и нажать</w:t>
      </w:r>
      <w:r w:rsidRPr="00A04267">
        <w:rPr>
          <w:szCs w:val="28"/>
        </w:rPr>
        <w:t xml:space="preserve"> кнопку “Ок”.</w:t>
      </w:r>
    </w:p>
    <w:p w:rsidR="00E46AA4" w:rsidRDefault="00010417" w:rsidP="00F40DBE">
      <w:pPr>
        <w:pStyle w:val="3"/>
      </w:pPr>
      <w:bookmarkStart w:id="72" w:name="_Toc219803401"/>
      <w:r>
        <w:t>3.4.3</w:t>
      </w:r>
      <w:r w:rsidR="00E46AA4">
        <w:t xml:space="preserve"> </w:t>
      </w:r>
      <w:r w:rsidR="00E46AA4" w:rsidRPr="0080590A">
        <w:t xml:space="preserve">Справочник </w:t>
      </w:r>
      <w:r w:rsidR="00E46AA4">
        <w:t>соответствия администраторов доходов и услуг ЕРИП</w:t>
      </w:r>
      <w:bookmarkEnd w:id="72"/>
    </w:p>
    <w:p w:rsidR="00E46AA4" w:rsidRPr="002D4020" w:rsidRDefault="00E46AA4" w:rsidP="00142902">
      <w:pPr>
        <w:pStyle w:val="1"/>
        <w:tabs>
          <w:tab w:val="left" w:pos="993"/>
        </w:tabs>
        <w:ind w:firstLine="709"/>
        <w:jc w:val="both"/>
        <w:rPr>
          <w:sz w:val="28"/>
          <w:szCs w:val="28"/>
        </w:rPr>
      </w:pPr>
      <w:r w:rsidRPr="002202EA">
        <w:rPr>
          <w:sz w:val="28"/>
          <w:szCs w:val="28"/>
        </w:rPr>
        <w:t xml:space="preserve">Пункт меню </w:t>
      </w:r>
      <w:r w:rsidR="009C12FE">
        <w:rPr>
          <w:sz w:val="28"/>
          <w:szCs w:val="28"/>
        </w:rPr>
        <w:t>«</w:t>
      </w:r>
      <w:r w:rsidRPr="002202EA">
        <w:rPr>
          <w:sz w:val="28"/>
          <w:szCs w:val="28"/>
        </w:rPr>
        <w:t xml:space="preserve">Справочник соответствия администраторов доходов и услуг </w:t>
      </w:r>
      <w:proofErr w:type="spellStart"/>
      <w:r w:rsidRPr="002202EA">
        <w:rPr>
          <w:sz w:val="28"/>
          <w:szCs w:val="28"/>
        </w:rPr>
        <w:t>Ерип</w:t>
      </w:r>
      <w:proofErr w:type="spellEnd"/>
      <w:r w:rsidR="009C12FE">
        <w:rPr>
          <w:sz w:val="28"/>
          <w:szCs w:val="28"/>
        </w:rPr>
        <w:t>»</w:t>
      </w:r>
      <w:r w:rsidRPr="002202EA">
        <w:rPr>
          <w:sz w:val="28"/>
          <w:szCs w:val="28"/>
        </w:rPr>
        <w:t xml:space="preserve"> предназначен для </w:t>
      </w:r>
      <w:r w:rsidRPr="00EB3A2C">
        <w:rPr>
          <w:sz w:val="28"/>
          <w:szCs w:val="28"/>
        </w:rPr>
        <w:t>ведения данных услуг ЕРИП и организациях, администрирующих платежи ЕРИП.</w:t>
      </w:r>
      <w:r w:rsidRPr="002202EA">
        <w:rPr>
          <w:sz w:val="28"/>
          <w:szCs w:val="28"/>
        </w:rPr>
        <w:t xml:space="preserve"> </w:t>
      </w:r>
      <w:r w:rsidRPr="00B11B13">
        <w:rPr>
          <w:sz w:val="28"/>
          <w:szCs w:val="28"/>
        </w:rPr>
        <w:t xml:space="preserve">Данный справочник ведется </w:t>
      </w:r>
      <w:r>
        <w:rPr>
          <w:sz w:val="28"/>
          <w:szCs w:val="28"/>
        </w:rPr>
        <w:lastRenderedPageBreak/>
        <w:t>непосредственно каждой организацией независимо от уровня подчинения.</w:t>
      </w:r>
      <w:r w:rsidRPr="002202EA">
        <w:rPr>
          <w:sz w:val="28"/>
          <w:szCs w:val="28"/>
        </w:rPr>
        <w:t xml:space="preserve"> Для просмотра доступны данные по организациям, у которых</w:t>
      </w:r>
      <w:r w:rsidRPr="000B47A4">
        <w:rPr>
          <w:sz w:val="28"/>
          <w:szCs w:val="28"/>
        </w:rPr>
        <w:t>:</w:t>
      </w:r>
    </w:p>
    <w:p w:rsidR="00E46AA4" w:rsidRPr="009C12FE" w:rsidRDefault="009C12FE" w:rsidP="009C12FE">
      <w:pPr>
        <w:pStyle w:val="1"/>
        <w:numPr>
          <w:ilvl w:val="0"/>
          <w:numId w:val="64"/>
        </w:numPr>
        <w:tabs>
          <w:tab w:val="left" w:pos="993"/>
        </w:tabs>
        <w:ind w:left="0" w:firstLine="709"/>
        <w:jc w:val="both"/>
        <w:rPr>
          <w:sz w:val="28"/>
          <w:szCs w:val="28"/>
        </w:rPr>
      </w:pPr>
      <w:r>
        <w:rPr>
          <w:sz w:val="28"/>
          <w:szCs w:val="28"/>
        </w:rPr>
        <w:t>«</w:t>
      </w:r>
      <w:r w:rsidR="00E46AA4">
        <w:rPr>
          <w:sz w:val="28"/>
          <w:szCs w:val="28"/>
        </w:rPr>
        <w:t>УНП производителя услуг</w:t>
      </w:r>
      <w:r>
        <w:rPr>
          <w:sz w:val="28"/>
          <w:szCs w:val="28"/>
        </w:rPr>
        <w:t>»</w:t>
      </w:r>
      <w:r w:rsidR="00E46AA4">
        <w:rPr>
          <w:sz w:val="28"/>
          <w:szCs w:val="28"/>
        </w:rPr>
        <w:t xml:space="preserve"> и / или </w:t>
      </w:r>
      <w:r>
        <w:rPr>
          <w:sz w:val="28"/>
          <w:szCs w:val="28"/>
        </w:rPr>
        <w:t>«</w:t>
      </w:r>
      <w:r w:rsidR="00E46AA4" w:rsidRPr="00C2441D">
        <w:rPr>
          <w:sz w:val="28"/>
          <w:szCs w:val="28"/>
        </w:rPr>
        <w:t>УНП орган</w:t>
      </w:r>
      <w:r w:rsidR="00E46AA4">
        <w:rPr>
          <w:sz w:val="28"/>
          <w:szCs w:val="28"/>
        </w:rPr>
        <w:t>изации, администрирующей платеж</w:t>
      </w:r>
      <w:proofErr w:type="gramStart"/>
      <w:r>
        <w:rPr>
          <w:sz w:val="28"/>
          <w:szCs w:val="28"/>
        </w:rPr>
        <w:t>»</w:t>
      </w:r>
      <w:proofErr w:type="gramEnd"/>
      <w:r w:rsidR="00E46AA4" w:rsidRPr="009C12FE">
        <w:rPr>
          <w:sz w:val="28"/>
          <w:szCs w:val="28"/>
        </w:rPr>
        <w:t xml:space="preserve"> совпадает с УНП организации, к которой относится пользователь;</w:t>
      </w:r>
    </w:p>
    <w:p w:rsidR="00E368EA" w:rsidRDefault="009C12FE" w:rsidP="00142902">
      <w:pPr>
        <w:pStyle w:val="1"/>
        <w:numPr>
          <w:ilvl w:val="0"/>
          <w:numId w:val="64"/>
        </w:numPr>
        <w:tabs>
          <w:tab w:val="left" w:pos="993"/>
        </w:tabs>
        <w:ind w:left="0" w:firstLine="709"/>
        <w:jc w:val="both"/>
        <w:rPr>
          <w:sz w:val="28"/>
          <w:szCs w:val="28"/>
        </w:rPr>
      </w:pPr>
      <w:r>
        <w:rPr>
          <w:sz w:val="28"/>
          <w:szCs w:val="28"/>
        </w:rPr>
        <w:t>«</w:t>
      </w:r>
      <w:r w:rsidR="00E46AA4" w:rsidRPr="00C2441D">
        <w:rPr>
          <w:sz w:val="28"/>
          <w:szCs w:val="28"/>
        </w:rPr>
        <w:t>УНП орган</w:t>
      </w:r>
      <w:r w:rsidR="00E46AA4">
        <w:rPr>
          <w:sz w:val="28"/>
          <w:szCs w:val="28"/>
        </w:rPr>
        <w:t>изации, администрирующей платеж</w:t>
      </w:r>
      <w:proofErr w:type="gramStart"/>
      <w:r>
        <w:rPr>
          <w:sz w:val="28"/>
          <w:szCs w:val="28"/>
        </w:rPr>
        <w:t>»</w:t>
      </w:r>
      <w:proofErr w:type="gramEnd"/>
      <w:r w:rsidR="00E46AA4" w:rsidRPr="00C2441D">
        <w:rPr>
          <w:sz w:val="28"/>
          <w:szCs w:val="28"/>
        </w:rPr>
        <w:t xml:space="preserve"> является подведомственной организацией по отношению к организации, к которой относится</w:t>
      </w:r>
      <w:r w:rsidR="00E46AA4" w:rsidRPr="00E368EA">
        <w:rPr>
          <w:sz w:val="28"/>
          <w:szCs w:val="28"/>
        </w:rPr>
        <w:t xml:space="preserve"> пользователь.</w:t>
      </w:r>
    </w:p>
    <w:p w:rsidR="00E46AA4" w:rsidRDefault="00E46AA4" w:rsidP="00142902">
      <w:pPr>
        <w:pStyle w:val="1"/>
        <w:tabs>
          <w:tab w:val="left" w:pos="993"/>
        </w:tabs>
        <w:ind w:firstLine="709"/>
        <w:jc w:val="both"/>
        <w:rPr>
          <w:sz w:val="28"/>
          <w:szCs w:val="28"/>
        </w:rPr>
      </w:pPr>
      <w:r w:rsidRPr="00E368EA">
        <w:rPr>
          <w:b/>
          <w:sz w:val="28"/>
          <w:szCs w:val="28"/>
        </w:rPr>
        <w:t>Внимание!</w:t>
      </w:r>
      <w:r w:rsidRPr="00E368EA">
        <w:rPr>
          <w:sz w:val="28"/>
          <w:szCs w:val="28"/>
        </w:rPr>
        <w:t xml:space="preserve"> Записи, у которых </w:t>
      </w:r>
      <w:r w:rsidR="009C12FE">
        <w:rPr>
          <w:sz w:val="28"/>
          <w:szCs w:val="28"/>
        </w:rPr>
        <w:t>«</w:t>
      </w:r>
      <w:r w:rsidRPr="00E368EA">
        <w:rPr>
          <w:sz w:val="28"/>
          <w:szCs w:val="28"/>
        </w:rPr>
        <w:t>УНП производителя услуг</w:t>
      </w:r>
      <w:r w:rsidR="009C12FE">
        <w:rPr>
          <w:sz w:val="28"/>
          <w:szCs w:val="28"/>
        </w:rPr>
        <w:t>»</w:t>
      </w:r>
      <w:r w:rsidRPr="00E368EA">
        <w:rPr>
          <w:sz w:val="28"/>
          <w:szCs w:val="28"/>
        </w:rPr>
        <w:t xml:space="preserve"> является УНП организации, к которой относится пользователь, доступны для редактирования и удаления. Остальные записи доступны только для просмотра без права редактирования и удаления.</w:t>
      </w:r>
    </w:p>
    <w:p w:rsidR="000B47A4" w:rsidRPr="009F74C4" w:rsidRDefault="000B47A4" w:rsidP="00142902">
      <w:pPr>
        <w:pStyle w:val="1"/>
        <w:tabs>
          <w:tab w:val="left" w:pos="993"/>
        </w:tabs>
        <w:ind w:firstLine="709"/>
        <w:jc w:val="both"/>
        <w:rPr>
          <w:sz w:val="28"/>
          <w:szCs w:val="28"/>
        </w:rPr>
      </w:pPr>
      <w:r w:rsidRPr="001C4FB2">
        <w:rPr>
          <w:sz w:val="28"/>
          <w:szCs w:val="28"/>
        </w:rPr>
        <w:t xml:space="preserve">При нажатии на кнопку </w:t>
      </w:r>
      <w:r w:rsidR="009C12FE">
        <w:rPr>
          <w:sz w:val="28"/>
          <w:szCs w:val="28"/>
        </w:rPr>
        <w:t>«</w:t>
      </w:r>
      <w:r w:rsidRPr="001C4FB2">
        <w:rPr>
          <w:sz w:val="28"/>
          <w:szCs w:val="28"/>
        </w:rPr>
        <w:t>Добавить</w:t>
      </w:r>
      <w:r w:rsidR="009C12FE">
        <w:rPr>
          <w:sz w:val="28"/>
          <w:szCs w:val="28"/>
        </w:rPr>
        <w:t>»</w:t>
      </w:r>
      <w:r>
        <w:rPr>
          <w:sz w:val="28"/>
          <w:szCs w:val="28"/>
        </w:rPr>
        <w:t xml:space="preserve"> откроется окно</w:t>
      </w:r>
      <w:r w:rsidRPr="001C4FB2">
        <w:rPr>
          <w:sz w:val="28"/>
          <w:szCs w:val="28"/>
        </w:rPr>
        <w:t xml:space="preserve"> добавления новой записи, где пользователь заполняет следующие поля</w:t>
      </w:r>
      <w:r>
        <w:rPr>
          <w:sz w:val="28"/>
          <w:szCs w:val="28"/>
        </w:rPr>
        <w:t xml:space="preserve"> </w:t>
      </w:r>
      <w:r w:rsidRPr="000B47A4">
        <w:rPr>
          <w:sz w:val="28"/>
          <w:szCs w:val="28"/>
        </w:rPr>
        <w:t>(</w:t>
      </w:r>
      <w:r w:rsidRPr="000B47A4">
        <w:rPr>
          <w:rFonts w:eastAsia="Calibri"/>
          <w:color w:val="7030A0"/>
          <w:sz w:val="28"/>
          <w:szCs w:val="28"/>
          <w:lang w:val="x-none" w:eastAsia="x-none"/>
        </w:rPr>
        <w:t>рисунок 2</w:t>
      </w:r>
      <w:r w:rsidR="00F80390">
        <w:rPr>
          <w:rFonts w:eastAsia="Calibri"/>
          <w:color w:val="7030A0"/>
          <w:sz w:val="28"/>
          <w:szCs w:val="28"/>
          <w:lang w:eastAsia="x-none"/>
        </w:rPr>
        <w:t>6</w:t>
      </w:r>
      <w:r w:rsidRPr="000B47A4">
        <w:rPr>
          <w:sz w:val="28"/>
          <w:szCs w:val="28"/>
        </w:rPr>
        <w:t>)</w:t>
      </w:r>
      <w:r w:rsidRPr="001C4FB2">
        <w:rPr>
          <w:sz w:val="28"/>
          <w:szCs w:val="28"/>
        </w:rPr>
        <w:t>:</w:t>
      </w:r>
    </w:p>
    <w:p w:rsidR="000B47A4" w:rsidRPr="00FB2BF8" w:rsidRDefault="009C12FE" w:rsidP="00142902">
      <w:pPr>
        <w:pStyle w:val="1"/>
        <w:numPr>
          <w:ilvl w:val="0"/>
          <w:numId w:val="64"/>
        </w:numPr>
        <w:tabs>
          <w:tab w:val="left" w:pos="709"/>
        </w:tabs>
        <w:ind w:left="0" w:firstLine="426"/>
        <w:jc w:val="both"/>
        <w:rPr>
          <w:sz w:val="28"/>
          <w:szCs w:val="28"/>
        </w:rPr>
      </w:pPr>
      <w:r>
        <w:rPr>
          <w:sz w:val="28"/>
          <w:szCs w:val="28"/>
        </w:rPr>
        <w:t>«</w:t>
      </w:r>
      <w:r w:rsidR="000B47A4" w:rsidRPr="00FB2BF8">
        <w:rPr>
          <w:sz w:val="28"/>
          <w:szCs w:val="28"/>
        </w:rPr>
        <w:t>№ услуги в ЕРИП</w:t>
      </w:r>
      <w:r>
        <w:rPr>
          <w:sz w:val="28"/>
          <w:szCs w:val="28"/>
        </w:rPr>
        <w:t>»</w:t>
      </w:r>
      <w:r w:rsidR="000B47A4" w:rsidRPr="00FB2BF8">
        <w:rPr>
          <w:sz w:val="28"/>
          <w:szCs w:val="28"/>
        </w:rPr>
        <w:t xml:space="preserve"> - заполняется вручную, обязательно для заполнения</w:t>
      </w:r>
      <w:r w:rsidR="00FB2BF8" w:rsidRPr="00FB2BF8">
        <w:rPr>
          <w:sz w:val="28"/>
          <w:szCs w:val="28"/>
        </w:rPr>
        <w:t xml:space="preserve">. </w:t>
      </w:r>
      <w:r w:rsidR="00FB2BF8" w:rsidRPr="00FB2BF8">
        <w:rPr>
          <w:b/>
          <w:i/>
          <w:sz w:val="28"/>
          <w:szCs w:val="28"/>
        </w:rPr>
        <w:t xml:space="preserve">ВАЖНО! Номер услуги в ЕРИП можно узнать через </w:t>
      </w:r>
      <w:r w:rsidR="00010417">
        <w:rPr>
          <w:b/>
          <w:i/>
          <w:sz w:val="28"/>
          <w:szCs w:val="28"/>
        </w:rPr>
        <w:t>«</w:t>
      </w:r>
      <w:r w:rsidR="00FB2BF8" w:rsidRPr="00FB2BF8">
        <w:rPr>
          <w:b/>
          <w:i/>
          <w:sz w:val="28"/>
          <w:szCs w:val="28"/>
        </w:rPr>
        <w:t>Дерево услуг</w:t>
      </w:r>
      <w:r w:rsidR="00010417">
        <w:rPr>
          <w:b/>
          <w:i/>
          <w:sz w:val="28"/>
          <w:szCs w:val="28"/>
        </w:rPr>
        <w:t>»</w:t>
      </w:r>
      <w:r w:rsidR="00FB2BF8" w:rsidRPr="00FB2BF8">
        <w:rPr>
          <w:b/>
          <w:i/>
          <w:sz w:val="28"/>
          <w:szCs w:val="28"/>
        </w:rPr>
        <w:t xml:space="preserve"> на официальном сайте ЕРИП. Для этого перейдите на официальный сайт ЕРИП, откройте раздел </w:t>
      </w:r>
      <w:r w:rsidR="00010417">
        <w:rPr>
          <w:b/>
          <w:i/>
          <w:sz w:val="28"/>
          <w:szCs w:val="28"/>
        </w:rPr>
        <w:t>«</w:t>
      </w:r>
      <w:r w:rsidR="00FB2BF8" w:rsidRPr="00FB2BF8">
        <w:rPr>
          <w:b/>
          <w:i/>
          <w:sz w:val="28"/>
          <w:szCs w:val="28"/>
        </w:rPr>
        <w:t>Дерево услуг ЕРИП</w:t>
      </w:r>
      <w:r w:rsidR="00010417">
        <w:rPr>
          <w:b/>
          <w:i/>
          <w:sz w:val="28"/>
          <w:szCs w:val="28"/>
        </w:rPr>
        <w:t>»</w:t>
      </w:r>
      <w:r w:rsidR="00FB2BF8" w:rsidRPr="00FB2BF8">
        <w:rPr>
          <w:b/>
          <w:i/>
          <w:sz w:val="28"/>
          <w:szCs w:val="28"/>
        </w:rPr>
        <w:t xml:space="preserve"> и найдите нужную услугу вручную или через поиск — рядом с ней будет указан её номер</w:t>
      </w:r>
      <w:r w:rsidR="000B47A4" w:rsidRPr="00FB2BF8">
        <w:rPr>
          <w:sz w:val="28"/>
          <w:szCs w:val="28"/>
        </w:rPr>
        <w:t>;</w:t>
      </w:r>
    </w:p>
    <w:p w:rsidR="000B47A4" w:rsidRPr="00EB3A2C" w:rsidRDefault="009C12FE" w:rsidP="00142902">
      <w:pPr>
        <w:pStyle w:val="1"/>
        <w:numPr>
          <w:ilvl w:val="0"/>
          <w:numId w:val="64"/>
        </w:numPr>
        <w:tabs>
          <w:tab w:val="left" w:pos="709"/>
          <w:tab w:val="left" w:pos="993"/>
        </w:tabs>
        <w:ind w:left="0" w:firstLine="426"/>
        <w:jc w:val="both"/>
        <w:rPr>
          <w:sz w:val="28"/>
          <w:szCs w:val="28"/>
        </w:rPr>
      </w:pPr>
      <w:r>
        <w:rPr>
          <w:sz w:val="28"/>
          <w:szCs w:val="28"/>
        </w:rPr>
        <w:t>«</w:t>
      </w:r>
      <w:r w:rsidR="000B47A4" w:rsidRPr="00EB3A2C">
        <w:rPr>
          <w:sz w:val="28"/>
          <w:szCs w:val="28"/>
        </w:rPr>
        <w:t>Наименование услуги краткое</w:t>
      </w:r>
      <w:r>
        <w:rPr>
          <w:sz w:val="28"/>
          <w:szCs w:val="28"/>
        </w:rPr>
        <w:t>»</w:t>
      </w:r>
      <w:r w:rsidR="000B47A4" w:rsidRPr="00EB3A2C">
        <w:rPr>
          <w:sz w:val="28"/>
          <w:szCs w:val="28"/>
        </w:rPr>
        <w:t xml:space="preserve"> - заполняется вручную, обязательно для заполнения;</w:t>
      </w:r>
    </w:p>
    <w:p w:rsidR="000B47A4" w:rsidRPr="00EB3A2C" w:rsidRDefault="009C12FE" w:rsidP="00142902">
      <w:pPr>
        <w:pStyle w:val="1"/>
        <w:numPr>
          <w:ilvl w:val="0"/>
          <w:numId w:val="64"/>
        </w:numPr>
        <w:tabs>
          <w:tab w:val="left" w:pos="709"/>
          <w:tab w:val="left" w:pos="993"/>
        </w:tabs>
        <w:ind w:left="0" w:firstLine="426"/>
        <w:jc w:val="both"/>
        <w:rPr>
          <w:sz w:val="28"/>
          <w:szCs w:val="28"/>
        </w:rPr>
      </w:pPr>
      <w:r>
        <w:rPr>
          <w:sz w:val="28"/>
          <w:szCs w:val="28"/>
        </w:rPr>
        <w:t>«</w:t>
      </w:r>
      <w:r w:rsidR="000B47A4" w:rsidRPr="00EB3A2C">
        <w:rPr>
          <w:sz w:val="28"/>
          <w:szCs w:val="28"/>
        </w:rPr>
        <w:t>№ услуги производителя услуг</w:t>
      </w:r>
      <w:r>
        <w:rPr>
          <w:sz w:val="28"/>
          <w:szCs w:val="28"/>
        </w:rPr>
        <w:t>»</w:t>
      </w:r>
      <w:r w:rsidR="000B47A4" w:rsidRPr="00EB3A2C">
        <w:rPr>
          <w:sz w:val="28"/>
          <w:szCs w:val="28"/>
        </w:rPr>
        <w:t xml:space="preserve"> - заполняется вручную, обязательно для заполнения</w:t>
      </w:r>
      <w:r w:rsidR="00FB2BF8">
        <w:rPr>
          <w:sz w:val="28"/>
          <w:szCs w:val="28"/>
        </w:rPr>
        <w:t xml:space="preserve">. </w:t>
      </w:r>
      <w:r w:rsidR="00FB2BF8" w:rsidRPr="00FB2BF8">
        <w:rPr>
          <w:b/>
          <w:i/>
          <w:sz w:val="28"/>
          <w:szCs w:val="28"/>
        </w:rPr>
        <w:t xml:space="preserve">ВАЖНО! Номер услуги </w:t>
      </w:r>
      <w:r w:rsidR="00FB2BF8">
        <w:rPr>
          <w:b/>
          <w:i/>
          <w:sz w:val="28"/>
          <w:szCs w:val="28"/>
        </w:rPr>
        <w:t xml:space="preserve">производителя услуг указан в заявке на подключение </w:t>
      </w:r>
      <w:r w:rsidR="00FB2BF8" w:rsidRPr="00FB2BF8">
        <w:rPr>
          <w:b/>
          <w:i/>
          <w:sz w:val="28"/>
          <w:szCs w:val="28"/>
        </w:rPr>
        <w:t xml:space="preserve">к системе АИС </w:t>
      </w:r>
      <w:r w:rsidR="00010417">
        <w:rPr>
          <w:b/>
          <w:i/>
          <w:sz w:val="28"/>
          <w:szCs w:val="28"/>
        </w:rPr>
        <w:t>«</w:t>
      </w:r>
      <w:r w:rsidR="00FB2BF8" w:rsidRPr="00FB2BF8">
        <w:rPr>
          <w:b/>
          <w:i/>
          <w:sz w:val="28"/>
          <w:szCs w:val="28"/>
        </w:rPr>
        <w:t>Расчет</w:t>
      </w:r>
      <w:r w:rsidR="00010417">
        <w:rPr>
          <w:b/>
          <w:i/>
          <w:sz w:val="28"/>
          <w:szCs w:val="28"/>
        </w:rPr>
        <w:t>»</w:t>
      </w:r>
      <w:r w:rsidR="00FB2BF8" w:rsidRPr="00FB2BF8">
        <w:rPr>
          <w:b/>
          <w:i/>
          <w:sz w:val="28"/>
          <w:szCs w:val="28"/>
        </w:rPr>
        <w:t xml:space="preserve"> (ЕРИП)</w:t>
      </w:r>
      <w:r w:rsidR="000B47A4" w:rsidRPr="00EB3A2C">
        <w:rPr>
          <w:sz w:val="28"/>
          <w:szCs w:val="28"/>
        </w:rPr>
        <w:t>;</w:t>
      </w:r>
    </w:p>
    <w:p w:rsidR="000B47A4" w:rsidRPr="00EB3A2C" w:rsidRDefault="009C12FE" w:rsidP="00142902">
      <w:pPr>
        <w:pStyle w:val="1"/>
        <w:numPr>
          <w:ilvl w:val="0"/>
          <w:numId w:val="64"/>
        </w:numPr>
        <w:tabs>
          <w:tab w:val="left" w:pos="709"/>
          <w:tab w:val="left" w:pos="993"/>
        </w:tabs>
        <w:ind w:left="0" w:firstLine="426"/>
        <w:jc w:val="both"/>
        <w:rPr>
          <w:sz w:val="28"/>
          <w:szCs w:val="28"/>
        </w:rPr>
      </w:pPr>
      <w:r>
        <w:rPr>
          <w:sz w:val="28"/>
          <w:szCs w:val="28"/>
        </w:rPr>
        <w:t>«</w:t>
      </w:r>
      <w:r w:rsidR="000B47A4" w:rsidRPr="00EB3A2C">
        <w:rPr>
          <w:sz w:val="28"/>
          <w:szCs w:val="28"/>
        </w:rPr>
        <w:t>Код платежа в бюджет</w:t>
      </w:r>
      <w:r>
        <w:rPr>
          <w:sz w:val="28"/>
          <w:szCs w:val="28"/>
        </w:rPr>
        <w:t>»</w:t>
      </w:r>
      <w:r w:rsidR="000B47A4" w:rsidRPr="00EB3A2C">
        <w:rPr>
          <w:sz w:val="28"/>
          <w:szCs w:val="28"/>
        </w:rPr>
        <w:t xml:space="preserve"> – выбирается пользователем вручную из </w:t>
      </w:r>
      <w:r w:rsidR="00A27FED">
        <w:rPr>
          <w:sz w:val="28"/>
          <w:szCs w:val="28"/>
        </w:rPr>
        <w:t xml:space="preserve">открывающегося по кнопке </w:t>
      </w:r>
      <w:r w:rsidR="00A27FED">
        <w:rPr>
          <w:noProof/>
        </w:rPr>
        <w:drawing>
          <wp:inline distT="0" distB="0" distL="0" distR="0" wp14:anchorId="531CB671" wp14:editId="0F8FFEB8">
            <wp:extent cx="342900" cy="2952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42900" cy="295275"/>
                    </a:xfrm>
                    <a:prstGeom prst="rect">
                      <a:avLst/>
                    </a:prstGeom>
                  </pic:spPr>
                </pic:pic>
              </a:graphicData>
            </a:graphic>
          </wp:inline>
        </w:drawing>
      </w:r>
      <w:r w:rsidR="00A27FED" w:rsidRPr="00EB3A2C">
        <w:rPr>
          <w:sz w:val="28"/>
          <w:szCs w:val="28"/>
        </w:rPr>
        <w:t xml:space="preserve"> </w:t>
      </w:r>
      <w:r w:rsidR="000B47A4" w:rsidRPr="00EB3A2C">
        <w:rPr>
          <w:sz w:val="28"/>
          <w:szCs w:val="28"/>
        </w:rPr>
        <w:t>справочника соответствия администраторов доходов (нижестоящих организаций) и администрируемых ими источников доходов, обязательно для заполнения;</w:t>
      </w:r>
    </w:p>
    <w:p w:rsidR="000B47A4" w:rsidRPr="00EB3A2C" w:rsidRDefault="009C12FE" w:rsidP="00142902">
      <w:pPr>
        <w:pStyle w:val="1"/>
        <w:numPr>
          <w:ilvl w:val="0"/>
          <w:numId w:val="64"/>
        </w:numPr>
        <w:tabs>
          <w:tab w:val="left" w:pos="709"/>
          <w:tab w:val="left" w:pos="993"/>
        </w:tabs>
        <w:ind w:left="0" w:firstLine="426"/>
        <w:jc w:val="both"/>
        <w:rPr>
          <w:sz w:val="28"/>
          <w:szCs w:val="28"/>
        </w:rPr>
      </w:pPr>
      <w:r>
        <w:rPr>
          <w:sz w:val="28"/>
          <w:szCs w:val="28"/>
        </w:rPr>
        <w:t>«</w:t>
      </w:r>
      <w:r w:rsidR="000B47A4" w:rsidRPr="00EB3A2C">
        <w:rPr>
          <w:sz w:val="28"/>
          <w:szCs w:val="28"/>
        </w:rPr>
        <w:t>Организация, администрирующая платеж</w:t>
      </w:r>
      <w:r>
        <w:rPr>
          <w:sz w:val="28"/>
          <w:szCs w:val="28"/>
        </w:rPr>
        <w:t>»</w:t>
      </w:r>
      <w:r w:rsidR="000B47A4" w:rsidRPr="00EB3A2C">
        <w:rPr>
          <w:sz w:val="28"/>
          <w:szCs w:val="28"/>
        </w:rPr>
        <w:t xml:space="preserve"> - выбирается пользователем вручную из</w:t>
      </w:r>
      <w:r w:rsidR="00A27FED" w:rsidRPr="00A27FED">
        <w:rPr>
          <w:sz w:val="28"/>
          <w:szCs w:val="28"/>
        </w:rPr>
        <w:t xml:space="preserve"> </w:t>
      </w:r>
      <w:r w:rsidR="00A27FED">
        <w:rPr>
          <w:sz w:val="28"/>
          <w:szCs w:val="28"/>
        </w:rPr>
        <w:t>открывающегося</w:t>
      </w:r>
      <w:r w:rsidR="00A27FED" w:rsidRPr="00A27FED">
        <w:rPr>
          <w:sz w:val="28"/>
          <w:szCs w:val="28"/>
        </w:rPr>
        <w:t xml:space="preserve"> </w:t>
      </w:r>
      <w:r w:rsidR="00A27FED">
        <w:rPr>
          <w:sz w:val="28"/>
          <w:szCs w:val="28"/>
        </w:rPr>
        <w:t xml:space="preserve">по кнопке </w:t>
      </w:r>
      <w:r w:rsidR="00A27FED">
        <w:rPr>
          <w:noProof/>
        </w:rPr>
        <w:drawing>
          <wp:inline distT="0" distB="0" distL="0" distR="0" wp14:anchorId="3D0490E1" wp14:editId="722E5949">
            <wp:extent cx="342900" cy="2952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42900" cy="295275"/>
                    </a:xfrm>
                    <a:prstGeom prst="rect">
                      <a:avLst/>
                    </a:prstGeom>
                  </pic:spPr>
                </pic:pic>
              </a:graphicData>
            </a:graphic>
          </wp:inline>
        </w:drawing>
      </w:r>
      <w:r w:rsidR="000B47A4" w:rsidRPr="00EB3A2C">
        <w:rPr>
          <w:sz w:val="28"/>
          <w:szCs w:val="28"/>
        </w:rPr>
        <w:t xml:space="preserve"> справочника соответствия администраторов доходов (нижестоящих организаций), обязательно для заполнения;</w:t>
      </w:r>
    </w:p>
    <w:p w:rsidR="000B47A4" w:rsidRPr="00EB3A2C" w:rsidRDefault="009C12FE" w:rsidP="00142902">
      <w:pPr>
        <w:pStyle w:val="1"/>
        <w:numPr>
          <w:ilvl w:val="0"/>
          <w:numId w:val="64"/>
        </w:numPr>
        <w:tabs>
          <w:tab w:val="left" w:pos="709"/>
          <w:tab w:val="left" w:pos="993"/>
        </w:tabs>
        <w:ind w:left="0" w:firstLine="426"/>
        <w:jc w:val="both"/>
        <w:rPr>
          <w:sz w:val="28"/>
          <w:szCs w:val="28"/>
        </w:rPr>
      </w:pPr>
      <w:r>
        <w:rPr>
          <w:sz w:val="28"/>
          <w:szCs w:val="28"/>
        </w:rPr>
        <w:t>«</w:t>
      </w:r>
      <w:r w:rsidR="000B47A4" w:rsidRPr="00EB3A2C">
        <w:rPr>
          <w:sz w:val="28"/>
          <w:szCs w:val="28"/>
        </w:rPr>
        <w:t>Дата подключения услуг</w:t>
      </w:r>
      <w:r>
        <w:rPr>
          <w:sz w:val="28"/>
          <w:szCs w:val="28"/>
        </w:rPr>
        <w:t>»</w:t>
      </w:r>
      <w:r w:rsidR="000B47A4" w:rsidRPr="00EB3A2C">
        <w:rPr>
          <w:sz w:val="28"/>
          <w:szCs w:val="28"/>
        </w:rPr>
        <w:t xml:space="preserve"> - заполняется вручную, обязательно для заполнения;</w:t>
      </w:r>
    </w:p>
    <w:p w:rsidR="00A27FED" w:rsidRPr="00A27FED" w:rsidRDefault="009C12FE" w:rsidP="003673BF">
      <w:pPr>
        <w:pStyle w:val="1"/>
        <w:numPr>
          <w:ilvl w:val="0"/>
          <w:numId w:val="64"/>
        </w:numPr>
        <w:tabs>
          <w:tab w:val="left" w:pos="709"/>
          <w:tab w:val="left" w:pos="993"/>
        </w:tabs>
        <w:ind w:left="0" w:firstLine="426"/>
        <w:jc w:val="both"/>
      </w:pPr>
      <w:r>
        <w:rPr>
          <w:sz w:val="28"/>
          <w:szCs w:val="28"/>
        </w:rPr>
        <w:t>«</w:t>
      </w:r>
      <w:r w:rsidR="000B47A4" w:rsidRPr="00A27FED">
        <w:rPr>
          <w:sz w:val="28"/>
          <w:szCs w:val="28"/>
        </w:rPr>
        <w:t>Дата закрытия услуг</w:t>
      </w:r>
      <w:r>
        <w:rPr>
          <w:sz w:val="28"/>
          <w:szCs w:val="28"/>
        </w:rPr>
        <w:t>»</w:t>
      </w:r>
      <w:r w:rsidR="000B47A4" w:rsidRPr="00A27FED">
        <w:rPr>
          <w:sz w:val="28"/>
          <w:szCs w:val="28"/>
        </w:rPr>
        <w:t xml:space="preserve"> - заполняется вручную по необходимости, необязательно для заполнения.</w:t>
      </w:r>
    </w:p>
    <w:p w:rsidR="000B47A4" w:rsidRDefault="00B51FF8" w:rsidP="00A27FED">
      <w:pPr>
        <w:pStyle w:val="1"/>
        <w:tabs>
          <w:tab w:val="left" w:pos="709"/>
          <w:tab w:val="left" w:pos="993"/>
        </w:tabs>
        <w:jc w:val="both"/>
      </w:pPr>
      <w:r w:rsidRPr="00B51FF8">
        <w:rPr>
          <w:noProof/>
        </w:rPr>
        <w:lastRenderedPageBreak/>
        <w:drawing>
          <wp:inline distT="0" distB="0" distL="0" distR="0" wp14:anchorId="23595D58" wp14:editId="67D372BF">
            <wp:extent cx="6120765" cy="2359660"/>
            <wp:effectExtent l="0" t="0" r="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0765" cy="2359660"/>
                    </a:xfrm>
                    <a:prstGeom prst="rect">
                      <a:avLst/>
                    </a:prstGeom>
                  </pic:spPr>
                </pic:pic>
              </a:graphicData>
            </a:graphic>
          </wp:inline>
        </w:drawing>
      </w:r>
    </w:p>
    <w:p w:rsidR="000B47A4" w:rsidRDefault="000B47A4" w:rsidP="00142902">
      <w:pPr>
        <w:pStyle w:val="a8"/>
        <w:spacing w:before="0"/>
        <w:rPr>
          <w:b w:val="0"/>
          <w:sz w:val="24"/>
          <w:szCs w:val="24"/>
        </w:rPr>
      </w:pPr>
      <w:r w:rsidRPr="0080590A">
        <w:rPr>
          <w:b w:val="0"/>
          <w:sz w:val="24"/>
          <w:szCs w:val="24"/>
        </w:rPr>
        <w:t>Рисунок 2</w:t>
      </w:r>
      <w:r w:rsidR="00F80390">
        <w:rPr>
          <w:b w:val="0"/>
          <w:sz w:val="24"/>
          <w:szCs w:val="24"/>
        </w:rPr>
        <w:t>6</w:t>
      </w:r>
    </w:p>
    <w:p w:rsidR="00CD1569" w:rsidRPr="00CD1569" w:rsidRDefault="00CD1569" w:rsidP="00142902">
      <w:pPr>
        <w:ind w:firstLine="709"/>
        <w:rPr>
          <w:szCs w:val="28"/>
        </w:rPr>
      </w:pPr>
      <w:r w:rsidRPr="00716B49">
        <w:rPr>
          <w:szCs w:val="28"/>
        </w:rPr>
        <w:t xml:space="preserve">При нажатии на кнопку </w:t>
      </w:r>
      <w:r w:rsidR="009C12FE">
        <w:rPr>
          <w:szCs w:val="28"/>
        </w:rPr>
        <w:t>«</w:t>
      </w:r>
      <w:r w:rsidRPr="00716B49">
        <w:rPr>
          <w:szCs w:val="28"/>
        </w:rPr>
        <w:t>Редактировать</w:t>
      </w:r>
      <w:r w:rsidR="009C12FE">
        <w:rPr>
          <w:szCs w:val="28"/>
        </w:rPr>
        <w:t>»</w:t>
      </w:r>
      <w:r w:rsidRPr="00716B49">
        <w:rPr>
          <w:szCs w:val="28"/>
        </w:rPr>
        <w:t xml:space="preserve"> открывается окно редактирования выделенной записи, аналогичное окну добавления записи. </w:t>
      </w:r>
    </w:p>
    <w:p w:rsidR="00CD1569" w:rsidRPr="00716B49" w:rsidRDefault="009C12FE" w:rsidP="00142902">
      <w:pPr>
        <w:ind w:firstLine="709"/>
        <w:rPr>
          <w:szCs w:val="28"/>
        </w:rPr>
      </w:pPr>
      <w:r>
        <w:rPr>
          <w:szCs w:val="28"/>
        </w:rPr>
        <w:t>При нажатии на кнопку «</w:t>
      </w:r>
      <w:r w:rsidR="00CD1569">
        <w:rPr>
          <w:szCs w:val="28"/>
        </w:rPr>
        <w:t>Удалить</w:t>
      </w:r>
      <w:r>
        <w:rPr>
          <w:szCs w:val="28"/>
        </w:rPr>
        <w:t>»</w:t>
      </w:r>
      <w:r w:rsidR="00CD1569" w:rsidRPr="00716B49">
        <w:rPr>
          <w:szCs w:val="28"/>
        </w:rPr>
        <w:t xml:space="preserve"> открывается окно </w:t>
      </w:r>
      <w:r w:rsidR="00CD1569">
        <w:rPr>
          <w:szCs w:val="28"/>
        </w:rPr>
        <w:t>удаления</w:t>
      </w:r>
      <w:r w:rsidR="00CD1569" w:rsidRPr="00716B49">
        <w:rPr>
          <w:szCs w:val="28"/>
        </w:rPr>
        <w:t xml:space="preserve"> выделенной </w:t>
      </w:r>
      <w:r>
        <w:rPr>
          <w:szCs w:val="28"/>
        </w:rPr>
        <w:t>з</w:t>
      </w:r>
      <w:r w:rsidR="00CD1569" w:rsidRPr="00716B49">
        <w:rPr>
          <w:szCs w:val="28"/>
        </w:rPr>
        <w:t xml:space="preserve">аписи, аналогичное окну добавления записи. </w:t>
      </w:r>
    </w:p>
    <w:p w:rsidR="00E46AA4" w:rsidRPr="00803798" w:rsidRDefault="00CD1569" w:rsidP="00142902">
      <w:pPr>
        <w:ind w:firstLine="709"/>
        <w:rPr>
          <w:szCs w:val="28"/>
        </w:rPr>
      </w:pPr>
      <w:r w:rsidRPr="009B52DA">
        <w:rPr>
          <w:szCs w:val="28"/>
        </w:rPr>
        <w:t xml:space="preserve">При нажатии на кнопку </w:t>
      </w:r>
      <w:r w:rsidR="009C12FE">
        <w:rPr>
          <w:szCs w:val="28"/>
        </w:rPr>
        <w:t>«</w:t>
      </w:r>
      <w:r w:rsidRPr="009B52DA">
        <w:rPr>
          <w:szCs w:val="28"/>
        </w:rPr>
        <w:t>Печать</w:t>
      </w:r>
      <w:r w:rsidR="009C12FE">
        <w:rPr>
          <w:szCs w:val="28"/>
        </w:rPr>
        <w:t>»</w:t>
      </w:r>
      <w:r w:rsidRPr="009B52DA">
        <w:rPr>
          <w:szCs w:val="28"/>
        </w:rPr>
        <w:t xml:space="preserve"> открывается форма для печати </w:t>
      </w:r>
      <w:r w:rsidRPr="00710B24">
        <w:rPr>
          <w:szCs w:val="28"/>
        </w:rPr>
        <w:t>отображаемых на экране записей в том виде, в</w:t>
      </w:r>
      <w:r>
        <w:rPr>
          <w:szCs w:val="28"/>
        </w:rPr>
        <w:t xml:space="preserve"> котором они показаны на экране (т.е. с учетом фильтров, настроек выводимых столбцов и </w:t>
      </w:r>
      <w:proofErr w:type="spellStart"/>
      <w:r>
        <w:rPr>
          <w:szCs w:val="28"/>
        </w:rPr>
        <w:t>т.д</w:t>
      </w:r>
      <w:proofErr w:type="spellEnd"/>
      <w:r>
        <w:rPr>
          <w:szCs w:val="28"/>
        </w:rPr>
        <w:t xml:space="preserve">). </w:t>
      </w:r>
      <w:r w:rsidRPr="00BB01C1">
        <w:rPr>
          <w:szCs w:val="28"/>
        </w:rPr>
        <w:t xml:space="preserve">Присутствует возможность скачать данные в формате </w:t>
      </w:r>
      <w:r>
        <w:rPr>
          <w:szCs w:val="28"/>
        </w:rPr>
        <w:t>.</w:t>
      </w:r>
      <w:proofErr w:type="spellStart"/>
      <w:r>
        <w:rPr>
          <w:szCs w:val="28"/>
        </w:rPr>
        <w:t>doc</w:t>
      </w:r>
      <w:proofErr w:type="spellEnd"/>
      <w:r>
        <w:rPr>
          <w:szCs w:val="28"/>
        </w:rPr>
        <w:t xml:space="preserve"> или .</w:t>
      </w:r>
      <w:proofErr w:type="spellStart"/>
      <w:r>
        <w:rPr>
          <w:szCs w:val="28"/>
        </w:rPr>
        <w:t>xlsx</w:t>
      </w:r>
      <w:proofErr w:type="spellEnd"/>
      <w:r>
        <w:rPr>
          <w:szCs w:val="28"/>
        </w:rPr>
        <w:t>, для этого необходимо нажать</w:t>
      </w:r>
      <w:r w:rsidR="009C12FE">
        <w:rPr>
          <w:szCs w:val="28"/>
        </w:rPr>
        <w:t xml:space="preserve"> кнопку «</w:t>
      </w:r>
      <w:r w:rsidRPr="00A04267">
        <w:rPr>
          <w:szCs w:val="28"/>
        </w:rPr>
        <w:t>Сохранить</w:t>
      </w:r>
      <w:r w:rsidR="009C12FE">
        <w:rPr>
          <w:szCs w:val="28"/>
        </w:rPr>
        <w:t>»</w:t>
      </w:r>
      <w:r>
        <w:rPr>
          <w:szCs w:val="28"/>
        </w:rPr>
        <w:t xml:space="preserve"> и выбрать</w:t>
      </w:r>
      <w:r w:rsidRPr="00A04267">
        <w:rPr>
          <w:szCs w:val="28"/>
        </w:rPr>
        <w:t xml:space="preserve"> необходимый </w:t>
      </w:r>
      <w:r>
        <w:rPr>
          <w:szCs w:val="28"/>
        </w:rPr>
        <w:t>формат документа. Затем выбрать</w:t>
      </w:r>
      <w:r w:rsidRPr="00A04267">
        <w:rPr>
          <w:szCs w:val="28"/>
        </w:rPr>
        <w:t xml:space="preserve"> нужные параметры эк</w:t>
      </w:r>
      <w:r>
        <w:rPr>
          <w:szCs w:val="28"/>
        </w:rPr>
        <w:t>спорта данных и нажать</w:t>
      </w:r>
      <w:r w:rsidR="009C12FE">
        <w:rPr>
          <w:szCs w:val="28"/>
        </w:rPr>
        <w:t xml:space="preserve"> кнопку «</w:t>
      </w:r>
      <w:r w:rsidRPr="00A04267">
        <w:rPr>
          <w:szCs w:val="28"/>
        </w:rPr>
        <w:t>Ок</w:t>
      </w:r>
      <w:r w:rsidR="009C12FE">
        <w:rPr>
          <w:szCs w:val="28"/>
        </w:rPr>
        <w:t>»</w:t>
      </w:r>
      <w:r w:rsidRPr="00A04267">
        <w:rPr>
          <w:szCs w:val="28"/>
        </w:rPr>
        <w:t>.</w:t>
      </w:r>
    </w:p>
    <w:p w:rsidR="00F501BA" w:rsidRPr="0080590A" w:rsidRDefault="00F501BA" w:rsidP="00142902">
      <w:pPr>
        <w:pStyle w:val="2"/>
        <w:numPr>
          <w:ilvl w:val="1"/>
          <w:numId w:val="56"/>
        </w:numPr>
        <w:spacing w:before="120" w:after="120"/>
        <w:ind w:left="0" w:firstLine="709"/>
        <w:rPr>
          <w:rFonts w:ascii="Times New Roman" w:hAnsi="Times New Roman"/>
          <w:sz w:val="28"/>
          <w:szCs w:val="28"/>
        </w:rPr>
      </w:pPr>
      <w:bookmarkStart w:id="73" w:name="_Toc219803402"/>
      <w:r w:rsidRPr="0080590A">
        <w:rPr>
          <w:rFonts w:ascii="Times New Roman" w:hAnsi="Times New Roman"/>
          <w:sz w:val="28"/>
          <w:szCs w:val="28"/>
        </w:rPr>
        <w:t>Учет доходов по администрируемым источникам доходов</w:t>
      </w:r>
      <w:bookmarkEnd w:id="73"/>
    </w:p>
    <w:p w:rsidR="00F501BA" w:rsidRPr="0080590A" w:rsidRDefault="00F501BA" w:rsidP="00142902">
      <w:pPr>
        <w:ind w:firstLine="709"/>
        <w:rPr>
          <w:szCs w:val="28"/>
        </w:rPr>
      </w:pPr>
      <w:r w:rsidRPr="0080590A">
        <w:rPr>
          <w:szCs w:val="28"/>
        </w:rPr>
        <w:t xml:space="preserve">Пункт главного меню </w:t>
      </w:r>
      <w:r w:rsidR="00010417">
        <w:rPr>
          <w:szCs w:val="28"/>
        </w:rPr>
        <w:t>«</w:t>
      </w:r>
      <w:r w:rsidRPr="0080590A">
        <w:rPr>
          <w:szCs w:val="28"/>
        </w:rPr>
        <w:t>Учет доходов по администрируемым источникам доходов</w:t>
      </w:r>
      <w:r w:rsidR="00010417">
        <w:rPr>
          <w:szCs w:val="28"/>
        </w:rPr>
        <w:t>»</w:t>
      </w:r>
      <w:r w:rsidRPr="0080590A">
        <w:rPr>
          <w:szCs w:val="28"/>
        </w:rPr>
        <w:t xml:space="preserve"> предназначен для:</w:t>
      </w:r>
    </w:p>
    <w:p w:rsidR="00F501BA" w:rsidRPr="0080590A" w:rsidRDefault="00F501BA" w:rsidP="00142902">
      <w:pPr>
        <w:pStyle w:val="aa"/>
        <w:numPr>
          <w:ilvl w:val="0"/>
          <w:numId w:val="7"/>
        </w:numPr>
        <w:tabs>
          <w:tab w:val="left" w:pos="993"/>
        </w:tabs>
        <w:spacing w:after="0"/>
        <w:ind w:left="0" w:firstLine="709"/>
        <w:rPr>
          <w:szCs w:val="28"/>
        </w:rPr>
      </w:pPr>
      <w:r w:rsidRPr="0080590A">
        <w:rPr>
          <w:szCs w:val="28"/>
        </w:rPr>
        <w:t>ввода / корректировки начислений, поступлений по закрепленным за организацией администрируемым источникам доходов бюджета общими суммами за день</w:t>
      </w:r>
      <w:r w:rsidR="003C6B38" w:rsidRPr="003C6B38">
        <w:rPr>
          <w:szCs w:val="28"/>
        </w:rPr>
        <w:t xml:space="preserve"> </w:t>
      </w:r>
      <w:r w:rsidR="003C6B38">
        <w:rPr>
          <w:szCs w:val="28"/>
        </w:rPr>
        <w:t>или в разрезе плательщиков</w:t>
      </w:r>
      <w:r w:rsidRPr="0080590A">
        <w:rPr>
          <w:szCs w:val="28"/>
        </w:rPr>
        <w:t>;</w:t>
      </w:r>
    </w:p>
    <w:p w:rsidR="00F501BA" w:rsidRPr="0080590A" w:rsidRDefault="00F501BA" w:rsidP="00142902">
      <w:pPr>
        <w:pStyle w:val="aa"/>
        <w:numPr>
          <w:ilvl w:val="0"/>
          <w:numId w:val="7"/>
        </w:numPr>
        <w:tabs>
          <w:tab w:val="left" w:pos="993"/>
        </w:tabs>
        <w:spacing w:after="0"/>
        <w:ind w:left="0" w:firstLine="709"/>
        <w:rPr>
          <w:szCs w:val="28"/>
        </w:rPr>
      </w:pPr>
      <w:r w:rsidRPr="0080590A">
        <w:rPr>
          <w:szCs w:val="28"/>
        </w:rPr>
        <w:t xml:space="preserve"> ввода / корректировки всех перечислений в бюджет по закрепленным за организацией администрируемым источникам доходов бюджета;</w:t>
      </w:r>
    </w:p>
    <w:p w:rsidR="00F501BA" w:rsidRPr="0080590A" w:rsidRDefault="00F501BA" w:rsidP="00142902">
      <w:pPr>
        <w:pStyle w:val="aa"/>
        <w:numPr>
          <w:ilvl w:val="0"/>
          <w:numId w:val="7"/>
        </w:numPr>
        <w:tabs>
          <w:tab w:val="left" w:pos="993"/>
        </w:tabs>
        <w:spacing w:after="0"/>
        <w:ind w:left="0" w:firstLine="709"/>
        <w:rPr>
          <w:szCs w:val="28"/>
        </w:rPr>
      </w:pPr>
      <w:r w:rsidRPr="0080590A">
        <w:rPr>
          <w:szCs w:val="28"/>
        </w:rPr>
        <w:t xml:space="preserve">автоматической </w:t>
      </w:r>
      <w:proofErr w:type="spellStart"/>
      <w:r w:rsidRPr="0080590A">
        <w:rPr>
          <w:szCs w:val="28"/>
        </w:rPr>
        <w:t>квитовки</w:t>
      </w:r>
      <w:proofErr w:type="spellEnd"/>
      <w:r w:rsidRPr="0080590A">
        <w:rPr>
          <w:szCs w:val="28"/>
        </w:rPr>
        <w:t xml:space="preserve"> перечисленных и зачисленных в бюджет сумм на основе </w:t>
      </w:r>
      <w:r w:rsidR="00085B74">
        <w:rPr>
          <w:szCs w:val="28"/>
        </w:rPr>
        <w:t>платежей</w:t>
      </w:r>
      <w:r w:rsidRPr="0080590A">
        <w:rPr>
          <w:szCs w:val="28"/>
        </w:rPr>
        <w:t>;</w:t>
      </w:r>
    </w:p>
    <w:p w:rsidR="00F501BA" w:rsidRPr="0080590A" w:rsidRDefault="00F501BA" w:rsidP="00142902">
      <w:pPr>
        <w:pStyle w:val="aa"/>
        <w:numPr>
          <w:ilvl w:val="0"/>
          <w:numId w:val="7"/>
        </w:numPr>
        <w:tabs>
          <w:tab w:val="left" w:pos="993"/>
        </w:tabs>
        <w:spacing w:after="0"/>
        <w:ind w:left="0" w:firstLine="709"/>
        <w:rPr>
          <w:szCs w:val="28"/>
        </w:rPr>
      </w:pPr>
      <w:r w:rsidRPr="0080590A">
        <w:rPr>
          <w:szCs w:val="28"/>
        </w:rPr>
        <w:t>расчета задолженности, в том числе просроченной, по поступлениям и перечислениям в бюджет по закрепленным за организацией администрируемым источникам доходов бюджета;</w:t>
      </w:r>
    </w:p>
    <w:p w:rsidR="00F501BA" w:rsidRPr="0080590A" w:rsidRDefault="00F501BA" w:rsidP="00142902">
      <w:pPr>
        <w:pStyle w:val="aa"/>
        <w:numPr>
          <w:ilvl w:val="0"/>
          <w:numId w:val="7"/>
        </w:numPr>
        <w:tabs>
          <w:tab w:val="left" w:pos="993"/>
        </w:tabs>
        <w:spacing w:after="0"/>
        <w:ind w:left="0" w:firstLine="709"/>
        <w:rPr>
          <w:szCs w:val="28"/>
        </w:rPr>
      </w:pPr>
      <w:r w:rsidRPr="0080590A">
        <w:rPr>
          <w:szCs w:val="28"/>
        </w:rPr>
        <w:t>формирования по собственной и подведомственным организациям отчетов о начислениях, поступлениях, перечислениях в бюджет по закрепленным за организациями администрируемым источникам доходов бюджета;</w:t>
      </w:r>
    </w:p>
    <w:p w:rsidR="00F501BA" w:rsidRPr="0080590A" w:rsidRDefault="00F501BA" w:rsidP="00142902">
      <w:pPr>
        <w:pStyle w:val="aa"/>
        <w:numPr>
          <w:ilvl w:val="0"/>
          <w:numId w:val="7"/>
        </w:numPr>
        <w:tabs>
          <w:tab w:val="left" w:pos="993"/>
        </w:tabs>
        <w:spacing w:after="0"/>
        <w:ind w:left="0" w:firstLine="709"/>
        <w:rPr>
          <w:szCs w:val="28"/>
        </w:rPr>
      </w:pPr>
      <w:r w:rsidRPr="0080590A">
        <w:rPr>
          <w:szCs w:val="28"/>
        </w:rPr>
        <w:lastRenderedPageBreak/>
        <w:t>формирования по собственной и подведомственным организациям отчетов о задолженности по поступлениям и перечислениям в бюджет по закрепленным за организациями администрируемым источникам доходов бюджета;</w:t>
      </w:r>
    </w:p>
    <w:p w:rsidR="00F501BA" w:rsidRPr="0080590A" w:rsidRDefault="00F501BA" w:rsidP="00142902">
      <w:pPr>
        <w:pStyle w:val="aa"/>
        <w:numPr>
          <w:ilvl w:val="0"/>
          <w:numId w:val="7"/>
        </w:numPr>
        <w:tabs>
          <w:tab w:val="left" w:pos="993"/>
        </w:tabs>
        <w:spacing w:after="0"/>
        <w:ind w:left="0" w:firstLine="709"/>
        <w:rPr>
          <w:szCs w:val="28"/>
        </w:rPr>
      </w:pPr>
      <w:r w:rsidRPr="0080590A">
        <w:rPr>
          <w:szCs w:val="28"/>
        </w:rPr>
        <w:t>формирование сводного отчета по перечислениям в разрезе нижестоящих организаций;</w:t>
      </w:r>
    </w:p>
    <w:p w:rsidR="00F501BA" w:rsidRPr="0080590A" w:rsidRDefault="00F501BA" w:rsidP="00142902">
      <w:pPr>
        <w:pStyle w:val="aa"/>
        <w:numPr>
          <w:ilvl w:val="0"/>
          <w:numId w:val="7"/>
        </w:numPr>
        <w:tabs>
          <w:tab w:val="left" w:pos="993"/>
        </w:tabs>
        <w:spacing w:after="0"/>
        <w:ind w:left="0" w:firstLine="709"/>
        <w:rPr>
          <w:szCs w:val="28"/>
        </w:rPr>
      </w:pPr>
      <w:r w:rsidRPr="0080590A">
        <w:rPr>
          <w:szCs w:val="28"/>
        </w:rPr>
        <w:t xml:space="preserve"> контроля подведомственных организаций на предмет правильности, полноты и своевременности уплаты в бюджет закрепленных за ними администрируемых источников доходов бюджета. </w:t>
      </w:r>
    </w:p>
    <w:p w:rsidR="00F501BA" w:rsidRPr="0080590A" w:rsidRDefault="00F501BA" w:rsidP="00142902">
      <w:pPr>
        <w:ind w:firstLine="709"/>
        <w:rPr>
          <w:szCs w:val="28"/>
        </w:rPr>
      </w:pPr>
      <w:r w:rsidRPr="0080590A">
        <w:rPr>
          <w:szCs w:val="28"/>
        </w:rPr>
        <w:t xml:space="preserve">Пункт главного меню </w:t>
      </w:r>
      <w:r w:rsidR="00010417">
        <w:rPr>
          <w:szCs w:val="28"/>
        </w:rPr>
        <w:t>«</w:t>
      </w:r>
      <w:r w:rsidRPr="0080590A">
        <w:rPr>
          <w:szCs w:val="28"/>
        </w:rPr>
        <w:t>Учет доходов по администрируемым источникам доходов</w:t>
      </w:r>
      <w:r w:rsidR="00010417">
        <w:rPr>
          <w:szCs w:val="28"/>
        </w:rPr>
        <w:t>»</w:t>
      </w:r>
      <w:r w:rsidRPr="0080590A">
        <w:rPr>
          <w:szCs w:val="28"/>
        </w:rPr>
        <w:t xml:space="preserve"> подразделяется на </w:t>
      </w:r>
      <w:r w:rsidR="00F8689C">
        <w:rPr>
          <w:szCs w:val="28"/>
        </w:rPr>
        <w:t>пять</w:t>
      </w:r>
      <w:r w:rsidRPr="0080590A">
        <w:rPr>
          <w:szCs w:val="28"/>
        </w:rPr>
        <w:t xml:space="preserve"> подпункт</w:t>
      </w:r>
      <w:r w:rsidR="00F8689C">
        <w:rPr>
          <w:szCs w:val="28"/>
        </w:rPr>
        <w:t>ов</w:t>
      </w:r>
      <w:r w:rsidRPr="0080590A">
        <w:rPr>
          <w:szCs w:val="28"/>
        </w:rPr>
        <w:t>:</w:t>
      </w:r>
    </w:p>
    <w:p w:rsidR="00F501BA" w:rsidRDefault="00F501BA" w:rsidP="00142902">
      <w:pPr>
        <w:numPr>
          <w:ilvl w:val="0"/>
          <w:numId w:val="32"/>
        </w:numPr>
        <w:tabs>
          <w:tab w:val="left" w:pos="993"/>
        </w:tabs>
        <w:ind w:left="0" w:firstLine="709"/>
        <w:rPr>
          <w:szCs w:val="28"/>
        </w:rPr>
      </w:pPr>
      <w:r w:rsidRPr="0080590A">
        <w:rPr>
          <w:szCs w:val="28"/>
        </w:rPr>
        <w:t>Учет начисл</w:t>
      </w:r>
      <w:r w:rsidR="00375347" w:rsidRPr="0080590A">
        <w:rPr>
          <w:szCs w:val="28"/>
        </w:rPr>
        <w:t>ений, поступлений, перечислений</w:t>
      </w:r>
      <w:r w:rsidR="001223F2">
        <w:rPr>
          <w:szCs w:val="28"/>
        </w:rPr>
        <w:t>;</w:t>
      </w:r>
    </w:p>
    <w:p w:rsidR="009B1B3D" w:rsidRPr="00624521" w:rsidRDefault="009B1B3D" w:rsidP="00142902">
      <w:pPr>
        <w:numPr>
          <w:ilvl w:val="0"/>
          <w:numId w:val="32"/>
        </w:numPr>
        <w:tabs>
          <w:tab w:val="left" w:pos="993"/>
        </w:tabs>
        <w:ind w:left="0" w:firstLine="709"/>
        <w:rPr>
          <w:szCs w:val="28"/>
        </w:rPr>
      </w:pPr>
      <w:r w:rsidRPr="00624521">
        <w:rPr>
          <w:szCs w:val="28"/>
        </w:rPr>
        <w:t>Загрузка начислений, поступлений, перечислений;</w:t>
      </w:r>
    </w:p>
    <w:p w:rsidR="009B1B3D" w:rsidRPr="00624521" w:rsidRDefault="009B1B3D" w:rsidP="00142902">
      <w:pPr>
        <w:numPr>
          <w:ilvl w:val="0"/>
          <w:numId w:val="32"/>
        </w:numPr>
        <w:tabs>
          <w:tab w:val="left" w:pos="993"/>
        </w:tabs>
        <w:ind w:left="0" w:firstLine="709"/>
        <w:rPr>
          <w:szCs w:val="28"/>
        </w:rPr>
      </w:pPr>
      <w:r w:rsidRPr="00624521">
        <w:rPr>
          <w:szCs w:val="28"/>
        </w:rPr>
        <w:t>Протокол загрузки начислений, поступлений, перечислений;</w:t>
      </w:r>
    </w:p>
    <w:p w:rsidR="00F501BA" w:rsidRPr="0080590A" w:rsidRDefault="00F501BA" w:rsidP="00142902">
      <w:pPr>
        <w:numPr>
          <w:ilvl w:val="0"/>
          <w:numId w:val="32"/>
        </w:numPr>
        <w:tabs>
          <w:tab w:val="left" w:pos="993"/>
        </w:tabs>
        <w:ind w:left="0" w:firstLine="709"/>
        <w:rPr>
          <w:szCs w:val="28"/>
        </w:rPr>
      </w:pPr>
      <w:r w:rsidRPr="0080590A">
        <w:rPr>
          <w:szCs w:val="28"/>
        </w:rPr>
        <w:t>Просроченная задолженность в бюджет</w:t>
      </w:r>
      <w:r w:rsidR="001223F2">
        <w:rPr>
          <w:szCs w:val="28"/>
        </w:rPr>
        <w:t>;</w:t>
      </w:r>
    </w:p>
    <w:p w:rsidR="00F501BA" w:rsidRPr="0080590A" w:rsidRDefault="00F501BA" w:rsidP="00142902">
      <w:pPr>
        <w:numPr>
          <w:ilvl w:val="0"/>
          <w:numId w:val="32"/>
        </w:numPr>
        <w:tabs>
          <w:tab w:val="left" w:pos="993"/>
        </w:tabs>
        <w:ind w:left="0" w:firstLine="709"/>
        <w:rPr>
          <w:szCs w:val="28"/>
        </w:rPr>
      </w:pPr>
      <w:r w:rsidRPr="0080590A">
        <w:rPr>
          <w:szCs w:val="28"/>
        </w:rPr>
        <w:t>Аналитика</w:t>
      </w:r>
      <w:r w:rsidR="001223F2">
        <w:rPr>
          <w:szCs w:val="28"/>
        </w:rPr>
        <w:t>.</w:t>
      </w:r>
    </w:p>
    <w:p w:rsidR="00F501BA" w:rsidRPr="0080590A" w:rsidRDefault="00BA6F7D" w:rsidP="00F40DBE">
      <w:pPr>
        <w:pStyle w:val="3"/>
      </w:pPr>
      <w:bookmarkStart w:id="74" w:name="_Toc219803403"/>
      <w:r>
        <w:t xml:space="preserve">3.5.1 </w:t>
      </w:r>
      <w:r w:rsidR="00F501BA" w:rsidRPr="0080590A">
        <w:t>Учет начислений, поступлений, перечислений доходов бюджета</w:t>
      </w:r>
      <w:bookmarkEnd w:id="74"/>
    </w:p>
    <w:p w:rsidR="00F501BA" w:rsidRDefault="00F501BA" w:rsidP="00142902">
      <w:pPr>
        <w:pStyle w:val="1"/>
        <w:ind w:firstLine="709"/>
        <w:jc w:val="both"/>
        <w:rPr>
          <w:sz w:val="28"/>
          <w:szCs w:val="28"/>
        </w:rPr>
      </w:pPr>
      <w:r w:rsidRPr="0080590A">
        <w:rPr>
          <w:sz w:val="28"/>
          <w:szCs w:val="28"/>
        </w:rPr>
        <w:t xml:space="preserve">Пункт меню </w:t>
      </w:r>
      <w:r w:rsidR="00010417">
        <w:rPr>
          <w:sz w:val="28"/>
          <w:szCs w:val="28"/>
        </w:rPr>
        <w:t>«</w:t>
      </w:r>
      <w:r w:rsidRPr="0080590A">
        <w:rPr>
          <w:sz w:val="28"/>
          <w:szCs w:val="28"/>
        </w:rPr>
        <w:t>Учет начислений, поступлений, перечислений доходов бюджета</w:t>
      </w:r>
      <w:r w:rsidR="00010417">
        <w:rPr>
          <w:sz w:val="28"/>
          <w:szCs w:val="28"/>
        </w:rPr>
        <w:t>»</w:t>
      </w:r>
      <w:r w:rsidRPr="0080590A">
        <w:rPr>
          <w:sz w:val="28"/>
          <w:szCs w:val="28"/>
        </w:rPr>
        <w:t xml:space="preserve"> предназначен для учета начисленных и поступивших платежей по администрируемым источникам доходов бюджета общими суммами в целом за день, а также для учета и контроля перечисления поступивших сумм в бюджет. При выборе соответствующего пункта меню </w:t>
      </w:r>
      <w:r w:rsidR="00020CED">
        <w:rPr>
          <w:sz w:val="28"/>
          <w:szCs w:val="28"/>
        </w:rPr>
        <w:t>открывается</w:t>
      </w:r>
      <w:r w:rsidRPr="0080590A">
        <w:rPr>
          <w:sz w:val="28"/>
          <w:szCs w:val="28"/>
        </w:rPr>
        <w:t xml:space="preserve"> окно, представленное на </w:t>
      </w:r>
      <w:r w:rsidRPr="0080590A">
        <w:rPr>
          <w:color w:val="7030A0"/>
          <w:sz w:val="28"/>
          <w:szCs w:val="28"/>
        </w:rPr>
        <w:t xml:space="preserve">рисунке </w:t>
      </w:r>
      <w:r w:rsidR="00BF1352" w:rsidRPr="0080590A">
        <w:rPr>
          <w:color w:val="7030A0"/>
          <w:sz w:val="28"/>
          <w:szCs w:val="28"/>
        </w:rPr>
        <w:t>2</w:t>
      </w:r>
      <w:r w:rsidR="00F80390">
        <w:rPr>
          <w:color w:val="7030A0"/>
          <w:sz w:val="28"/>
          <w:szCs w:val="28"/>
        </w:rPr>
        <w:t>7</w:t>
      </w:r>
      <w:r w:rsidR="001223F2" w:rsidRPr="001223F2">
        <w:rPr>
          <w:sz w:val="28"/>
          <w:szCs w:val="28"/>
        </w:rPr>
        <w:t>.</w:t>
      </w:r>
    </w:p>
    <w:p w:rsidR="00020CED" w:rsidRPr="0080590A" w:rsidRDefault="00020CED" w:rsidP="00142902">
      <w:pPr>
        <w:pStyle w:val="1"/>
        <w:ind w:firstLine="709"/>
        <w:jc w:val="both"/>
        <w:rPr>
          <w:sz w:val="28"/>
          <w:szCs w:val="28"/>
          <w:u w:val="single"/>
        </w:rPr>
      </w:pPr>
    </w:p>
    <w:p w:rsidR="00F501BA" w:rsidRPr="0080590A" w:rsidRDefault="006F6F23" w:rsidP="00142902">
      <w:pPr>
        <w:pStyle w:val="1"/>
        <w:spacing w:after="120"/>
        <w:jc w:val="center"/>
        <w:rPr>
          <w:b/>
          <w:sz w:val="28"/>
          <w:szCs w:val="28"/>
        </w:rPr>
      </w:pPr>
      <w:r w:rsidRPr="0080590A">
        <w:rPr>
          <w:b/>
          <w:noProof/>
          <w:sz w:val="28"/>
          <w:szCs w:val="28"/>
        </w:rPr>
        <mc:AlternateContent>
          <mc:Choice Requires="wps">
            <w:drawing>
              <wp:anchor distT="0" distB="0" distL="114300" distR="114300" simplePos="0" relativeHeight="251666432" behindDoc="0" locked="0" layoutInCell="1" allowOverlap="1">
                <wp:simplePos x="0" y="0"/>
                <wp:positionH relativeFrom="column">
                  <wp:posOffset>5865329</wp:posOffset>
                </wp:positionH>
                <wp:positionV relativeFrom="paragraph">
                  <wp:posOffset>106680</wp:posOffset>
                </wp:positionV>
                <wp:extent cx="381663" cy="51435"/>
                <wp:effectExtent l="0" t="0" r="18415" b="24765"/>
                <wp:wrapNone/>
                <wp:docPr id="162" name="Прямоугольник 162"/>
                <wp:cNvGraphicFramePr/>
                <a:graphic xmlns:a="http://schemas.openxmlformats.org/drawingml/2006/main">
                  <a:graphicData uri="http://schemas.microsoft.com/office/word/2010/wordprocessingShape">
                    <wps:wsp>
                      <wps:cNvSpPr/>
                      <wps:spPr>
                        <a:xfrm>
                          <a:off x="0" y="0"/>
                          <a:ext cx="381663" cy="514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4D5262" id="Прямоугольник 162" o:spid="_x0000_s1026" style="position:absolute;margin-left:461.85pt;margin-top:8.4pt;width:30.05pt;height:4.0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" fillcolor="white [3212]" strokecolor="white [3212]" strokeweight="1pt"/>
            </w:pict>
          </mc:Fallback>
        </mc:AlternateContent>
      </w:r>
      <w:r w:rsidR="00AB408D" w:rsidRPr="00AB408D">
        <w:rPr>
          <w:b/>
          <w:noProof/>
          <w:sz w:val="28"/>
          <w:szCs w:val="28"/>
        </w:rPr>
        <w:drawing>
          <wp:inline distT="0" distB="0" distL="0" distR="0" wp14:anchorId="6D9B6EFE" wp14:editId="07AC522C">
            <wp:extent cx="6120765" cy="1386840"/>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20765" cy="1386840"/>
                    </a:xfrm>
                    <a:prstGeom prst="rect">
                      <a:avLst/>
                    </a:prstGeom>
                  </pic:spPr>
                </pic:pic>
              </a:graphicData>
            </a:graphic>
          </wp:inline>
        </w:drawing>
      </w:r>
    </w:p>
    <w:p w:rsidR="00F501BA" w:rsidRPr="0080590A" w:rsidRDefault="00F501BA" w:rsidP="00142902">
      <w:pPr>
        <w:pStyle w:val="1"/>
        <w:spacing w:after="120"/>
        <w:jc w:val="center"/>
        <w:rPr>
          <w:sz w:val="24"/>
          <w:szCs w:val="28"/>
        </w:rPr>
      </w:pPr>
      <w:bookmarkStart w:id="75" w:name="_nlcg1i669ufp" w:colFirst="0" w:colLast="0"/>
      <w:bookmarkEnd w:id="75"/>
      <w:r w:rsidRPr="008537F9">
        <w:rPr>
          <w:sz w:val="24"/>
          <w:szCs w:val="28"/>
        </w:rPr>
        <w:t xml:space="preserve">Рисунок </w:t>
      </w:r>
      <w:r w:rsidR="00BF1352" w:rsidRPr="008537F9">
        <w:rPr>
          <w:sz w:val="24"/>
          <w:szCs w:val="28"/>
        </w:rPr>
        <w:t>2</w:t>
      </w:r>
      <w:r w:rsidR="00F80390">
        <w:rPr>
          <w:sz w:val="24"/>
          <w:szCs w:val="28"/>
        </w:rPr>
        <w:t>7</w:t>
      </w:r>
    </w:p>
    <w:p w:rsidR="00F501BA" w:rsidRPr="0080590A" w:rsidRDefault="00F501BA" w:rsidP="00142902">
      <w:pPr>
        <w:pStyle w:val="1"/>
        <w:tabs>
          <w:tab w:val="left" w:pos="993"/>
        </w:tabs>
        <w:ind w:firstLine="709"/>
        <w:jc w:val="both"/>
        <w:rPr>
          <w:sz w:val="28"/>
          <w:szCs w:val="28"/>
        </w:rPr>
      </w:pPr>
      <w:r w:rsidRPr="0080590A">
        <w:rPr>
          <w:sz w:val="28"/>
          <w:szCs w:val="28"/>
        </w:rPr>
        <w:t>Экранная форма имеет следующую структуру:</w:t>
      </w:r>
    </w:p>
    <w:p w:rsidR="00F501BA" w:rsidRPr="0080590A" w:rsidRDefault="00F501BA" w:rsidP="00142902">
      <w:pPr>
        <w:pStyle w:val="1"/>
        <w:numPr>
          <w:ilvl w:val="0"/>
          <w:numId w:val="33"/>
        </w:numPr>
        <w:tabs>
          <w:tab w:val="left" w:pos="993"/>
          <w:tab w:val="left" w:pos="1134"/>
        </w:tabs>
        <w:ind w:left="0" w:firstLine="709"/>
        <w:jc w:val="both"/>
        <w:rPr>
          <w:sz w:val="28"/>
          <w:szCs w:val="28"/>
        </w:rPr>
      </w:pPr>
      <w:r w:rsidRPr="0080590A">
        <w:rPr>
          <w:sz w:val="28"/>
          <w:szCs w:val="28"/>
        </w:rPr>
        <w:t>в верхней части экрана расположена поисковая панель по году, фильтрация по кварталу / месяцу, а также имеется возможность просмотра всех происходящих изменений;</w:t>
      </w:r>
    </w:p>
    <w:p w:rsidR="00624521" w:rsidRDefault="00F501BA" w:rsidP="00142902">
      <w:pPr>
        <w:pStyle w:val="1"/>
        <w:numPr>
          <w:ilvl w:val="0"/>
          <w:numId w:val="33"/>
        </w:numPr>
        <w:tabs>
          <w:tab w:val="left" w:pos="993"/>
          <w:tab w:val="left" w:pos="1134"/>
        </w:tabs>
        <w:ind w:left="0" w:firstLine="709"/>
        <w:jc w:val="both"/>
        <w:rPr>
          <w:sz w:val="28"/>
          <w:szCs w:val="28"/>
        </w:rPr>
      </w:pPr>
      <w:r w:rsidRPr="00624521">
        <w:rPr>
          <w:sz w:val="28"/>
          <w:szCs w:val="28"/>
        </w:rPr>
        <w:t>в правой части экрана расположены три вкладки, куда вводятся соответствующие суммы по начислениям, поступлениям, перечислениям по выделенной в таблице администрируемых источников доходов бюджета записи;</w:t>
      </w:r>
    </w:p>
    <w:p w:rsidR="00F501BA" w:rsidRPr="00624521" w:rsidRDefault="00F501BA" w:rsidP="00142902">
      <w:pPr>
        <w:pStyle w:val="1"/>
        <w:numPr>
          <w:ilvl w:val="0"/>
          <w:numId w:val="33"/>
        </w:numPr>
        <w:tabs>
          <w:tab w:val="left" w:pos="993"/>
          <w:tab w:val="left" w:pos="1134"/>
        </w:tabs>
        <w:ind w:left="0" w:firstLine="709"/>
        <w:jc w:val="both"/>
        <w:rPr>
          <w:sz w:val="28"/>
          <w:szCs w:val="28"/>
        </w:rPr>
      </w:pPr>
      <w:r w:rsidRPr="00624521">
        <w:rPr>
          <w:sz w:val="28"/>
          <w:szCs w:val="28"/>
        </w:rPr>
        <w:lastRenderedPageBreak/>
        <w:t>в левой части экрана расположена таблица со списком администрируемых источников доходов бюджета, которые закреплены за организацией.</w:t>
      </w:r>
    </w:p>
    <w:p w:rsidR="00F501BA" w:rsidRPr="0080590A" w:rsidRDefault="00F501BA" w:rsidP="00142902">
      <w:pPr>
        <w:pStyle w:val="1"/>
        <w:tabs>
          <w:tab w:val="left" w:pos="993"/>
        </w:tabs>
        <w:ind w:firstLine="709"/>
        <w:jc w:val="both"/>
        <w:rPr>
          <w:sz w:val="28"/>
          <w:szCs w:val="28"/>
        </w:rPr>
      </w:pPr>
      <w:r w:rsidRPr="0080590A">
        <w:rPr>
          <w:sz w:val="28"/>
          <w:szCs w:val="28"/>
        </w:rPr>
        <w:t xml:space="preserve">Данные вводятся по годам. Для просмотра информации по другим годам необходимо выбрать соответствующее значение в поле </w:t>
      </w:r>
      <w:r w:rsidR="00010417">
        <w:rPr>
          <w:sz w:val="28"/>
          <w:szCs w:val="28"/>
        </w:rPr>
        <w:t>«</w:t>
      </w:r>
      <w:r w:rsidRPr="0080590A">
        <w:rPr>
          <w:sz w:val="28"/>
          <w:szCs w:val="28"/>
        </w:rPr>
        <w:t>Год</w:t>
      </w:r>
      <w:r w:rsidR="00010417">
        <w:rPr>
          <w:sz w:val="28"/>
          <w:szCs w:val="28"/>
        </w:rPr>
        <w:t>»</w:t>
      </w:r>
      <w:r w:rsidR="003D5263" w:rsidRPr="0080590A">
        <w:rPr>
          <w:sz w:val="28"/>
          <w:szCs w:val="28"/>
        </w:rPr>
        <w:t>.</w:t>
      </w:r>
    </w:p>
    <w:p w:rsidR="00F501BA" w:rsidRPr="0080590A" w:rsidRDefault="00F501BA" w:rsidP="00142902">
      <w:pPr>
        <w:pStyle w:val="1"/>
        <w:tabs>
          <w:tab w:val="left" w:pos="993"/>
        </w:tabs>
        <w:ind w:firstLine="709"/>
        <w:jc w:val="both"/>
        <w:rPr>
          <w:sz w:val="28"/>
          <w:szCs w:val="28"/>
        </w:rPr>
      </w:pPr>
      <w:r w:rsidRPr="0080590A">
        <w:rPr>
          <w:sz w:val="28"/>
          <w:szCs w:val="28"/>
        </w:rPr>
        <w:t xml:space="preserve">По нажатию на </w:t>
      </w:r>
      <w:r w:rsidRPr="0080590A">
        <w:rPr>
          <w:noProof/>
          <w:sz w:val="28"/>
          <w:szCs w:val="28"/>
        </w:rPr>
        <w:drawing>
          <wp:inline distT="0" distB="0" distL="0" distR="0" wp14:anchorId="484532AB" wp14:editId="21B5B0C6">
            <wp:extent cx="165100" cy="152400"/>
            <wp:effectExtent l="0" t="0" r="635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5100" cy="152400"/>
                    </a:xfrm>
                    <a:prstGeom prst="rect">
                      <a:avLst/>
                    </a:prstGeom>
                    <a:noFill/>
                    <a:ln>
                      <a:noFill/>
                    </a:ln>
                  </pic:spPr>
                </pic:pic>
              </a:graphicData>
            </a:graphic>
          </wp:inline>
        </w:drawing>
      </w:r>
      <w:r w:rsidRPr="0080590A">
        <w:rPr>
          <w:noProof/>
          <w:sz w:val="28"/>
          <w:szCs w:val="28"/>
        </w:rPr>
        <w:t xml:space="preserve"> </w:t>
      </w:r>
      <w:r w:rsidRPr="0080590A">
        <w:rPr>
          <w:sz w:val="28"/>
          <w:szCs w:val="28"/>
        </w:rPr>
        <w:t>в верхней левой части таблицы со списком источников доходов платежей открывается окно настройки отображения данной таблицы (</w:t>
      </w:r>
      <w:r w:rsidRPr="0080590A">
        <w:rPr>
          <w:color w:val="7030A0"/>
          <w:sz w:val="28"/>
          <w:szCs w:val="28"/>
        </w:rPr>
        <w:t>рисунок 2</w:t>
      </w:r>
      <w:r w:rsidR="00F80390">
        <w:rPr>
          <w:color w:val="7030A0"/>
          <w:sz w:val="28"/>
          <w:szCs w:val="28"/>
        </w:rPr>
        <w:t>8</w:t>
      </w:r>
      <w:r w:rsidRPr="0080590A">
        <w:rPr>
          <w:sz w:val="28"/>
          <w:szCs w:val="28"/>
        </w:rPr>
        <w:t xml:space="preserve">). Пользователь с помощью опций может выбрать для отображения все коды платежей или только отмеченные, также имеется возможность поиска кодов платежей при помощи функции </w:t>
      </w:r>
      <w:r w:rsidR="00010417">
        <w:rPr>
          <w:sz w:val="28"/>
          <w:szCs w:val="28"/>
        </w:rPr>
        <w:t>«</w:t>
      </w:r>
      <w:r w:rsidRPr="0080590A">
        <w:rPr>
          <w:sz w:val="28"/>
          <w:szCs w:val="28"/>
        </w:rPr>
        <w:t>Фильтровать</w:t>
      </w:r>
      <w:r w:rsidR="00010417">
        <w:rPr>
          <w:sz w:val="28"/>
          <w:szCs w:val="28"/>
        </w:rPr>
        <w:t>»</w:t>
      </w:r>
      <w:r w:rsidRPr="0080590A">
        <w:rPr>
          <w:sz w:val="28"/>
          <w:szCs w:val="28"/>
        </w:rPr>
        <w:t xml:space="preserve"> (</w:t>
      </w:r>
      <w:r w:rsidRPr="0080590A">
        <w:rPr>
          <w:color w:val="7030A0"/>
          <w:sz w:val="28"/>
          <w:szCs w:val="28"/>
        </w:rPr>
        <w:t>рисунок 2</w:t>
      </w:r>
      <w:r w:rsidR="00F80390">
        <w:rPr>
          <w:color w:val="7030A0"/>
          <w:sz w:val="28"/>
          <w:szCs w:val="28"/>
        </w:rPr>
        <w:t>8</w:t>
      </w:r>
      <w:r w:rsidRPr="0080590A">
        <w:rPr>
          <w:sz w:val="28"/>
          <w:szCs w:val="28"/>
        </w:rPr>
        <w:t>). После выбора интересующих кодов платежей необходимо нажать левой кнопкой мыши в любом месте открытой экранной формы, выбранный вид отображения списка источников доходов бюджета сохраняется при следующих открытиях данного окна пользователем.</w:t>
      </w:r>
    </w:p>
    <w:p w:rsidR="00F501BA" w:rsidRPr="0080590A" w:rsidRDefault="002472CA" w:rsidP="00142902">
      <w:pPr>
        <w:pStyle w:val="1"/>
        <w:spacing w:before="120" w:after="120"/>
        <w:jc w:val="center"/>
        <w:rPr>
          <w:b/>
          <w:sz w:val="28"/>
          <w:szCs w:val="28"/>
        </w:rPr>
      </w:pPr>
      <w:r w:rsidRPr="002472CA">
        <w:rPr>
          <w:b/>
          <w:noProof/>
          <w:sz w:val="28"/>
          <w:szCs w:val="28"/>
        </w:rPr>
        <w:drawing>
          <wp:inline distT="0" distB="0" distL="0" distR="0" wp14:anchorId="03A09139" wp14:editId="691267E7">
            <wp:extent cx="6120765" cy="1902460"/>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20765" cy="1902460"/>
                    </a:xfrm>
                    <a:prstGeom prst="rect">
                      <a:avLst/>
                    </a:prstGeom>
                  </pic:spPr>
                </pic:pic>
              </a:graphicData>
            </a:graphic>
          </wp:inline>
        </w:drawing>
      </w:r>
    </w:p>
    <w:p w:rsidR="00F501BA" w:rsidRPr="0080590A" w:rsidRDefault="00F501BA" w:rsidP="00142902">
      <w:pPr>
        <w:pStyle w:val="1"/>
        <w:spacing w:after="120"/>
        <w:jc w:val="center"/>
        <w:rPr>
          <w:sz w:val="24"/>
          <w:szCs w:val="28"/>
        </w:rPr>
      </w:pPr>
      <w:bookmarkStart w:id="76" w:name="_ms31a4y8bu93" w:colFirst="0" w:colLast="0"/>
      <w:bookmarkEnd w:id="76"/>
      <w:r w:rsidRPr="00391E22">
        <w:rPr>
          <w:sz w:val="24"/>
          <w:szCs w:val="28"/>
        </w:rPr>
        <w:t xml:space="preserve">Рисунок </w:t>
      </w:r>
      <w:r w:rsidR="00F80390">
        <w:rPr>
          <w:sz w:val="24"/>
          <w:szCs w:val="28"/>
        </w:rPr>
        <w:t>28</w:t>
      </w:r>
    </w:p>
    <w:p w:rsidR="00F501BA" w:rsidRPr="0080590A" w:rsidRDefault="00F501BA" w:rsidP="00142902">
      <w:pPr>
        <w:pStyle w:val="1"/>
        <w:ind w:firstLine="709"/>
        <w:jc w:val="both"/>
        <w:rPr>
          <w:sz w:val="28"/>
          <w:szCs w:val="28"/>
        </w:rPr>
      </w:pPr>
      <w:r w:rsidRPr="0080590A">
        <w:rPr>
          <w:sz w:val="28"/>
          <w:szCs w:val="28"/>
        </w:rPr>
        <w:t>В случае если по выбранному источнику доходов бюджета не заполнены необходимые данные в справочнике процентов и сроков перечислений в бюджет, то на экране появится следующее сообщение (</w:t>
      </w:r>
      <w:r w:rsidRPr="0080590A">
        <w:rPr>
          <w:color w:val="7030A0"/>
          <w:sz w:val="28"/>
          <w:szCs w:val="28"/>
        </w:rPr>
        <w:t>рисунок 2</w:t>
      </w:r>
      <w:r w:rsidR="00F80390">
        <w:rPr>
          <w:color w:val="7030A0"/>
          <w:sz w:val="28"/>
          <w:szCs w:val="28"/>
        </w:rPr>
        <w:t>9</w:t>
      </w:r>
      <w:r w:rsidRPr="0080590A">
        <w:rPr>
          <w:sz w:val="28"/>
          <w:szCs w:val="28"/>
        </w:rPr>
        <w:t>).</w:t>
      </w:r>
    </w:p>
    <w:p w:rsidR="00F501BA" w:rsidRPr="0080590A" w:rsidRDefault="00F501BA" w:rsidP="00142902">
      <w:pPr>
        <w:pStyle w:val="1"/>
        <w:spacing w:before="120" w:after="120"/>
        <w:jc w:val="center"/>
        <w:rPr>
          <w:b/>
          <w:sz w:val="28"/>
          <w:szCs w:val="28"/>
        </w:rPr>
      </w:pPr>
      <w:r w:rsidRPr="0080590A">
        <w:rPr>
          <w:b/>
          <w:noProof/>
          <w:sz w:val="28"/>
          <w:szCs w:val="28"/>
        </w:rPr>
        <w:drawing>
          <wp:inline distT="0" distB="0" distL="0" distR="0" wp14:anchorId="468D3214" wp14:editId="31C700A2">
            <wp:extent cx="6163433" cy="1057275"/>
            <wp:effectExtent l="0" t="0" r="889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pic:cNvPicPr>
                      <a:picLocks noChangeAspect="1" noChangeArrowheads="1"/>
                    </pic:cNvPicPr>
                  </pic:nvPicPr>
                  <pic:blipFill>
                    <a:blip r:embed="rId64" cstate="print">
                      <a:extLst>
                        <a:ext uri="{28A0092B-C50C-407E-A947-70E740481C1C}">
                          <a14:useLocalDpi xmlns:a14="http://schemas.microsoft.com/office/drawing/2010/main" val="0"/>
                        </a:ext>
                      </a:extLst>
                    </a:blip>
                    <a:srcRect l="24905" t="33388" r="24802" b="50836"/>
                    <a:stretch>
                      <a:fillRect/>
                    </a:stretch>
                  </pic:blipFill>
                  <pic:spPr bwMode="auto">
                    <a:xfrm>
                      <a:off x="0" y="0"/>
                      <a:ext cx="6172480" cy="1058827"/>
                    </a:xfrm>
                    <a:prstGeom prst="rect">
                      <a:avLst/>
                    </a:prstGeom>
                    <a:noFill/>
                    <a:ln>
                      <a:noFill/>
                    </a:ln>
                  </pic:spPr>
                </pic:pic>
              </a:graphicData>
            </a:graphic>
          </wp:inline>
        </w:drawing>
      </w:r>
    </w:p>
    <w:p w:rsidR="00F501BA" w:rsidRDefault="00F501BA" w:rsidP="00142902">
      <w:pPr>
        <w:pStyle w:val="1"/>
        <w:spacing w:after="120"/>
        <w:jc w:val="center"/>
        <w:rPr>
          <w:sz w:val="24"/>
          <w:szCs w:val="28"/>
        </w:rPr>
      </w:pPr>
      <w:bookmarkStart w:id="77" w:name="_gxkwawodkgp7" w:colFirst="0" w:colLast="0"/>
      <w:bookmarkEnd w:id="77"/>
      <w:r w:rsidRPr="0080590A">
        <w:rPr>
          <w:sz w:val="24"/>
          <w:szCs w:val="28"/>
        </w:rPr>
        <w:t>Рисунок 2</w:t>
      </w:r>
      <w:r w:rsidR="00F80390">
        <w:rPr>
          <w:sz w:val="24"/>
          <w:szCs w:val="28"/>
        </w:rPr>
        <w:t>9</w:t>
      </w:r>
    </w:p>
    <w:p w:rsidR="00F501BA" w:rsidRDefault="00F501BA" w:rsidP="00142902">
      <w:pPr>
        <w:pStyle w:val="1"/>
        <w:tabs>
          <w:tab w:val="left" w:pos="0"/>
        </w:tabs>
        <w:ind w:firstLine="709"/>
        <w:jc w:val="both"/>
        <w:rPr>
          <w:sz w:val="28"/>
          <w:szCs w:val="28"/>
        </w:rPr>
      </w:pPr>
      <w:r w:rsidRPr="00624521">
        <w:rPr>
          <w:sz w:val="28"/>
          <w:szCs w:val="28"/>
        </w:rPr>
        <w:t>Также окно имеет основные функциональные кнопки на каждой вкладке:</w:t>
      </w:r>
    </w:p>
    <w:p w:rsidR="00F501BA" w:rsidRPr="0080590A" w:rsidRDefault="00010417" w:rsidP="00142902">
      <w:pPr>
        <w:pStyle w:val="1"/>
        <w:numPr>
          <w:ilvl w:val="0"/>
          <w:numId w:val="34"/>
        </w:numPr>
        <w:tabs>
          <w:tab w:val="left" w:pos="0"/>
          <w:tab w:val="left" w:pos="426"/>
          <w:tab w:val="left" w:pos="1134"/>
          <w:tab w:val="left" w:pos="1701"/>
        </w:tabs>
        <w:ind w:left="0" w:firstLine="709"/>
        <w:jc w:val="both"/>
        <w:rPr>
          <w:sz w:val="28"/>
          <w:szCs w:val="28"/>
        </w:rPr>
      </w:pPr>
      <w:r>
        <w:rPr>
          <w:sz w:val="28"/>
          <w:szCs w:val="28"/>
        </w:rPr>
        <w:t>«</w:t>
      </w:r>
      <w:r w:rsidR="00F501BA" w:rsidRPr="0080590A">
        <w:rPr>
          <w:sz w:val="28"/>
          <w:szCs w:val="28"/>
        </w:rPr>
        <w:t>Добавить</w:t>
      </w:r>
      <w:r>
        <w:rPr>
          <w:sz w:val="28"/>
          <w:szCs w:val="28"/>
        </w:rPr>
        <w:t>»</w:t>
      </w:r>
      <w:r w:rsidR="00F501BA" w:rsidRPr="0080590A">
        <w:rPr>
          <w:sz w:val="28"/>
          <w:szCs w:val="28"/>
        </w:rPr>
        <w:t xml:space="preserve"> – для добавления новой записи;</w:t>
      </w:r>
    </w:p>
    <w:p w:rsidR="00F513FA" w:rsidRPr="0080590A" w:rsidRDefault="00010417" w:rsidP="00142902">
      <w:pPr>
        <w:pStyle w:val="1"/>
        <w:numPr>
          <w:ilvl w:val="0"/>
          <w:numId w:val="34"/>
        </w:numPr>
        <w:tabs>
          <w:tab w:val="left" w:pos="0"/>
          <w:tab w:val="left" w:pos="426"/>
          <w:tab w:val="left" w:pos="1134"/>
          <w:tab w:val="left" w:pos="1701"/>
        </w:tabs>
        <w:ind w:left="0" w:firstLine="709"/>
        <w:jc w:val="both"/>
        <w:rPr>
          <w:sz w:val="28"/>
          <w:szCs w:val="28"/>
        </w:rPr>
      </w:pPr>
      <w:r>
        <w:rPr>
          <w:sz w:val="28"/>
          <w:szCs w:val="28"/>
        </w:rPr>
        <w:t>«</w:t>
      </w:r>
      <w:r w:rsidR="00F501BA" w:rsidRPr="0080590A">
        <w:rPr>
          <w:sz w:val="28"/>
          <w:szCs w:val="28"/>
        </w:rPr>
        <w:t>Редактировать</w:t>
      </w:r>
      <w:r>
        <w:rPr>
          <w:sz w:val="28"/>
          <w:szCs w:val="28"/>
        </w:rPr>
        <w:t>»</w:t>
      </w:r>
      <w:r w:rsidR="00F501BA" w:rsidRPr="0080590A">
        <w:rPr>
          <w:sz w:val="28"/>
          <w:szCs w:val="28"/>
        </w:rPr>
        <w:t xml:space="preserve"> – для изменения записи;</w:t>
      </w:r>
    </w:p>
    <w:p w:rsidR="00F513FA" w:rsidRPr="00A27FED" w:rsidRDefault="00010417" w:rsidP="00A27FED">
      <w:pPr>
        <w:pStyle w:val="1"/>
        <w:numPr>
          <w:ilvl w:val="0"/>
          <w:numId w:val="34"/>
        </w:numPr>
        <w:tabs>
          <w:tab w:val="left" w:pos="0"/>
          <w:tab w:val="left" w:pos="426"/>
          <w:tab w:val="left" w:pos="1134"/>
          <w:tab w:val="left" w:pos="1701"/>
        </w:tabs>
        <w:ind w:left="0" w:firstLine="709"/>
        <w:jc w:val="both"/>
        <w:rPr>
          <w:sz w:val="28"/>
          <w:szCs w:val="28"/>
        </w:rPr>
      </w:pPr>
      <w:r>
        <w:rPr>
          <w:sz w:val="28"/>
          <w:szCs w:val="28"/>
        </w:rPr>
        <w:t>«</w:t>
      </w:r>
      <w:r w:rsidR="00F513FA" w:rsidRPr="0080590A">
        <w:rPr>
          <w:sz w:val="28"/>
          <w:szCs w:val="28"/>
        </w:rPr>
        <w:t>Печать</w:t>
      </w:r>
      <w:r>
        <w:rPr>
          <w:sz w:val="28"/>
          <w:szCs w:val="28"/>
        </w:rPr>
        <w:t>»</w:t>
      </w:r>
      <w:r w:rsidR="00F513FA" w:rsidRPr="0080590A">
        <w:rPr>
          <w:sz w:val="28"/>
          <w:szCs w:val="28"/>
        </w:rPr>
        <w:t xml:space="preserve"> – для экспорта данных выбранной вкладки в форматы </w:t>
      </w:r>
      <w:proofErr w:type="spellStart"/>
      <w:r w:rsidR="00F513FA" w:rsidRPr="0080590A">
        <w:rPr>
          <w:sz w:val="28"/>
          <w:szCs w:val="28"/>
        </w:rPr>
        <w:t>Excel</w:t>
      </w:r>
      <w:proofErr w:type="spellEnd"/>
      <w:r w:rsidR="00F513FA" w:rsidRPr="0080590A">
        <w:rPr>
          <w:sz w:val="28"/>
          <w:szCs w:val="28"/>
        </w:rPr>
        <w:t xml:space="preserve">, </w:t>
      </w:r>
      <w:proofErr w:type="spellStart"/>
      <w:r w:rsidR="00F513FA" w:rsidRPr="0080590A">
        <w:rPr>
          <w:sz w:val="28"/>
          <w:szCs w:val="28"/>
        </w:rPr>
        <w:t>Word</w:t>
      </w:r>
      <w:proofErr w:type="spellEnd"/>
      <w:r w:rsidR="00F513FA" w:rsidRPr="00A27FED">
        <w:rPr>
          <w:sz w:val="28"/>
          <w:szCs w:val="28"/>
        </w:rPr>
        <w:t>;</w:t>
      </w:r>
    </w:p>
    <w:p w:rsidR="00286929" w:rsidRPr="0080590A" w:rsidRDefault="00F513FA" w:rsidP="00142902">
      <w:pPr>
        <w:pStyle w:val="1"/>
        <w:numPr>
          <w:ilvl w:val="0"/>
          <w:numId w:val="34"/>
        </w:numPr>
        <w:tabs>
          <w:tab w:val="left" w:pos="0"/>
          <w:tab w:val="left" w:pos="426"/>
          <w:tab w:val="left" w:pos="1134"/>
          <w:tab w:val="left" w:pos="1701"/>
        </w:tabs>
        <w:ind w:left="0" w:firstLine="709"/>
        <w:jc w:val="both"/>
        <w:rPr>
          <w:sz w:val="28"/>
          <w:szCs w:val="28"/>
        </w:rPr>
      </w:pPr>
      <w:r w:rsidRPr="0080590A">
        <w:rPr>
          <w:sz w:val="28"/>
          <w:szCs w:val="28"/>
        </w:rPr>
        <w:lastRenderedPageBreak/>
        <w:t xml:space="preserve"> </w:t>
      </w:r>
      <w:r w:rsidR="00010417">
        <w:rPr>
          <w:sz w:val="28"/>
          <w:szCs w:val="28"/>
        </w:rPr>
        <w:t>«</w:t>
      </w:r>
      <w:r w:rsidR="00F501BA" w:rsidRPr="0080590A">
        <w:rPr>
          <w:sz w:val="28"/>
          <w:szCs w:val="28"/>
        </w:rPr>
        <w:t>Удалить</w:t>
      </w:r>
      <w:r w:rsidRPr="0080590A">
        <w:rPr>
          <w:sz w:val="28"/>
          <w:szCs w:val="28"/>
        </w:rPr>
        <w:t xml:space="preserve"> (в корзину)</w:t>
      </w:r>
      <w:r w:rsidR="00010417">
        <w:rPr>
          <w:sz w:val="28"/>
          <w:szCs w:val="28"/>
        </w:rPr>
        <w:t>»</w:t>
      </w:r>
      <w:r w:rsidR="00F501BA" w:rsidRPr="0080590A">
        <w:rPr>
          <w:sz w:val="28"/>
          <w:szCs w:val="28"/>
        </w:rPr>
        <w:t xml:space="preserve"> – для удаления записи</w:t>
      </w:r>
      <w:r w:rsidRPr="0080590A">
        <w:rPr>
          <w:sz w:val="28"/>
          <w:szCs w:val="28"/>
        </w:rPr>
        <w:t xml:space="preserve"> и перемещения ее в корзину. П</w:t>
      </w:r>
      <w:r w:rsidR="00286929" w:rsidRPr="0080590A">
        <w:rPr>
          <w:sz w:val="28"/>
          <w:szCs w:val="28"/>
        </w:rPr>
        <w:t xml:space="preserve">ри удалении </w:t>
      </w:r>
      <w:r w:rsidRPr="0080590A">
        <w:rPr>
          <w:sz w:val="28"/>
          <w:szCs w:val="28"/>
        </w:rPr>
        <w:t xml:space="preserve">пользователем </w:t>
      </w:r>
      <w:r w:rsidR="00286929" w:rsidRPr="0080590A">
        <w:rPr>
          <w:sz w:val="28"/>
          <w:szCs w:val="28"/>
        </w:rPr>
        <w:t xml:space="preserve">записей </w:t>
      </w:r>
      <w:r w:rsidRPr="0080590A">
        <w:rPr>
          <w:sz w:val="28"/>
          <w:szCs w:val="28"/>
        </w:rPr>
        <w:t>они</w:t>
      </w:r>
      <w:r w:rsidR="00286929" w:rsidRPr="0080590A">
        <w:rPr>
          <w:sz w:val="28"/>
          <w:szCs w:val="28"/>
        </w:rPr>
        <w:t xml:space="preserve"> фактически сразу не удаляются, а помещаются в корзину с возможностью последующего восстановления.  </w:t>
      </w:r>
      <w:r w:rsidR="0034004A" w:rsidRPr="0080590A">
        <w:rPr>
          <w:sz w:val="28"/>
          <w:szCs w:val="28"/>
        </w:rPr>
        <w:t xml:space="preserve">Очистка хранящихся в корзине записей происходит спустя 60 дней после их удаления пользователем. </w:t>
      </w:r>
      <w:r w:rsidR="00286929" w:rsidRPr="0080590A">
        <w:rPr>
          <w:sz w:val="28"/>
          <w:szCs w:val="28"/>
        </w:rPr>
        <w:t>Для работы с корзиной предусмотрены следующие режимы:</w:t>
      </w:r>
    </w:p>
    <w:p w:rsidR="00286929" w:rsidRPr="0080590A" w:rsidRDefault="00010417" w:rsidP="00142902">
      <w:pPr>
        <w:pStyle w:val="1"/>
        <w:numPr>
          <w:ilvl w:val="0"/>
          <w:numId w:val="59"/>
        </w:numPr>
        <w:tabs>
          <w:tab w:val="left" w:pos="0"/>
          <w:tab w:val="left" w:pos="426"/>
          <w:tab w:val="left" w:pos="1134"/>
          <w:tab w:val="left" w:pos="1701"/>
        </w:tabs>
        <w:ind w:left="0" w:firstLine="709"/>
        <w:jc w:val="both"/>
        <w:rPr>
          <w:sz w:val="28"/>
          <w:szCs w:val="28"/>
        </w:rPr>
      </w:pPr>
      <w:r>
        <w:rPr>
          <w:sz w:val="28"/>
          <w:szCs w:val="28"/>
        </w:rPr>
        <w:t>«</w:t>
      </w:r>
      <w:r w:rsidR="00286929" w:rsidRPr="0080590A">
        <w:rPr>
          <w:sz w:val="28"/>
          <w:szCs w:val="28"/>
        </w:rPr>
        <w:t>Восстановить</w:t>
      </w:r>
      <w:r>
        <w:rPr>
          <w:sz w:val="28"/>
          <w:szCs w:val="28"/>
        </w:rPr>
        <w:t>»</w:t>
      </w:r>
      <w:r w:rsidR="00286929" w:rsidRPr="0080590A">
        <w:rPr>
          <w:sz w:val="28"/>
          <w:szCs w:val="28"/>
        </w:rPr>
        <w:t xml:space="preserve"> - восстанавливает выбранные записи в основном окне;</w:t>
      </w:r>
    </w:p>
    <w:p w:rsidR="00286929" w:rsidRPr="0080590A" w:rsidRDefault="00010417" w:rsidP="00142902">
      <w:pPr>
        <w:pStyle w:val="1"/>
        <w:numPr>
          <w:ilvl w:val="0"/>
          <w:numId w:val="59"/>
        </w:numPr>
        <w:tabs>
          <w:tab w:val="left" w:pos="0"/>
          <w:tab w:val="left" w:pos="426"/>
          <w:tab w:val="left" w:pos="1134"/>
          <w:tab w:val="left" w:pos="1701"/>
        </w:tabs>
        <w:ind w:left="0" w:firstLine="709"/>
        <w:jc w:val="both"/>
        <w:rPr>
          <w:sz w:val="28"/>
          <w:szCs w:val="28"/>
        </w:rPr>
      </w:pPr>
      <w:r>
        <w:rPr>
          <w:sz w:val="28"/>
          <w:szCs w:val="28"/>
        </w:rPr>
        <w:t>«</w:t>
      </w:r>
      <w:r w:rsidR="00286929" w:rsidRPr="0080590A">
        <w:rPr>
          <w:sz w:val="28"/>
          <w:szCs w:val="28"/>
        </w:rPr>
        <w:t>Удалить</w:t>
      </w:r>
      <w:r>
        <w:rPr>
          <w:sz w:val="28"/>
          <w:szCs w:val="28"/>
        </w:rPr>
        <w:t>»</w:t>
      </w:r>
      <w:r w:rsidR="00286929" w:rsidRPr="0080590A">
        <w:rPr>
          <w:sz w:val="28"/>
          <w:szCs w:val="28"/>
        </w:rPr>
        <w:t xml:space="preserve"> - после подтверждения удаляет выбранные записи </w:t>
      </w:r>
      <w:r w:rsidR="0034004A" w:rsidRPr="0080590A">
        <w:rPr>
          <w:sz w:val="28"/>
          <w:szCs w:val="28"/>
        </w:rPr>
        <w:t>без возможности</w:t>
      </w:r>
      <w:r w:rsidR="00F513FA" w:rsidRPr="0080590A">
        <w:rPr>
          <w:sz w:val="28"/>
          <w:szCs w:val="28"/>
        </w:rPr>
        <w:t xml:space="preserve"> их восстановления;</w:t>
      </w:r>
    </w:p>
    <w:p w:rsidR="00FB71C7" w:rsidRDefault="00010417" w:rsidP="00142902">
      <w:pPr>
        <w:pStyle w:val="1"/>
        <w:numPr>
          <w:ilvl w:val="0"/>
          <w:numId w:val="59"/>
        </w:numPr>
        <w:tabs>
          <w:tab w:val="left" w:pos="0"/>
          <w:tab w:val="left" w:pos="426"/>
          <w:tab w:val="left" w:pos="1134"/>
          <w:tab w:val="left" w:pos="1701"/>
        </w:tabs>
        <w:ind w:left="0" w:firstLine="709"/>
        <w:jc w:val="both"/>
        <w:rPr>
          <w:sz w:val="28"/>
          <w:szCs w:val="28"/>
        </w:rPr>
      </w:pPr>
      <w:r>
        <w:rPr>
          <w:sz w:val="28"/>
          <w:szCs w:val="28"/>
        </w:rPr>
        <w:t>«</w:t>
      </w:r>
      <w:r w:rsidR="00286929" w:rsidRPr="0080590A">
        <w:rPr>
          <w:sz w:val="28"/>
          <w:szCs w:val="28"/>
        </w:rPr>
        <w:t>Отмена</w:t>
      </w:r>
      <w:r>
        <w:rPr>
          <w:sz w:val="28"/>
          <w:szCs w:val="28"/>
        </w:rPr>
        <w:t>»</w:t>
      </w:r>
      <w:r w:rsidR="00286929" w:rsidRPr="0080590A">
        <w:rPr>
          <w:sz w:val="28"/>
          <w:szCs w:val="28"/>
        </w:rPr>
        <w:t xml:space="preserve"> - закрывает </w:t>
      </w:r>
      <w:r w:rsidR="0034004A" w:rsidRPr="0080590A">
        <w:rPr>
          <w:sz w:val="28"/>
          <w:szCs w:val="28"/>
        </w:rPr>
        <w:t>о</w:t>
      </w:r>
      <w:r w:rsidR="00286929" w:rsidRPr="0080590A">
        <w:rPr>
          <w:sz w:val="28"/>
          <w:szCs w:val="28"/>
        </w:rPr>
        <w:t>кно корзины и удаляет отметки выбора записей, если они были сделаны</w:t>
      </w:r>
      <w:r w:rsidR="00624521">
        <w:rPr>
          <w:sz w:val="28"/>
          <w:szCs w:val="28"/>
        </w:rPr>
        <w:t>.</w:t>
      </w:r>
    </w:p>
    <w:p w:rsidR="00624521" w:rsidRPr="00D00C6E" w:rsidRDefault="005379AC" w:rsidP="00142902">
      <w:pPr>
        <w:pStyle w:val="1"/>
        <w:ind w:firstLine="709"/>
        <w:jc w:val="both"/>
        <w:rPr>
          <w:sz w:val="28"/>
          <w:szCs w:val="28"/>
        </w:rPr>
      </w:pPr>
      <w:r w:rsidRPr="00D00C6E">
        <w:rPr>
          <w:sz w:val="28"/>
          <w:szCs w:val="28"/>
        </w:rPr>
        <w:t>Кнопка</w:t>
      </w:r>
      <w:r w:rsidR="00624521" w:rsidRPr="00D00C6E">
        <w:rPr>
          <w:sz w:val="28"/>
          <w:szCs w:val="28"/>
        </w:rPr>
        <w:t xml:space="preserve"> </w:t>
      </w:r>
      <w:r w:rsidR="00624521" w:rsidRPr="00D00C6E">
        <w:rPr>
          <w:noProof/>
          <w:sz w:val="28"/>
          <w:szCs w:val="28"/>
        </w:rPr>
        <w:drawing>
          <wp:inline distT="0" distB="0" distL="0" distR="0" wp14:anchorId="4F19C12C" wp14:editId="2A14A408">
            <wp:extent cx="270089" cy="21468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266" cy="228338"/>
                    </a:xfrm>
                    <a:prstGeom prst="rect">
                      <a:avLst/>
                    </a:prstGeom>
                  </pic:spPr>
                </pic:pic>
              </a:graphicData>
            </a:graphic>
          </wp:inline>
        </w:drawing>
      </w:r>
      <w:r w:rsidR="00624521" w:rsidRPr="00D00C6E">
        <w:rPr>
          <w:noProof/>
          <w:sz w:val="28"/>
          <w:szCs w:val="28"/>
        </w:rPr>
        <w:t xml:space="preserve"> </w:t>
      </w:r>
      <w:r w:rsidR="00624521" w:rsidRPr="00D00C6E">
        <w:rPr>
          <w:sz w:val="28"/>
          <w:szCs w:val="28"/>
        </w:rPr>
        <w:t xml:space="preserve">в верхней левой части экрана </w:t>
      </w:r>
      <w:r w:rsidRPr="00D00C6E">
        <w:rPr>
          <w:sz w:val="28"/>
          <w:szCs w:val="28"/>
        </w:rPr>
        <w:t xml:space="preserve">предназначена для просмотра данных </w:t>
      </w:r>
      <w:r w:rsidR="0017227E" w:rsidRPr="00D00C6E">
        <w:rPr>
          <w:sz w:val="28"/>
          <w:szCs w:val="28"/>
        </w:rPr>
        <w:t xml:space="preserve">о начислениях, поступлениях, перечислениях </w:t>
      </w:r>
      <w:r w:rsidRPr="00D00C6E">
        <w:rPr>
          <w:sz w:val="28"/>
          <w:szCs w:val="28"/>
        </w:rPr>
        <w:t xml:space="preserve">нижестоящих организаций без возможности их корректировки/удаления. По нажатию на данную кнопку </w:t>
      </w:r>
      <w:r w:rsidR="0050102A" w:rsidRPr="00D00C6E">
        <w:rPr>
          <w:sz w:val="28"/>
          <w:szCs w:val="28"/>
        </w:rPr>
        <w:t>открывается</w:t>
      </w:r>
      <w:r w:rsidR="00624521" w:rsidRPr="00D00C6E">
        <w:rPr>
          <w:sz w:val="28"/>
          <w:szCs w:val="28"/>
        </w:rPr>
        <w:t xml:space="preserve"> </w:t>
      </w:r>
      <w:r w:rsidR="0050102A" w:rsidRPr="00D00C6E">
        <w:rPr>
          <w:sz w:val="28"/>
          <w:szCs w:val="28"/>
        </w:rPr>
        <w:t>окно</w:t>
      </w:r>
      <w:r w:rsidR="00624521" w:rsidRPr="00D00C6E">
        <w:rPr>
          <w:sz w:val="28"/>
          <w:szCs w:val="28"/>
        </w:rPr>
        <w:t xml:space="preserve"> со списком всех подведомственных организаций </w:t>
      </w:r>
      <w:r w:rsidR="0050102A" w:rsidRPr="00D00C6E">
        <w:rPr>
          <w:sz w:val="28"/>
          <w:szCs w:val="28"/>
        </w:rPr>
        <w:t>администратора доходов, к которому относится пользователь.</w:t>
      </w:r>
      <w:r w:rsidRPr="00D00C6E">
        <w:rPr>
          <w:sz w:val="28"/>
          <w:szCs w:val="28"/>
        </w:rPr>
        <w:t xml:space="preserve"> Пользователю необходимо отметить нужную запись, для выбора доступна только </w:t>
      </w:r>
      <w:r w:rsidR="00624521" w:rsidRPr="00D00C6E">
        <w:rPr>
          <w:sz w:val="28"/>
          <w:szCs w:val="28"/>
        </w:rPr>
        <w:t>одн</w:t>
      </w:r>
      <w:r w:rsidRPr="00D00C6E">
        <w:rPr>
          <w:sz w:val="28"/>
          <w:szCs w:val="28"/>
        </w:rPr>
        <w:t>а</w:t>
      </w:r>
      <w:r w:rsidR="00624521" w:rsidRPr="00D00C6E">
        <w:rPr>
          <w:sz w:val="28"/>
          <w:szCs w:val="28"/>
        </w:rPr>
        <w:t xml:space="preserve"> подведомственн</w:t>
      </w:r>
      <w:r w:rsidRPr="00D00C6E">
        <w:rPr>
          <w:sz w:val="28"/>
          <w:szCs w:val="28"/>
        </w:rPr>
        <w:t>ая</w:t>
      </w:r>
      <w:r w:rsidR="00624521" w:rsidRPr="00D00C6E">
        <w:rPr>
          <w:sz w:val="28"/>
          <w:szCs w:val="28"/>
        </w:rPr>
        <w:t xml:space="preserve"> организаци</w:t>
      </w:r>
      <w:r w:rsidRPr="00D00C6E">
        <w:rPr>
          <w:sz w:val="28"/>
          <w:szCs w:val="28"/>
        </w:rPr>
        <w:t>я</w:t>
      </w:r>
      <w:r w:rsidR="00624521" w:rsidRPr="00D00C6E">
        <w:rPr>
          <w:sz w:val="28"/>
          <w:szCs w:val="28"/>
        </w:rPr>
        <w:t>. После на</w:t>
      </w:r>
      <w:r w:rsidRPr="00D00C6E">
        <w:rPr>
          <w:sz w:val="28"/>
          <w:szCs w:val="28"/>
        </w:rPr>
        <w:t>жатия</w:t>
      </w:r>
      <w:r w:rsidR="00624521" w:rsidRPr="00D00C6E">
        <w:rPr>
          <w:sz w:val="28"/>
          <w:szCs w:val="28"/>
        </w:rPr>
        <w:t xml:space="preserve"> на кнопку </w:t>
      </w:r>
      <w:r w:rsidR="00010417">
        <w:rPr>
          <w:sz w:val="28"/>
          <w:szCs w:val="28"/>
        </w:rPr>
        <w:t>«</w:t>
      </w:r>
      <w:r w:rsidR="00624521" w:rsidRPr="00D00C6E">
        <w:rPr>
          <w:sz w:val="28"/>
          <w:szCs w:val="28"/>
        </w:rPr>
        <w:t>Ок</w:t>
      </w:r>
      <w:r w:rsidR="00010417">
        <w:rPr>
          <w:sz w:val="28"/>
          <w:szCs w:val="28"/>
        </w:rPr>
        <w:t>»</w:t>
      </w:r>
      <w:r w:rsidR="00624521" w:rsidRPr="00D00C6E">
        <w:rPr>
          <w:sz w:val="28"/>
          <w:szCs w:val="28"/>
        </w:rPr>
        <w:t xml:space="preserve"> левой кнопкой мыши, на экране отобразятся данные </w:t>
      </w:r>
      <w:r w:rsidRPr="00D00C6E">
        <w:rPr>
          <w:sz w:val="28"/>
          <w:szCs w:val="28"/>
        </w:rPr>
        <w:t xml:space="preserve">вкладок раздела </w:t>
      </w:r>
      <w:r w:rsidR="00010417">
        <w:rPr>
          <w:sz w:val="28"/>
          <w:szCs w:val="28"/>
        </w:rPr>
        <w:t>«</w:t>
      </w:r>
      <w:r w:rsidRPr="00D00C6E">
        <w:rPr>
          <w:sz w:val="28"/>
          <w:szCs w:val="28"/>
        </w:rPr>
        <w:t>Учет начислений, поступлений, перечислений</w:t>
      </w:r>
      <w:r w:rsidR="00010417">
        <w:rPr>
          <w:sz w:val="28"/>
          <w:szCs w:val="28"/>
        </w:rPr>
        <w:t>»</w:t>
      </w:r>
      <w:r w:rsidR="00624521" w:rsidRPr="00D00C6E">
        <w:rPr>
          <w:sz w:val="28"/>
          <w:szCs w:val="28"/>
        </w:rPr>
        <w:t xml:space="preserve"> выбранной организации</w:t>
      </w:r>
      <w:r w:rsidR="0017227E" w:rsidRPr="00D00C6E">
        <w:rPr>
          <w:sz w:val="28"/>
          <w:szCs w:val="28"/>
        </w:rPr>
        <w:t xml:space="preserve"> (</w:t>
      </w:r>
      <w:r w:rsidR="0017227E" w:rsidRPr="00D00C6E">
        <w:rPr>
          <w:color w:val="7030A0"/>
          <w:sz w:val="28"/>
          <w:szCs w:val="28"/>
        </w:rPr>
        <w:t xml:space="preserve">рисунок </w:t>
      </w:r>
      <w:r w:rsidR="00F80390">
        <w:rPr>
          <w:color w:val="7030A0"/>
          <w:sz w:val="28"/>
          <w:szCs w:val="28"/>
        </w:rPr>
        <w:t>30</w:t>
      </w:r>
      <w:r w:rsidR="0017227E" w:rsidRPr="00D00C6E">
        <w:rPr>
          <w:sz w:val="28"/>
          <w:szCs w:val="28"/>
        </w:rPr>
        <w:t>)</w:t>
      </w:r>
      <w:r w:rsidR="00624521" w:rsidRPr="00D00C6E">
        <w:rPr>
          <w:sz w:val="28"/>
          <w:szCs w:val="28"/>
        </w:rPr>
        <w:t xml:space="preserve">. </w:t>
      </w:r>
    </w:p>
    <w:p w:rsidR="00624521" w:rsidRDefault="00624521" w:rsidP="00142902">
      <w:pPr>
        <w:pStyle w:val="1"/>
        <w:tabs>
          <w:tab w:val="left" w:pos="0"/>
          <w:tab w:val="left" w:pos="426"/>
          <w:tab w:val="left" w:pos="1134"/>
          <w:tab w:val="left" w:pos="1701"/>
        </w:tabs>
        <w:ind w:firstLine="709"/>
        <w:jc w:val="both"/>
        <w:rPr>
          <w:sz w:val="28"/>
          <w:szCs w:val="28"/>
        </w:rPr>
      </w:pPr>
      <w:r w:rsidRPr="00D00C6E">
        <w:rPr>
          <w:sz w:val="28"/>
          <w:szCs w:val="28"/>
        </w:rPr>
        <w:t xml:space="preserve">Для </w:t>
      </w:r>
      <w:r w:rsidR="005379AC" w:rsidRPr="00D00C6E">
        <w:rPr>
          <w:sz w:val="28"/>
          <w:szCs w:val="28"/>
        </w:rPr>
        <w:t xml:space="preserve">возврата к </w:t>
      </w:r>
      <w:r w:rsidRPr="00D00C6E">
        <w:rPr>
          <w:sz w:val="28"/>
          <w:szCs w:val="28"/>
        </w:rPr>
        <w:t xml:space="preserve">данным собственной организации необходимо выключить режим </w:t>
      </w:r>
      <w:r w:rsidR="00010417">
        <w:rPr>
          <w:sz w:val="28"/>
          <w:szCs w:val="28"/>
        </w:rPr>
        <w:t>«</w:t>
      </w:r>
      <w:r w:rsidRPr="00D00C6E">
        <w:rPr>
          <w:sz w:val="28"/>
          <w:szCs w:val="28"/>
        </w:rPr>
        <w:t>Режим просмотра</w:t>
      </w:r>
      <w:r w:rsidR="00010417">
        <w:rPr>
          <w:sz w:val="28"/>
          <w:szCs w:val="28"/>
        </w:rPr>
        <w:t>»</w:t>
      </w:r>
      <w:r w:rsidRPr="00D00C6E">
        <w:rPr>
          <w:sz w:val="28"/>
          <w:szCs w:val="28"/>
        </w:rPr>
        <w:t xml:space="preserve"> (</w:t>
      </w:r>
      <w:r w:rsidRPr="00D00C6E">
        <w:rPr>
          <w:color w:val="7030A0"/>
          <w:sz w:val="28"/>
          <w:szCs w:val="28"/>
        </w:rPr>
        <w:t>рисунок</w:t>
      </w:r>
      <w:r w:rsidRPr="00D00C6E">
        <w:rPr>
          <w:sz w:val="28"/>
          <w:szCs w:val="28"/>
        </w:rPr>
        <w:t xml:space="preserve"> </w:t>
      </w:r>
      <w:r w:rsidR="00F80390">
        <w:rPr>
          <w:color w:val="7030A0"/>
          <w:sz w:val="28"/>
          <w:szCs w:val="28"/>
        </w:rPr>
        <w:t>30</w:t>
      </w:r>
      <w:r w:rsidRPr="00D00C6E">
        <w:rPr>
          <w:sz w:val="28"/>
          <w:szCs w:val="28"/>
        </w:rPr>
        <w:t>).</w:t>
      </w:r>
    </w:p>
    <w:p w:rsidR="00624521" w:rsidRDefault="00E97672" w:rsidP="00142902">
      <w:pPr>
        <w:pStyle w:val="1"/>
        <w:tabs>
          <w:tab w:val="left" w:pos="0"/>
          <w:tab w:val="left" w:pos="426"/>
          <w:tab w:val="left" w:pos="1134"/>
          <w:tab w:val="left" w:pos="1701"/>
        </w:tabs>
        <w:jc w:val="center"/>
        <w:rPr>
          <w:sz w:val="28"/>
          <w:szCs w:val="28"/>
        </w:rPr>
      </w:pPr>
      <w:r>
        <w:rPr>
          <w:sz w:val="24"/>
          <w:szCs w:val="28"/>
        </w:rPr>
        <w:t xml:space="preserve">                                                                                                                                                               </w:t>
      </w:r>
      <w:r w:rsidR="002472CA" w:rsidRPr="002472CA">
        <w:rPr>
          <w:noProof/>
          <w:sz w:val="24"/>
          <w:szCs w:val="28"/>
        </w:rPr>
        <w:drawing>
          <wp:inline distT="0" distB="0" distL="0" distR="0" wp14:anchorId="7744A17F" wp14:editId="4537D6F0">
            <wp:extent cx="6120765" cy="1438910"/>
            <wp:effectExtent l="0" t="0" r="0" b="889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20765" cy="1438910"/>
                    </a:xfrm>
                    <a:prstGeom prst="rect">
                      <a:avLst/>
                    </a:prstGeom>
                  </pic:spPr>
                </pic:pic>
              </a:graphicData>
            </a:graphic>
          </wp:inline>
        </w:drawing>
      </w:r>
      <w:r>
        <w:rPr>
          <w:sz w:val="24"/>
          <w:szCs w:val="28"/>
        </w:rPr>
        <w:t>Рис</w:t>
      </w:r>
      <w:r w:rsidR="002472CA">
        <w:rPr>
          <w:sz w:val="24"/>
          <w:szCs w:val="28"/>
        </w:rPr>
        <w:t>у</w:t>
      </w:r>
      <w:r w:rsidR="00624521" w:rsidRPr="00624521">
        <w:rPr>
          <w:sz w:val="24"/>
          <w:szCs w:val="28"/>
        </w:rPr>
        <w:t xml:space="preserve">нок </w:t>
      </w:r>
      <w:r w:rsidR="00F80390">
        <w:rPr>
          <w:sz w:val="24"/>
          <w:szCs w:val="28"/>
        </w:rPr>
        <w:t>30</w:t>
      </w:r>
    </w:p>
    <w:p w:rsidR="00F501BA" w:rsidRPr="0080590A" w:rsidRDefault="00F501BA" w:rsidP="00142902">
      <w:pPr>
        <w:pStyle w:val="4"/>
        <w:numPr>
          <w:ilvl w:val="3"/>
          <w:numId w:val="56"/>
        </w:numPr>
        <w:tabs>
          <w:tab w:val="left" w:pos="1701"/>
        </w:tabs>
        <w:spacing w:before="120"/>
        <w:ind w:left="0" w:firstLine="709"/>
        <w:rPr>
          <w:rFonts w:ascii="Times New Roman" w:hAnsi="Times New Roman"/>
          <w:i w:val="0"/>
          <w:sz w:val="28"/>
          <w:szCs w:val="28"/>
          <w:lang w:val="ru-RU"/>
        </w:rPr>
      </w:pPr>
      <w:bookmarkStart w:id="78" w:name="_b197gze4f2n4" w:colFirst="0" w:colLast="0"/>
      <w:bookmarkStart w:id="79" w:name="_Toc219803404"/>
      <w:bookmarkEnd w:id="78"/>
      <w:r w:rsidRPr="0080590A">
        <w:rPr>
          <w:rFonts w:ascii="Times New Roman" w:hAnsi="Times New Roman"/>
          <w:i w:val="0"/>
          <w:sz w:val="28"/>
          <w:szCs w:val="28"/>
          <w:lang w:val="ru-RU"/>
        </w:rPr>
        <w:t xml:space="preserve">Вкладка </w:t>
      </w:r>
      <w:r w:rsidR="00010417">
        <w:rPr>
          <w:rFonts w:ascii="Times New Roman" w:hAnsi="Times New Roman"/>
          <w:i w:val="0"/>
          <w:sz w:val="28"/>
          <w:szCs w:val="28"/>
          <w:lang w:val="ru-RU"/>
        </w:rPr>
        <w:t>«</w:t>
      </w:r>
      <w:r w:rsidRPr="0080590A">
        <w:rPr>
          <w:rFonts w:ascii="Times New Roman" w:hAnsi="Times New Roman"/>
          <w:i w:val="0"/>
          <w:sz w:val="28"/>
          <w:szCs w:val="28"/>
          <w:lang w:val="ru-RU"/>
        </w:rPr>
        <w:t>Начисления</w:t>
      </w:r>
      <w:r w:rsidR="00010417">
        <w:rPr>
          <w:rFonts w:ascii="Times New Roman" w:hAnsi="Times New Roman"/>
          <w:i w:val="0"/>
          <w:sz w:val="28"/>
          <w:szCs w:val="28"/>
          <w:lang w:val="ru-RU"/>
        </w:rPr>
        <w:t>»</w:t>
      </w:r>
      <w:bookmarkEnd w:id="79"/>
    </w:p>
    <w:p w:rsidR="00F501BA" w:rsidRDefault="00F501BA" w:rsidP="00142902">
      <w:pPr>
        <w:pStyle w:val="1"/>
        <w:tabs>
          <w:tab w:val="left" w:pos="426"/>
          <w:tab w:val="left" w:pos="993"/>
        </w:tabs>
        <w:ind w:firstLine="709"/>
        <w:jc w:val="both"/>
        <w:rPr>
          <w:sz w:val="28"/>
          <w:szCs w:val="28"/>
        </w:rPr>
      </w:pPr>
      <w:r w:rsidRPr="0080590A">
        <w:rPr>
          <w:sz w:val="28"/>
          <w:szCs w:val="28"/>
        </w:rPr>
        <w:t xml:space="preserve">На вкладке </w:t>
      </w:r>
      <w:r w:rsidR="00010417">
        <w:rPr>
          <w:sz w:val="28"/>
          <w:szCs w:val="28"/>
        </w:rPr>
        <w:t>«</w:t>
      </w:r>
      <w:r w:rsidRPr="0080590A">
        <w:rPr>
          <w:sz w:val="28"/>
          <w:szCs w:val="28"/>
        </w:rPr>
        <w:t>Начисления</w:t>
      </w:r>
      <w:r w:rsidR="00010417">
        <w:rPr>
          <w:sz w:val="28"/>
          <w:szCs w:val="28"/>
        </w:rPr>
        <w:t>»</w:t>
      </w:r>
      <w:r w:rsidRPr="0080590A">
        <w:rPr>
          <w:sz w:val="28"/>
          <w:szCs w:val="28"/>
        </w:rPr>
        <w:t xml:space="preserve"> (</w:t>
      </w:r>
      <w:r w:rsidR="00AE53BA">
        <w:rPr>
          <w:color w:val="7030A0"/>
          <w:sz w:val="28"/>
          <w:szCs w:val="28"/>
        </w:rPr>
        <w:t>рисунок 3</w:t>
      </w:r>
      <w:r w:rsidR="00F80390">
        <w:rPr>
          <w:color w:val="7030A0"/>
          <w:sz w:val="28"/>
          <w:szCs w:val="28"/>
        </w:rPr>
        <w:t>1</w:t>
      </w:r>
      <w:r w:rsidRPr="0080590A">
        <w:rPr>
          <w:sz w:val="28"/>
          <w:szCs w:val="28"/>
        </w:rPr>
        <w:t>) отображается список начислений общими суммами за день по выбранному в левой части источнику доходов.</w:t>
      </w:r>
    </w:p>
    <w:p w:rsidR="00BC60CF" w:rsidRPr="003D7CA7" w:rsidRDefault="00BC60CF" w:rsidP="00142902">
      <w:pPr>
        <w:pStyle w:val="1"/>
        <w:tabs>
          <w:tab w:val="left" w:pos="0"/>
        </w:tabs>
        <w:ind w:firstLine="709"/>
        <w:jc w:val="both"/>
        <w:rPr>
          <w:sz w:val="28"/>
          <w:szCs w:val="28"/>
        </w:rPr>
      </w:pPr>
      <w:r w:rsidRPr="003D7CA7">
        <w:rPr>
          <w:sz w:val="28"/>
          <w:szCs w:val="28"/>
        </w:rPr>
        <w:t xml:space="preserve">При необходимости имеется возможность задания </w:t>
      </w:r>
      <w:r w:rsidR="00D00C6E" w:rsidRPr="003D7CA7">
        <w:rPr>
          <w:sz w:val="28"/>
          <w:szCs w:val="28"/>
        </w:rPr>
        <w:t xml:space="preserve">следующих </w:t>
      </w:r>
      <w:r w:rsidRPr="003D7CA7">
        <w:rPr>
          <w:sz w:val="28"/>
          <w:szCs w:val="28"/>
        </w:rPr>
        <w:t>услови</w:t>
      </w:r>
      <w:r w:rsidR="00D00C6E" w:rsidRPr="003D7CA7">
        <w:rPr>
          <w:sz w:val="28"/>
          <w:szCs w:val="28"/>
        </w:rPr>
        <w:t>й</w:t>
      </w:r>
      <w:r w:rsidRPr="003D7CA7">
        <w:rPr>
          <w:sz w:val="28"/>
          <w:szCs w:val="28"/>
        </w:rPr>
        <w:t xml:space="preserve"> отбора записей:</w:t>
      </w:r>
    </w:p>
    <w:p w:rsidR="00BC60CF" w:rsidRPr="003D7CA7" w:rsidRDefault="00010417" w:rsidP="00142902">
      <w:pPr>
        <w:pStyle w:val="1"/>
        <w:numPr>
          <w:ilvl w:val="0"/>
          <w:numId w:val="98"/>
        </w:numPr>
        <w:tabs>
          <w:tab w:val="left" w:pos="0"/>
          <w:tab w:val="left" w:pos="993"/>
        </w:tabs>
        <w:ind w:left="0" w:firstLine="709"/>
        <w:jc w:val="both"/>
        <w:rPr>
          <w:sz w:val="28"/>
          <w:szCs w:val="28"/>
        </w:rPr>
      </w:pPr>
      <w:r>
        <w:rPr>
          <w:sz w:val="28"/>
          <w:szCs w:val="28"/>
        </w:rPr>
        <w:t>«</w:t>
      </w:r>
      <w:r w:rsidR="00BC60CF" w:rsidRPr="003D7CA7">
        <w:rPr>
          <w:sz w:val="28"/>
          <w:szCs w:val="28"/>
        </w:rPr>
        <w:t>не показывать начисления текущего года с датой учета прошлых лет</w:t>
      </w:r>
      <w:r>
        <w:rPr>
          <w:sz w:val="28"/>
          <w:szCs w:val="28"/>
        </w:rPr>
        <w:t>»</w:t>
      </w:r>
      <w:r w:rsidR="00D00C6E" w:rsidRPr="003D7CA7">
        <w:rPr>
          <w:sz w:val="28"/>
          <w:szCs w:val="28"/>
        </w:rPr>
        <w:t xml:space="preserve"> - если слайдер сдвинут </w:t>
      </w:r>
      <w:proofErr w:type="spellStart"/>
      <w:r w:rsidR="00D00C6E" w:rsidRPr="003D7CA7">
        <w:rPr>
          <w:sz w:val="28"/>
          <w:szCs w:val="28"/>
        </w:rPr>
        <w:t>справо</w:t>
      </w:r>
      <w:proofErr w:type="spellEnd"/>
      <w:r w:rsidR="00D00C6E" w:rsidRPr="003D7CA7">
        <w:rPr>
          <w:sz w:val="28"/>
          <w:szCs w:val="28"/>
        </w:rPr>
        <w:t xml:space="preserve">, то на вкладке </w:t>
      </w:r>
      <w:r w:rsidR="00743B94" w:rsidRPr="003D7CA7">
        <w:rPr>
          <w:sz w:val="28"/>
          <w:szCs w:val="28"/>
        </w:rPr>
        <w:t xml:space="preserve">будут отображаться </w:t>
      </w:r>
      <w:r w:rsidR="00D00C6E" w:rsidRPr="003D7CA7">
        <w:rPr>
          <w:sz w:val="28"/>
          <w:szCs w:val="28"/>
        </w:rPr>
        <w:t>записи, у которых</w:t>
      </w:r>
      <w:r w:rsidR="00743B94" w:rsidRPr="003D7CA7">
        <w:rPr>
          <w:sz w:val="28"/>
          <w:szCs w:val="28"/>
        </w:rPr>
        <w:t xml:space="preserve"> дат</w:t>
      </w:r>
      <w:r w:rsidR="00D00C6E" w:rsidRPr="003D7CA7">
        <w:rPr>
          <w:sz w:val="28"/>
          <w:szCs w:val="28"/>
        </w:rPr>
        <w:t>а</w:t>
      </w:r>
      <w:r w:rsidR="00743B94" w:rsidRPr="003D7CA7">
        <w:rPr>
          <w:sz w:val="28"/>
          <w:szCs w:val="28"/>
        </w:rPr>
        <w:t xml:space="preserve"> учета</w:t>
      </w:r>
      <w:r w:rsidR="00D00C6E" w:rsidRPr="003D7CA7">
        <w:rPr>
          <w:sz w:val="28"/>
          <w:szCs w:val="28"/>
        </w:rPr>
        <w:t xml:space="preserve"> (операции) в бухучете относится к выбранному году</w:t>
      </w:r>
      <w:r w:rsidR="00743B94" w:rsidRPr="003D7CA7">
        <w:rPr>
          <w:sz w:val="28"/>
          <w:szCs w:val="28"/>
        </w:rPr>
        <w:t>;</w:t>
      </w:r>
    </w:p>
    <w:p w:rsidR="00BC60CF" w:rsidRPr="003D7CA7" w:rsidRDefault="00010417" w:rsidP="00142902">
      <w:pPr>
        <w:pStyle w:val="1"/>
        <w:numPr>
          <w:ilvl w:val="0"/>
          <w:numId w:val="98"/>
        </w:numPr>
        <w:tabs>
          <w:tab w:val="left" w:pos="0"/>
          <w:tab w:val="left" w:pos="993"/>
        </w:tabs>
        <w:ind w:left="0" w:firstLine="709"/>
        <w:jc w:val="both"/>
        <w:rPr>
          <w:sz w:val="28"/>
          <w:szCs w:val="28"/>
        </w:rPr>
      </w:pPr>
      <w:r>
        <w:rPr>
          <w:sz w:val="28"/>
          <w:szCs w:val="28"/>
        </w:rPr>
        <w:lastRenderedPageBreak/>
        <w:t>«</w:t>
      </w:r>
      <w:r w:rsidR="00BC60CF" w:rsidRPr="003D7CA7">
        <w:rPr>
          <w:sz w:val="28"/>
          <w:szCs w:val="28"/>
        </w:rPr>
        <w:t>скрыть пеню</w:t>
      </w:r>
      <w:r>
        <w:rPr>
          <w:sz w:val="28"/>
          <w:szCs w:val="28"/>
        </w:rPr>
        <w:t>»</w:t>
      </w:r>
      <w:r w:rsidR="00BC60CF" w:rsidRPr="003D7CA7">
        <w:rPr>
          <w:sz w:val="28"/>
          <w:szCs w:val="28"/>
        </w:rPr>
        <w:t xml:space="preserve"> - </w:t>
      </w:r>
      <w:r w:rsidR="00D00C6E" w:rsidRPr="003D7CA7">
        <w:rPr>
          <w:sz w:val="28"/>
          <w:szCs w:val="28"/>
        </w:rPr>
        <w:t xml:space="preserve">если слайдер сдвинут </w:t>
      </w:r>
      <w:proofErr w:type="spellStart"/>
      <w:r w:rsidR="00D00C6E" w:rsidRPr="003D7CA7">
        <w:rPr>
          <w:sz w:val="28"/>
          <w:szCs w:val="28"/>
        </w:rPr>
        <w:t>справо</w:t>
      </w:r>
      <w:proofErr w:type="spellEnd"/>
      <w:r w:rsidR="00D00C6E" w:rsidRPr="003D7CA7">
        <w:rPr>
          <w:sz w:val="28"/>
          <w:szCs w:val="28"/>
        </w:rPr>
        <w:t xml:space="preserve">, то на вкладке </w:t>
      </w:r>
      <w:r w:rsidR="00BC60CF" w:rsidRPr="003D7CA7">
        <w:rPr>
          <w:sz w:val="28"/>
          <w:szCs w:val="28"/>
        </w:rPr>
        <w:t xml:space="preserve">будут отображаться данные только с </w:t>
      </w:r>
      <w:r w:rsidR="00743B94" w:rsidRPr="003D7CA7">
        <w:rPr>
          <w:sz w:val="28"/>
          <w:szCs w:val="28"/>
        </w:rPr>
        <w:t xml:space="preserve">видом платежа </w:t>
      </w:r>
      <w:r w:rsidR="00104FE6" w:rsidRPr="003D7CA7">
        <w:rPr>
          <w:sz w:val="28"/>
          <w:szCs w:val="28"/>
        </w:rPr>
        <w:t xml:space="preserve">равным </w:t>
      </w:r>
      <w:r w:rsidR="00743B94" w:rsidRPr="003D7CA7">
        <w:rPr>
          <w:sz w:val="28"/>
          <w:szCs w:val="28"/>
        </w:rPr>
        <w:t>0.</w:t>
      </w:r>
    </w:p>
    <w:p w:rsidR="00F501BA" w:rsidRPr="0080590A" w:rsidRDefault="002472CA" w:rsidP="00142902">
      <w:pPr>
        <w:pStyle w:val="1"/>
        <w:spacing w:before="120" w:after="120"/>
        <w:jc w:val="center"/>
        <w:rPr>
          <w:b/>
          <w:sz w:val="28"/>
          <w:szCs w:val="28"/>
        </w:rPr>
      </w:pPr>
      <w:r w:rsidRPr="002472CA">
        <w:rPr>
          <w:b/>
          <w:noProof/>
          <w:sz w:val="28"/>
          <w:szCs w:val="28"/>
        </w:rPr>
        <w:drawing>
          <wp:inline distT="0" distB="0" distL="0" distR="0" wp14:anchorId="11C6D3C5" wp14:editId="74BB05DC">
            <wp:extent cx="6120765" cy="1076960"/>
            <wp:effectExtent l="0" t="0" r="0" b="889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20765" cy="1076960"/>
                    </a:xfrm>
                    <a:prstGeom prst="rect">
                      <a:avLst/>
                    </a:prstGeom>
                  </pic:spPr>
                </pic:pic>
              </a:graphicData>
            </a:graphic>
          </wp:inline>
        </w:drawing>
      </w:r>
    </w:p>
    <w:p w:rsidR="00F501BA" w:rsidRDefault="00AE53BA" w:rsidP="00142902">
      <w:pPr>
        <w:pStyle w:val="1"/>
        <w:spacing w:after="120"/>
        <w:jc w:val="center"/>
        <w:rPr>
          <w:sz w:val="24"/>
          <w:szCs w:val="28"/>
        </w:rPr>
      </w:pPr>
      <w:bookmarkStart w:id="80" w:name="_yvnynfckjwg1" w:colFirst="0" w:colLast="0"/>
      <w:bookmarkEnd w:id="80"/>
      <w:r>
        <w:rPr>
          <w:sz w:val="24"/>
          <w:szCs w:val="28"/>
        </w:rPr>
        <w:t>Рисунок 3</w:t>
      </w:r>
      <w:r w:rsidR="00F80390">
        <w:rPr>
          <w:sz w:val="24"/>
          <w:szCs w:val="28"/>
        </w:rPr>
        <w:t>1</w:t>
      </w:r>
    </w:p>
    <w:p w:rsidR="00F501BA" w:rsidRPr="0080590A" w:rsidRDefault="00F501BA" w:rsidP="00142902">
      <w:pPr>
        <w:pStyle w:val="1"/>
        <w:ind w:firstLine="709"/>
        <w:jc w:val="both"/>
        <w:rPr>
          <w:sz w:val="28"/>
          <w:szCs w:val="28"/>
        </w:rPr>
      </w:pPr>
      <w:r w:rsidRPr="0080590A">
        <w:rPr>
          <w:sz w:val="28"/>
          <w:szCs w:val="28"/>
        </w:rPr>
        <w:t xml:space="preserve">По нажатию на кнопку </w:t>
      </w:r>
      <w:r w:rsidR="00010417">
        <w:rPr>
          <w:sz w:val="28"/>
          <w:szCs w:val="28"/>
        </w:rPr>
        <w:t>«</w:t>
      </w:r>
      <w:r w:rsidRPr="0080590A">
        <w:rPr>
          <w:sz w:val="28"/>
          <w:szCs w:val="28"/>
        </w:rPr>
        <w:t>Добавить</w:t>
      </w:r>
      <w:r w:rsidR="00010417">
        <w:rPr>
          <w:sz w:val="28"/>
          <w:szCs w:val="28"/>
        </w:rPr>
        <w:t>»</w:t>
      </w:r>
      <w:r w:rsidRPr="0080590A">
        <w:rPr>
          <w:sz w:val="28"/>
          <w:szCs w:val="28"/>
        </w:rPr>
        <w:t xml:space="preserve"> откроется форма добавления новой записи (</w:t>
      </w:r>
      <w:r w:rsidRPr="0080590A">
        <w:rPr>
          <w:color w:val="7030A0"/>
          <w:sz w:val="28"/>
          <w:szCs w:val="28"/>
        </w:rPr>
        <w:t xml:space="preserve">рисунок </w:t>
      </w:r>
      <w:r w:rsidR="00AE53BA">
        <w:rPr>
          <w:color w:val="7030A0"/>
          <w:sz w:val="28"/>
          <w:szCs w:val="28"/>
        </w:rPr>
        <w:t>3</w:t>
      </w:r>
      <w:r w:rsidR="00F80390">
        <w:rPr>
          <w:color w:val="7030A0"/>
          <w:sz w:val="28"/>
          <w:szCs w:val="28"/>
        </w:rPr>
        <w:t>2</w:t>
      </w:r>
      <w:r w:rsidRPr="0080590A">
        <w:rPr>
          <w:sz w:val="28"/>
          <w:szCs w:val="28"/>
        </w:rPr>
        <w:t>), где пользователь заполняет следующие поля:</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Информация по коду платежа</w:t>
      </w:r>
      <w:r>
        <w:rPr>
          <w:sz w:val="28"/>
          <w:szCs w:val="28"/>
        </w:rPr>
        <w:t>»</w:t>
      </w:r>
      <w:r w:rsidR="00F501BA" w:rsidRPr="0080590A">
        <w:rPr>
          <w:sz w:val="28"/>
          <w:szCs w:val="28"/>
        </w:rPr>
        <w:t xml:space="preserve"> - отображается значение источника доходов бюджета, по которому вводится начисления. Недоступно для корректировки;</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Дата ввода</w:t>
      </w:r>
      <w:r>
        <w:rPr>
          <w:sz w:val="28"/>
          <w:szCs w:val="28"/>
        </w:rPr>
        <w:t>»</w:t>
      </w:r>
      <w:r w:rsidR="00F501BA" w:rsidRPr="0080590A">
        <w:rPr>
          <w:sz w:val="28"/>
          <w:szCs w:val="28"/>
        </w:rPr>
        <w:t xml:space="preserve"> - по умолчанию содержит текущую дату. Недоступно для корректировки;</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Дата учета (операции) в бухучете</w:t>
      </w:r>
      <w:r>
        <w:rPr>
          <w:sz w:val="28"/>
          <w:szCs w:val="28"/>
        </w:rPr>
        <w:t>»</w:t>
      </w:r>
      <w:r w:rsidR="00F501BA" w:rsidRPr="0080590A">
        <w:rPr>
          <w:sz w:val="28"/>
          <w:szCs w:val="28"/>
        </w:rPr>
        <w:t xml:space="preserve"> - по умолчанию содержит текущую дату. Доступно для корректировки. П</w:t>
      </w:r>
      <w:r w:rsidR="00235034">
        <w:rPr>
          <w:sz w:val="28"/>
          <w:szCs w:val="28"/>
        </w:rPr>
        <w:t>оле обязательное для заполнения.</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Период учета</w:t>
      </w:r>
      <w:r>
        <w:rPr>
          <w:sz w:val="28"/>
          <w:szCs w:val="28"/>
        </w:rPr>
        <w:t>»</w:t>
      </w:r>
      <w:r w:rsidR="00F501BA" w:rsidRPr="0080590A">
        <w:rPr>
          <w:sz w:val="28"/>
          <w:szCs w:val="28"/>
        </w:rPr>
        <w:t xml:space="preserve"> - формируется автоматически исходя из значения месяца, выбранного в поле </w:t>
      </w:r>
      <w:r>
        <w:rPr>
          <w:sz w:val="28"/>
          <w:szCs w:val="28"/>
        </w:rPr>
        <w:t>«</w:t>
      </w:r>
      <w:r w:rsidR="00F501BA" w:rsidRPr="0080590A">
        <w:rPr>
          <w:sz w:val="28"/>
          <w:szCs w:val="28"/>
        </w:rPr>
        <w:t>Дата учета (операции) в бухучете</w:t>
      </w:r>
      <w:r>
        <w:rPr>
          <w:sz w:val="28"/>
          <w:szCs w:val="28"/>
        </w:rPr>
        <w:t>»</w:t>
      </w:r>
      <w:r w:rsidR="00F501BA" w:rsidRPr="0080590A">
        <w:rPr>
          <w:sz w:val="28"/>
          <w:szCs w:val="28"/>
        </w:rPr>
        <w:t>;</w:t>
      </w:r>
    </w:p>
    <w:p w:rsidR="00F501BA" w:rsidRPr="0080590A" w:rsidRDefault="00F501BA" w:rsidP="00142902">
      <w:pPr>
        <w:pStyle w:val="1"/>
        <w:numPr>
          <w:ilvl w:val="0"/>
          <w:numId w:val="35"/>
        </w:numPr>
        <w:tabs>
          <w:tab w:val="left" w:pos="993"/>
        </w:tabs>
        <w:ind w:left="0" w:firstLine="709"/>
        <w:jc w:val="both"/>
        <w:rPr>
          <w:sz w:val="28"/>
          <w:szCs w:val="28"/>
        </w:rPr>
      </w:pPr>
      <w:r w:rsidRPr="0080590A">
        <w:rPr>
          <w:sz w:val="28"/>
          <w:szCs w:val="28"/>
        </w:rPr>
        <w:t xml:space="preserve"> </w:t>
      </w:r>
      <w:r w:rsidR="00010417">
        <w:rPr>
          <w:sz w:val="28"/>
          <w:szCs w:val="28"/>
        </w:rPr>
        <w:t>«</w:t>
      </w:r>
      <w:r w:rsidRPr="0080590A">
        <w:rPr>
          <w:sz w:val="28"/>
          <w:szCs w:val="28"/>
        </w:rPr>
        <w:t>Дата начисления (выставления счета)</w:t>
      </w:r>
      <w:r w:rsidR="00010417">
        <w:rPr>
          <w:sz w:val="28"/>
          <w:szCs w:val="28"/>
        </w:rPr>
        <w:t>»</w:t>
      </w:r>
      <w:r w:rsidRPr="0080590A">
        <w:rPr>
          <w:sz w:val="28"/>
          <w:szCs w:val="28"/>
        </w:rPr>
        <w:t xml:space="preserve"> - по умолчанию содержит текущую дату. Доступно для корректировки. П</w:t>
      </w:r>
      <w:r w:rsidR="00235034">
        <w:rPr>
          <w:sz w:val="28"/>
          <w:szCs w:val="28"/>
        </w:rPr>
        <w:t>оле обязательное для заполнения.</w:t>
      </w:r>
    </w:p>
    <w:p w:rsidR="00F501BA" w:rsidRPr="0080590A" w:rsidRDefault="00F501BA" w:rsidP="00142902">
      <w:pPr>
        <w:pStyle w:val="1"/>
        <w:numPr>
          <w:ilvl w:val="0"/>
          <w:numId w:val="35"/>
        </w:numPr>
        <w:tabs>
          <w:tab w:val="left" w:pos="993"/>
        </w:tabs>
        <w:ind w:left="0" w:firstLine="709"/>
        <w:jc w:val="both"/>
        <w:rPr>
          <w:sz w:val="28"/>
          <w:szCs w:val="28"/>
        </w:rPr>
      </w:pPr>
      <w:r w:rsidRPr="0080590A">
        <w:rPr>
          <w:sz w:val="28"/>
          <w:szCs w:val="28"/>
        </w:rPr>
        <w:t xml:space="preserve"> </w:t>
      </w:r>
      <w:r w:rsidR="00010417">
        <w:rPr>
          <w:sz w:val="28"/>
          <w:szCs w:val="28"/>
        </w:rPr>
        <w:t>«</w:t>
      </w:r>
      <w:r w:rsidRPr="0080590A">
        <w:rPr>
          <w:sz w:val="28"/>
          <w:szCs w:val="28"/>
        </w:rPr>
        <w:t>Вид платежа</w:t>
      </w:r>
      <w:r w:rsidR="00010417">
        <w:rPr>
          <w:sz w:val="28"/>
          <w:szCs w:val="28"/>
        </w:rPr>
        <w:t>»</w:t>
      </w:r>
      <w:r w:rsidRPr="0080590A">
        <w:rPr>
          <w:sz w:val="28"/>
          <w:szCs w:val="28"/>
        </w:rPr>
        <w:t xml:space="preserve"> - по умолчанию содержит значение 0 – основной платеж. Из выпадающего списка мож</w:t>
      </w:r>
      <w:r w:rsidR="00235034">
        <w:rPr>
          <w:sz w:val="28"/>
          <w:szCs w:val="28"/>
        </w:rPr>
        <w:t>ет быть выбрано другое значение.</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Начислено, руб.</w:t>
      </w:r>
      <w:r>
        <w:rPr>
          <w:sz w:val="28"/>
          <w:szCs w:val="28"/>
        </w:rPr>
        <w:t>»</w:t>
      </w:r>
      <w:r w:rsidR="00F501BA" w:rsidRPr="0080590A">
        <w:rPr>
          <w:sz w:val="28"/>
          <w:szCs w:val="28"/>
        </w:rPr>
        <w:t xml:space="preserve"> - сумма начислений вводится пользователем. П</w:t>
      </w:r>
      <w:r w:rsidR="00235034">
        <w:rPr>
          <w:sz w:val="28"/>
          <w:szCs w:val="28"/>
        </w:rPr>
        <w:t>оле обязательное для заполнения.</w:t>
      </w:r>
    </w:p>
    <w:p w:rsidR="00573BC9"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Срок уплаты</w:t>
      </w:r>
      <w:r>
        <w:rPr>
          <w:sz w:val="28"/>
          <w:szCs w:val="28"/>
        </w:rPr>
        <w:t>»</w:t>
      </w:r>
      <w:r w:rsidR="00F501BA" w:rsidRPr="0080590A">
        <w:rPr>
          <w:sz w:val="28"/>
          <w:szCs w:val="28"/>
        </w:rPr>
        <w:t xml:space="preserve"> - дата, до которой должны поступить денежные средства организации. Вводится пользователем. Пол</w:t>
      </w:r>
      <w:r w:rsidR="00235034">
        <w:rPr>
          <w:sz w:val="28"/>
          <w:szCs w:val="28"/>
        </w:rPr>
        <w:t>е необязательное для заполнения.</w:t>
      </w:r>
    </w:p>
    <w:p w:rsidR="00573BC9"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573BC9" w:rsidRPr="0080590A">
        <w:rPr>
          <w:sz w:val="28"/>
          <w:szCs w:val="28"/>
        </w:rPr>
        <w:t>Плательщик</w:t>
      </w:r>
      <w:r>
        <w:rPr>
          <w:sz w:val="28"/>
          <w:szCs w:val="28"/>
        </w:rPr>
        <w:t>»</w:t>
      </w:r>
      <w:r w:rsidR="00573BC9" w:rsidRPr="0080590A">
        <w:rPr>
          <w:sz w:val="28"/>
          <w:szCs w:val="28"/>
        </w:rPr>
        <w:t xml:space="preserve"> - выбирается из выпадающего списка. Список содержит следующие значения:</w:t>
      </w:r>
    </w:p>
    <w:p w:rsidR="00573BC9" w:rsidRPr="0080590A" w:rsidRDefault="00573BC9" w:rsidP="00CD0FC9">
      <w:pPr>
        <w:pStyle w:val="1"/>
        <w:numPr>
          <w:ilvl w:val="0"/>
          <w:numId w:val="68"/>
        </w:numPr>
        <w:tabs>
          <w:tab w:val="left" w:pos="993"/>
          <w:tab w:val="left" w:pos="1276"/>
        </w:tabs>
        <w:ind w:left="0" w:firstLine="851"/>
        <w:rPr>
          <w:sz w:val="28"/>
          <w:szCs w:val="28"/>
        </w:rPr>
      </w:pPr>
      <w:r w:rsidRPr="0080590A">
        <w:rPr>
          <w:sz w:val="28"/>
          <w:szCs w:val="28"/>
        </w:rPr>
        <w:t>Юридическое лицо (выбрано по умолчанию);</w:t>
      </w:r>
    </w:p>
    <w:p w:rsidR="00573BC9" w:rsidRPr="0080590A" w:rsidRDefault="00573BC9" w:rsidP="00CD0FC9">
      <w:pPr>
        <w:pStyle w:val="1"/>
        <w:numPr>
          <w:ilvl w:val="0"/>
          <w:numId w:val="68"/>
        </w:numPr>
        <w:tabs>
          <w:tab w:val="left" w:pos="993"/>
          <w:tab w:val="left" w:pos="1276"/>
        </w:tabs>
        <w:ind w:left="0" w:firstLine="851"/>
        <w:rPr>
          <w:sz w:val="28"/>
          <w:szCs w:val="28"/>
        </w:rPr>
      </w:pPr>
      <w:r w:rsidRPr="0080590A">
        <w:rPr>
          <w:sz w:val="28"/>
          <w:szCs w:val="28"/>
        </w:rPr>
        <w:t>Физическое лицо.</w:t>
      </w:r>
    </w:p>
    <w:p w:rsidR="00EC02CC" w:rsidRPr="004F086E" w:rsidRDefault="00010417" w:rsidP="00142902">
      <w:pPr>
        <w:pStyle w:val="aff4"/>
        <w:numPr>
          <w:ilvl w:val="0"/>
          <w:numId w:val="35"/>
        </w:numPr>
        <w:pBdr>
          <w:top w:val="nil"/>
          <w:left w:val="nil"/>
          <w:bottom w:val="nil"/>
          <w:right w:val="nil"/>
          <w:between w:val="nil"/>
        </w:pBdr>
        <w:tabs>
          <w:tab w:val="left" w:pos="401"/>
          <w:tab w:val="left" w:pos="993"/>
        </w:tabs>
        <w:spacing w:line="240" w:lineRule="auto"/>
        <w:ind w:left="0" w:firstLine="709"/>
        <w:rPr>
          <w:sz w:val="28"/>
          <w:szCs w:val="28"/>
        </w:rPr>
      </w:pPr>
      <w:r>
        <w:rPr>
          <w:sz w:val="28"/>
          <w:szCs w:val="28"/>
        </w:rPr>
        <w:t>«</w:t>
      </w:r>
      <w:r w:rsidR="00F501BA" w:rsidRPr="0080590A">
        <w:rPr>
          <w:sz w:val="28"/>
          <w:szCs w:val="28"/>
        </w:rPr>
        <w:t>УНП плательщика</w:t>
      </w:r>
      <w:r>
        <w:rPr>
          <w:sz w:val="28"/>
          <w:szCs w:val="28"/>
        </w:rPr>
        <w:t>»</w:t>
      </w:r>
      <w:r w:rsidR="00F501BA" w:rsidRPr="0080590A">
        <w:rPr>
          <w:sz w:val="28"/>
          <w:szCs w:val="28"/>
        </w:rPr>
        <w:t xml:space="preserve"> </w:t>
      </w:r>
      <w:proofErr w:type="gramStart"/>
      <w:r w:rsidR="00F501BA" w:rsidRPr="0080590A">
        <w:rPr>
          <w:sz w:val="28"/>
          <w:szCs w:val="28"/>
        </w:rPr>
        <w:t xml:space="preserve">- </w:t>
      </w:r>
      <w:r w:rsidR="00F513FA" w:rsidRPr="0080590A">
        <w:rPr>
          <w:sz w:val="28"/>
          <w:szCs w:val="28"/>
        </w:rPr>
        <w:t>это</w:t>
      </w:r>
      <w:proofErr w:type="gramEnd"/>
      <w:r w:rsidR="00F513FA" w:rsidRPr="0080590A">
        <w:rPr>
          <w:sz w:val="28"/>
          <w:szCs w:val="28"/>
        </w:rPr>
        <w:t xml:space="preserve"> УНП организации, </w:t>
      </w:r>
      <w:r w:rsidR="00066F86" w:rsidRPr="0080590A">
        <w:rPr>
          <w:sz w:val="28"/>
          <w:szCs w:val="28"/>
        </w:rPr>
        <w:t xml:space="preserve">которой начислена введенная сумма. </w:t>
      </w:r>
      <w:r w:rsidR="00B7634C" w:rsidRPr="0080590A">
        <w:rPr>
          <w:sz w:val="28"/>
          <w:szCs w:val="28"/>
        </w:rPr>
        <w:t xml:space="preserve">Внимание! </w:t>
      </w:r>
      <w:r w:rsidR="00FB71C7">
        <w:rPr>
          <w:sz w:val="28"/>
          <w:szCs w:val="28"/>
        </w:rPr>
        <w:t>Данное поле не может содержать</w:t>
      </w:r>
      <w:r w:rsidR="00B7634C" w:rsidRPr="0080590A">
        <w:rPr>
          <w:sz w:val="28"/>
          <w:szCs w:val="28"/>
        </w:rPr>
        <w:t xml:space="preserve"> УНП собственной организации. </w:t>
      </w:r>
      <w:r w:rsidR="00695E47" w:rsidRPr="0080590A">
        <w:rPr>
          <w:sz w:val="28"/>
          <w:szCs w:val="28"/>
        </w:rPr>
        <w:t>В</w:t>
      </w:r>
      <w:r w:rsidR="00717C6E" w:rsidRPr="0080590A">
        <w:rPr>
          <w:sz w:val="28"/>
          <w:szCs w:val="28"/>
        </w:rPr>
        <w:t>носится вручную либо выбирается из справочника контрагентов (плательщиков)</w:t>
      </w:r>
      <w:r w:rsidR="00573BC9" w:rsidRPr="0080590A">
        <w:rPr>
          <w:sz w:val="28"/>
          <w:szCs w:val="28"/>
        </w:rPr>
        <w:t>. Если введенный УНП не найден в справочнике контрагентов</w:t>
      </w:r>
      <w:r w:rsidR="00B7634C" w:rsidRPr="0080590A">
        <w:rPr>
          <w:sz w:val="28"/>
          <w:szCs w:val="28"/>
        </w:rPr>
        <w:t xml:space="preserve"> </w:t>
      </w:r>
      <w:r w:rsidR="00573BC9" w:rsidRPr="0080590A">
        <w:rPr>
          <w:sz w:val="28"/>
          <w:szCs w:val="28"/>
        </w:rPr>
        <w:t xml:space="preserve">данной организации по данному коду платежа, то </w:t>
      </w:r>
      <w:r w:rsidR="00B7634C" w:rsidRPr="0080590A">
        <w:rPr>
          <w:sz w:val="28"/>
          <w:szCs w:val="28"/>
        </w:rPr>
        <w:t>выдается</w:t>
      </w:r>
      <w:r w:rsidR="00573BC9" w:rsidRPr="0080590A">
        <w:rPr>
          <w:sz w:val="28"/>
          <w:szCs w:val="28"/>
        </w:rPr>
        <w:t xml:space="preserve"> сообщение </w:t>
      </w:r>
      <w:r>
        <w:rPr>
          <w:sz w:val="28"/>
          <w:szCs w:val="28"/>
        </w:rPr>
        <w:t>«</w:t>
      </w:r>
      <w:r w:rsidR="00573BC9" w:rsidRPr="0080590A">
        <w:rPr>
          <w:sz w:val="28"/>
          <w:szCs w:val="28"/>
        </w:rPr>
        <w:t xml:space="preserve">Введенный </w:t>
      </w:r>
      <w:r w:rsidR="00B7634C" w:rsidRPr="0080590A">
        <w:rPr>
          <w:sz w:val="28"/>
          <w:szCs w:val="28"/>
        </w:rPr>
        <w:t xml:space="preserve">плательщик </w:t>
      </w:r>
      <w:r w:rsidR="00573BC9" w:rsidRPr="0080590A">
        <w:rPr>
          <w:sz w:val="28"/>
          <w:szCs w:val="28"/>
        </w:rPr>
        <w:t>не найден</w:t>
      </w:r>
      <w:r w:rsidR="00B7634C" w:rsidRPr="0080590A">
        <w:rPr>
          <w:sz w:val="28"/>
          <w:szCs w:val="28"/>
        </w:rPr>
        <w:t xml:space="preserve"> в справочнике контрагентов</w:t>
      </w:r>
      <w:r w:rsidR="00573BC9" w:rsidRPr="0080590A">
        <w:rPr>
          <w:sz w:val="28"/>
          <w:szCs w:val="28"/>
        </w:rPr>
        <w:t xml:space="preserve">. </w:t>
      </w:r>
      <w:r w:rsidR="00B7634C" w:rsidRPr="0080590A">
        <w:rPr>
          <w:sz w:val="28"/>
          <w:szCs w:val="28"/>
        </w:rPr>
        <w:t xml:space="preserve">Добавить в справочник с кодом платежа </w:t>
      </w:r>
      <w:r w:rsidR="00B7634C" w:rsidRPr="0080590A">
        <w:rPr>
          <w:sz w:val="28"/>
          <w:szCs w:val="28"/>
          <w:lang w:val="en-US"/>
        </w:rPr>
        <w:t>XXXX</w:t>
      </w:r>
      <w:r w:rsidR="00B7634C" w:rsidRPr="0080590A">
        <w:rPr>
          <w:sz w:val="28"/>
          <w:szCs w:val="28"/>
        </w:rPr>
        <w:t>?</w:t>
      </w:r>
      <w:r>
        <w:rPr>
          <w:sz w:val="28"/>
          <w:szCs w:val="28"/>
        </w:rPr>
        <w:t>»</w:t>
      </w:r>
      <w:r w:rsidR="00B7634C" w:rsidRPr="0080590A">
        <w:rPr>
          <w:sz w:val="28"/>
          <w:szCs w:val="28"/>
        </w:rPr>
        <w:t xml:space="preserve">. Если пользователь нажимает </w:t>
      </w:r>
      <w:r>
        <w:rPr>
          <w:sz w:val="28"/>
          <w:szCs w:val="28"/>
        </w:rPr>
        <w:t>«</w:t>
      </w:r>
      <w:r w:rsidR="00B7634C" w:rsidRPr="0080590A">
        <w:rPr>
          <w:sz w:val="28"/>
          <w:szCs w:val="28"/>
        </w:rPr>
        <w:t>Ок</w:t>
      </w:r>
      <w:r>
        <w:rPr>
          <w:sz w:val="28"/>
          <w:szCs w:val="28"/>
        </w:rPr>
        <w:t>»</w:t>
      </w:r>
      <w:r w:rsidR="00B7634C" w:rsidRPr="0080590A">
        <w:rPr>
          <w:sz w:val="28"/>
          <w:szCs w:val="28"/>
        </w:rPr>
        <w:t xml:space="preserve">, то плательщик с введенным УНП и выбранным кодом платежа добавляется в </w:t>
      </w:r>
      <w:r w:rsidR="00B7634C" w:rsidRPr="0080590A">
        <w:rPr>
          <w:sz w:val="28"/>
          <w:szCs w:val="28"/>
        </w:rPr>
        <w:lastRenderedPageBreak/>
        <w:t>справочник контрагентов</w:t>
      </w:r>
      <w:r w:rsidR="00EC02CC" w:rsidRPr="0080590A">
        <w:rPr>
          <w:sz w:val="28"/>
          <w:szCs w:val="28"/>
        </w:rPr>
        <w:t xml:space="preserve">. Если пользователь нажимает </w:t>
      </w:r>
      <w:r>
        <w:rPr>
          <w:sz w:val="28"/>
          <w:szCs w:val="28"/>
        </w:rPr>
        <w:t>«</w:t>
      </w:r>
      <w:r w:rsidR="00EC02CC" w:rsidRPr="0080590A">
        <w:rPr>
          <w:sz w:val="28"/>
          <w:szCs w:val="28"/>
        </w:rPr>
        <w:t>Отмена</w:t>
      </w:r>
      <w:r>
        <w:rPr>
          <w:sz w:val="28"/>
          <w:szCs w:val="28"/>
        </w:rPr>
        <w:t>»</w:t>
      </w:r>
      <w:r w:rsidR="00EC02CC" w:rsidRPr="0080590A">
        <w:rPr>
          <w:sz w:val="28"/>
          <w:szCs w:val="28"/>
        </w:rPr>
        <w:t>, то запись с введенным УНП не сохраняется.</w:t>
      </w:r>
      <w:r w:rsidR="00EC02CC" w:rsidRPr="0080590A">
        <w:rPr>
          <w:szCs w:val="24"/>
        </w:rPr>
        <w:t xml:space="preserve"> </w:t>
      </w:r>
    </w:p>
    <w:p w:rsidR="004F086E" w:rsidRPr="00220077" w:rsidRDefault="004F086E" w:rsidP="00142902">
      <w:pPr>
        <w:pStyle w:val="aff4"/>
        <w:pBdr>
          <w:top w:val="nil"/>
          <w:left w:val="nil"/>
          <w:bottom w:val="nil"/>
          <w:right w:val="nil"/>
          <w:between w:val="nil"/>
        </w:pBdr>
        <w:tabs>
          <w:tab w:val="left" w:pos="401"/>
          <w:tab w:val="left" w:pos="993"/>
        </w:tabs>
        <w:spacing w:line="240" w:lineRule="auto"/>
        <w:ind w:firstLine="709"/>
        <w:rPr>
          <w:sz w:val="28"/>
          <w:szCs w:val="28"/>
        </w:rPr>
      </w:pPr>
      <w:r w:rsidRPr="00153897">
        <w:rPr>
          <w:sz w:val="28"/>
          <w:szCs w:val="28"/>
        </w:rPr>
        <w:t xml:space="preserve">Поле </w:t>
      </w:r>
      <w:r w:rsidR="00010417">
        <w:rPr>
          <w:sz w:val="28"/>
          <w:szCs w:val="28"/>
        </w:rPr>
        <w:t>«</w:t>
      </w:r>
      <w:r w:rsidRPr="00153897">
        <w:rPr>
          <w:sz w:val="28"/>
          <w:szCs w:val="28"/>
        </w:rPr>
        <w:t>Плательщик</w:t>
      </w:r>
      <w:r w:rsidR="00010417">
        <w:rPr>
          <w:sz w:val="28"/>
          <w:szCs w:val="28"/>
        </w:rPr>
        <w:t>»</w:t>
      </w:r>
      <w:r w:rsidRPr="00153897">
        <w:rPr>
          <w:sz w:val="28"/>
          <w:szCs w:val="28"/>
        </w:rPr>
        <w:t xml:space="preserve"> и </w:t>
      </w:r>
      <w:r w:rsidR="00010417">
        <w:rPr>
          <w:sz w:val="28"/>
          <w:szCs w:val="28"/>
        </w:rPr>
        <w:t>«</w:t>
      </w:r>
      <w:r w:rsidRPr="00153897">
        <w:rPr>
          <w:sz w:val="28"/>
          <w:szCs w:val="28"/>
        </w:rPr>
        <w:t>УНП плательщика</w:t>
      </w:r>
      <w:r w:rsidR="00010417">
        <w:rPr>
          <w:sz w:val="28"/>
          <w:szCs w:val="28"/>
        </w:rPr>
        <w:t>»</w:t>
      </w:r>
      <w:r w:rsidRPr="00153897">
        <w:rPr>
          <w:sz w:val="28"/>
          <w:szCs w:val="28"/>
        </w:rPr>
        <w:t xml:space="preserve"> автоматически заполняются</w:t>
      </w:r>
      <w:r w:rsidR="00113EF2" w:rsidRPr="00153897">
        <w:rPr>
          <w:sz w:val="28"/>
          <w:szCs w:val="28"/>
        </w:rPr>
        <w:t xml:space="preserve"> в соответствии с УНП организации, предоставляющей</w:t>
      </w:r>
      <w:r w:rsidR="00113EF2" w:rsidRPr="00153897">
        <w:rPr>
          <w:sz w:val="28"/>
          <w:szCs w:val="28"/>
        </w:rPr>
        <w:tab/>
        <w:t xml:space="preserve"> данные,</w:t>
      </w:r>
      <w:r w:rsidRPr="00153897">
        <w:rPr>
          <w:sz w:val="28"/>
          <w:szCs w:val="28"/>
        </w:rPr>
        <w:t xml:space="preserve"> только для </w:t>
      </w:r>
      <w:r w:rsidR="00113EF2" w:rsidRPr="00153897">
        <w:rPr>
          <w:sz w:val="28"/>
          <w:szCs w:val="28"/>
        </w:rPr>
        <w:t xml:space="preserve">тех </w:t>
      </w:r>
      <w:r w:rsidRPr="00153897">
        <w:rPr>
          <w:sz w:val="28"/>
          <w:szCs w:val="28"/>
        </w:rPr>
        <w:t xml:space="preserve">кодов платежей, у которых в справочнике процентов и сроков отчислений в бюджет проставлена отметка </w:t>
      </w:r>
      <w:r w:rsidR="00010417">
        <w:rPr>
          <w:sz w:val="28"/>
          <w:szCs w:val="28"/>
        </w:rPr>
        <w:t>«</w:t>
      </w:r>
      <w:r w:rsidRPr="00153897">
        <w:rPr>
          <w:sz w:val="28"/>
          <w:szCs w:val="28"/>
        </w:rPr>
        <w:t>Платежи АД без поступлений</w:t>
      </w:r>
      <w:r w:rsidR="00010417">
        <w:rPr>
          <w:sz w:val="28"/>
          <w:szCs w:val="28"/>
        </w:rPr>
        <w:t>»</w:t>
      </w:r>
      <w:r w:rsidRPr="00153897">
        <w:rPr>
          <w:sz w:val="28"/>
          <w:szCs w:val="28"/>
        </w:rPr>
        <w:t>.</w:t>
      </w:r>
      <w:r>
        <w:rPr>
          <w:sz w:val="28"/>
          <w:szCs w:val="28"/>
        </w:rPr>
        <w:t xml:space="preserve"> </w:t>
      </w:r>
    </w:p>
    <w:p w:rsidR="0080590A" w:rsidRPr="0080590A" w:rsidRDefault="00EC02CC" w:rsidP="00142902">
      <w:pPr>
        <w:pStyle w:val="aff4"/>
        <w:pBdr>
          <w:top w:val="nil"/>
          <w:left w:val="nil"/>
          <w:bottom w:val="nil"/>
          <w:right w:val="nil"/>
          <w:between w:val="nil"/>
        </w:pBdr>
        <w:tabs>
          <w:tab w:val="left" w:pos="401"/>
          <w:tab w:val="left" w:pos="993"/>
        </w:tabs>
        <w:spacing w:line="240" w:lineRule="auto"/>
        <w:ind w:firstLine="709"/>
        <w:rPr>
          <w:sz w:val="28"/>
        </w:rPr>
      </w:pPr>
      <w:r w:rsidRPr="0080590A">
        <w:rPr>
          <w:sz w:val="28"/>
          <w:szCs w:val="28"/>
        </w:rPr>
        <w:t xml:space="preserve">Если введенный УНП не найден ни в справочнике контрагентов, ни в реестре плательщиков, такая запись не сохраняется. Если введенный УНП относится к плательщику, не являющемуся резидентом РБ, то </w:t>
      </w:r>
      <w:r w:rsidR="000F392B" w:rsidRPr="0080590A">
        <w:rPr>
          <w:sz w:val="28"/>
          <w:szCs w:val="28"/>
        </w:rPr>
        <w:t>его необходимо предварительно занести в справочник контрагентов</w:t>
      </w:r>
      <w:r w:rsidR="00B23281">
        <w:rPr>
          <w:sz w:val="28"/>
          <w:szCs w:val="28"/>
        </w:rPr>
        <w:t xml:space="preserve"> вручную</w:t>
      </w:r>
      <w:r w:rsidR="00573BC9" w:rsidRPr="0080590A">
        <w:rPr>
          <w:sz w:val="28"/>
          <w:szCs w:val="28"/>
        </w:rPr>
        <w:t>;</w:t>
      </w:r>
    </w:p>
    <w:p w:rsidR="00717C6E" w:rsidRPr="0080590A" w:rsidRDefault="00010417" w:rsidP="00142902">
      <w:pPr>
        <w:pStyle w:val="aff4"/>
        <w:numPr>
          <w:ilvl w:val="0"/>
          <w:numId w:val="69"/>
        </w:numPr>
        <w:pBdr>
          <w:top w:val="nil"/>
          <w:left w:val="nil"/>
          <w:bottom w:val="nil"/>
          <w:right w:val="nil"/>
          <w:between w:val="nil"/>
        </w:pBdr>
        <w:tabs>
          <w:tab w:val="left" w:pos="401"/>
          <w:tab w:val="left" w:pos="993"/>
        </w:tabs>
        <w:spacing w:line="240" w:lineRule="auto"/>
        <w:ind w:left="0" w:firstLine="709"/>
        <w:rPr>
          <w:sz w:val="28"/>
        </w:rPr>
      </w:pPr>
      <w:r>
        <w:rPr>
          <w:sz w:val="28"/>
        </w:rPr>
        <w:t>«</w:t>
      </w:r>
      <w:r w:rsidR="00F501BA" w:rsidRPr="0080590A">
        <w:rPr>
          <w:sz w:val="28"/>
        </w:rPr>
        <w:t>Наименование плательщика</w:t>
      </w:r>
      <w:r>
        <w:rPr>
          <w:sz w:val="28"/>
        </w:rPr>
        <w:t>»</w:t>
      </w:r>
      <w:r w:rsidR="000F392B" w:rsidRPr="0080590A">
        <w:rPr>
          <w:sz w:val="28"/>
        </w:rPr>
        <w:t xml:space="preserve"> - заполняется автоматически;</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ФИО плательщика</w:t>
      </w:r>
      <w:r>
        <w:rPr>
          <w:sz w:val="28"/>
          <w:szCs w:val="28"/>
        </w:rPr>
        <w:t>»</w:t>
      </w:r>
      <w:r w:rsidR="00F501BA" w:rsidRPr="0080590A">
        <w:rPr>
          <w:sz w:val="28"/>
          <w:szCs w:val="28"/>
        </w:rPr>
        <w:t xml:space="preserve"> - </w:t>
      </w:r>
      <w:r w:rsidR="00717C6E" w:rsidRPr="0080590A">
        <w:rPr>
          <w:sz w:val="28"/>
          <w:szCs w:val="28"/>
        </w:rPr>
        <w:t>заполняется пользователем вручную либо выбирается из справочника контрагентов (плательщиков)</w:t>
      </w:r>
      <w:r w:rsidR="000F392B" w:rsidRPr="0080590A">
        <w:rPr>
          <w:sz w:val="28"/>
          <w:szCs w:val="28"/>
        </w:rPr>
        <w:t>.</w:t>
      </w:r>
      <w:r w:rsidR="00F47AF4" w:rsidRPr="0080590A">
        <w:rPr>
          <w:sz w:val="28"/>
          <w:szCs w:val="28"/>
        </w:rPr>
        <w:t xml:space="preserve"> Если введенное ФИО плательщика не найдено в справочнике контрагентов данной организации по данному коду платежа, то выдается сообщение </w:t>
      </w:r>
      <w:r>
        <w:rPr>
          <w:sz w:val="28"/>
          <w:szCs w:val="28"/>
        </w:rPr>
        <w:t>«</w:t>
      </w:r>
      <w:r w:rsidR="00F47AF4" w:rsidRPr="0080590A">
        <w:rPr>
          <w:sz w:val="28"/>
          <w:szCs w:val="28"/>
        </w:rPr>
        <w:t xml:space="preserve">Введенный плательщик не найден в справочнике контрагентов. Добавить в справочник с кодом платежа </w:t>
      </w:r>
      <w:r w:rsidR="00F47AF4" w:rsidRPr="0080590A">
        <w:rPr>
          <w:sz w:val="28"/>
          <w:szCs w:val="28"/>
          <w:lang w:val="en-US"/>
        </w:rPr>
        <w:t>XXXX</w:t>
      </w:r>
      <w:r w:rsidR="00F47AF4" w:rsidRPr="0080590A">
        <w:rPr>
          <w:sz w:val="28"/>
          <w:szCs w:val="28"/>
        </w:rPr>
        <w:t>?</w:t>
      </w:r>
      <w:r>
        <w:rPr>
          <w:sz w:val="28"/>
          <w:szCs w:val="28"/>
        </w:rPr>
        <w:t>»</w:t>
      </w:r>
      <w:r w:rsidR="00F47AF4" w:rsidRPr="0080590A">
        <w:rPr>
          <w:sz w:val="28"/>
          <w:szCs w:val="28"/>
        </w:rPr>
        <w:t xml:space="preserve">. Если пользователь нажимает </w:t>
      </w:r>
      <w:r>
        <w:rPr>
          <w:sz w:val="28"/>
          <w:szCs w:val="28"/>
        </w:rPr>
        <w:t>«</w:t>
      </w:r>
      <w:r w:rsidR="00F47AF4" w:rsidRPr="0080590A">
        <w:rPr>
          <w:sz w:val="28"/>
          <w:szCs w:val="28"/>
        </w:rPr>
        <w:t>Ок</w:t>
      </w:r>
      <w:r>
        <w:rPr>
          <w:sz w:val="28"/>
          <w:szCs w:val="28"/>
        </w:rPr>
        <w:t>»</w:t>
      </w:r>
      <w:r w:rsidR="00F47AF4" w:rsidRPr="0080590A">
        <w:rPr>
          <w:sz w:val="28"/>
          <w:szCs w:val="28"/>
        </w:rPr>
        <w:t xml:space="preserve">, то плательщик с введенным ФИО и выбранным кодом платежа добавляется в справочник контрагентов. Если пользователь нажимает </w:t>
      </w:r>
      <w:r>
        <w:rPr>
          <w:sz w:val="28"/>
          <w:szCs w:val="28"/>
        </w:rPr>
        <w:t>«</w:t>
      </w:r>
      <w:r w:rsidR="00F47AF4" w:rsidRPr="0080590A">
        <w:rPr>
          <w:sz w:val="28"/>
          <w:szCs w:val="28"/>
        </w:rPr>
        <w:t>Отмена</w:t>
      </w:r>
      <w:r>
        <w:rPr>
          <w:sz w:val="28"/>
          <w:szCs w:val="28"/>
        </w:rPr>
        <w:t>»</w:t>
      </w:r>
      <w:r w:rsidR="00F47AF4" w:rsidRPr="0080590A">
        <w:rPr>
          <w:sz w:val="28"/>
          <w:szCs w:val="28"/>
        </w:rPr>
        <w:t>, то запись с введенным ФИО не сохраняется</w:t>
      </w:r>
      <w:r w:rsidR="00F501BA" w:rsidRPr="0080590A">
        <w:rPr>
          <w:sz w:val="28"/>
          <w:szCs w:val="28"/>
        </w:rPr>
        <w:t>;</w:t>
      </w:r>
    </w:p>
    <w:p w:rsidR="00FB71C7"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Комментарий</w:t>
      </w:r>
      <w:r>
        <w:rPr>
          <w:sz w:val="28"/>
          <w:szCs w:val="28"/>
        </w:rPr>
        <w:t>»</w:t>
      </w:r>
      <w:r w:rsidR="00F501BA" w:rsidRPr="0080590A">
        <w:rPr>
          <w:sz w:val="28"/>
          <w:szCs w:val="28"/>
        </w:rPr>
        <w:t xml:space="preserve"> - вводится пользователем. Поле необязательное для заполнения</w:t>
      </w:r>
      <w:r w:rsidR="00FB71C7">
        <w:rPr>
          <w:sz w:val="28"/>
          <w:szCs w:val="28"/>
        </w:rPr>
        <w:t>;</w:t>
      </w:r>
    </w:p>
    <w:p w:rsidR="00F501BA" w:rsidRPr="003D7CA7" w:rsidRDefault="00010417" w:rsidP="00142902">
      <w:pPr>
        <w:pStyle w:val="1"/>
        <w:numPr>
          <w:ilvl w:val="0"/>
          <w:numId w:val="35"/>
        </w:numPr>
        <w:tabs>
          <w:tab w:val="left" w:pos="993"/>
        </w:tabs>
        <w:ind w:left="0" w:firstLine="709"/>
        <w:jc w:val="both"/>
        <w:rPr>
          <w:sz w:val="28"/>
          <w:szCs w:val="28"/>
        </w:rPr>
      </w:pPr>
      <w:r>
        <w:rPr>
          <w:sz w:val="28"/>
          <w:szCs w:val="28"/>
        </w:rPr>
        <w:t>«</w:t>
      </w:r>
      <w:r w:rsidR="00FB71C7" w:rsidRPr="003D7CA7">
        <w:rPr>
          <w:sz w:val="28"/>
          <w:szCs w:val="28"/>
        </w:rPr>
        <w:t>Ссылочные документы</w:t>
      </w:r>
      <w:r>
        <w:rPr>
          <w:sz w:val="28"/>
          <w:szCs w:val="28"/>
        </w:rPr>
        <w:t>»</w:t>
      </w:r>
      <w:r w:rsidR="00FB71C7" w:rsidRPr="003D7CA7">
        <w:rPr>
          <w:sz w:val="28"/>
          <w:szCs w:val="28"/>
        </w:rPr>
        <w:t xml:space="preserve"> - </w:t>
      </w:r>
      <w:r w:rsidR="0003265A" w:rsidRPr="003D7CA7">
        <w:rPr>
          <w:sz w:val="28"/>
          <w:szCs w:val="28"/>
        </w:rPr>
        <w:t xml:space="preserve">представляет </w:t>
      </w:r>
      <w:r w:rsidR="00410F38" w:rsidRPr="003D7CA7">
        <w:rPr>
          <w:sz w:val="28"/>
          <w:szCs w:val="28"/>
        </w:rPr>
        <w:t xml:space="preserve">собой панель (которую можно свернуть/развернуть щелчком мыши по ней) для ввода данных ссылочных документов. </w:t>
      </w:r>
      <w:r w:rsidR="00763274" w:rsidRPr="003D7CA7">
        <w:rPr>
          <w:sz w:val="28"/>
          <w:szCs w:val="28"/>
        </w:rPr>
        <w:t>За</w:t>
      </w:r>
      <w:r w:rsidR="003D7CA7">
        <w:rPr>
          <w:sz w:val="28"/>
          <w:szCs w:val="28"/>
        </w:rPr>
        <w:t>полняется пользователем вручную и необязательно к заполнению</w:t>
      </w:r>
      <w:r w:rsidR="00F501BA" w:rsidRPr="003D7CA7">
        <w:rPr>
          <w:sz w:val="28"/>
          <w:szCs w:val="28"/>
        </w:rPr>
        <w:t>.</w:t>
      </w:r>
      <w:r w:rsidR="003D7CA7" w:rsidRPr="003D7CA7">
        <w:rPr>
          <w:sz w:val="28"/>
          <w:szCs w:val="28"/>
        </w:rPr>
        <w:t xml:space="preserve"> Данный блок содержит кнопки:</w:t>
      </w:r>
    </w:p>
    <w:p w:rsidR="00763274" w:rsidRPr="003D7CA7" w:rsidRDefault="00010417" w:rsidP="00142902">
      <w:pPr>
        <w:pStyle w:val="1"/>
        <w:numPr>
          <w:ilvl w:val="0"/>
          <w:numId w:val="97"/>
        </w:numPr>
        <w:tabs>
          <w:tab w:val="left" w:pos="993"/>
        </w:tabs>
        <w:ind w:left="0" w:firstLine="709"/>
        <w:jc w:val="both"/>
        <w:rPr>
          <w:sz w:val="28"/>
          <w:szCs w:val="28"/>
        </w:rPr>
      </w:pPr>
      <w:r>
        <w:rPr>
          <w:sz w:val="28"/>
          <w:szCs w:val="28"/>
        </w:rPr>
        <w:t>«</w:t>
      </w:r>
      <w:r w:rsidR="00763274" w:rsidRPr="003D7CA7">
        <w:rPr>
          <w:sz w:val="28"/>
          <w:szCs w:val="28"/>
        </w:rPr>
        <w:t>Добавить</w:t>
      </w:r>
      <w:r>
        <w:rPr>
          <w:sz w:val="28"/>
          <w:szCs w:val="28"/>
        </w:rPr>
        <w:t>»</w:t>
      </w:r>
      <w:r w:rsidR="00763274" w:rsidRPr="003D7CA7">
        <w:rPr>
          <w:sz w:val="28"/>
          <w:szCs w:val="28"/>
        </w:rPr>
        <w:t xml:space="preserve"> – для добавления новой записи</w:t>
      </w:r>
      <w:r w:rsidR="00D5047A" w:rsidRPr="003D7CA7">
        <w:rPr>
          <w:sz w:val="28"/>
          <w:szCs w:val="28"/>
        </w:rPr>
        <w:t>;</w:t>
      </w:r>
    </w:p>
    <w:p w:rsidR="009C1FFF" w:rsidRPr="003D7CA7" w:rsidRDefault="00010417" w:rsidP="00142902">
      <w:pPr>
        <w:pStyle w:val="1"/>
        <w:numPr>
          <w:ilvl w:val="0"/>
          <w:numId w:val="97"/>
        </w:numPr>
        <w:tabs>
          <w:tab w:val="left" w:pos="993"/>
        </w:tabs>
        <w:ind w:left="0" w:firstLine="709"/>
        <w:jc w:val="both"/>
        <w:rPr>
          <w:sz w:val="28"/>
          <w:szCs w:val="28"/>
        </w:rPr>
      </w:pPr>
      <w:r>
        <w:rPr>
          <w:sz w:val="28"/>
          <w:szCs w:val="28"/>
        </w:rPr>
        <w:t>«</w:t>
      </w:r>
      <w:r w:rsidR="00BF224E" w:rsidRPr="003D7CA7">
        <w:rPr>
          <w:sz w:val="28"/>
          <w:szCs w:val="28"/>
        </w:rPr>
        <w:t>Удалить</w:t>
      </w:r>
      <w:r>
        <w:rPr>
          <w:sz w:val="28"/>
          <w:szCs w:val="28"/>
        </w:rPr>
        <w:t>»</w:t>
      </w:r>
      <w:r w:rsidR="00BF224E" w:rsidRPr="003D7CA7">
        <w:rPr>
          <w:sz w:val="28"/>
          <w:szCs w:val="28"/>
        </w:rPr>
        <w:t xml:space="preserve"> –</w:t>
      </w:r>
      <w:r w:rsidR="009C1FFF" w:rsidRPr="003D7CA7">
        <w:rPr>
          <w:sz w:val="28"/>
          <w:szCs w:val="28"/>
        </w:rPr>
        <w:t xml:space="preserve"> после подтверждения удаляет выбранные записи без возможности их восстановления;</w:t>
      </w:r>
    </w:p>
    <w:p w:rsidR="003D7CA7" w:rsidRPr="003D7CA7" w:rsidRDefault="003D7CA7" w:rsidP="00142902">
      <w:pPr>
        <w:pStyle w:val="1"/>
        <w:tabs>
          <w:tab w:val="left" w:pos="993"/>
        </w:tabs>
        <w:ind w:left="709"/>
        <w:jc w:val="both"/>
        <w:rPr>
          <w:sz w:val="28"/>
          <w:szCs w:val="28"/>
        </w:rPr>
      </w:pPr>
      <w:r w:rsidRPr="003D7CA7">
        <w:rPr>
          <w:sz w:val="28"/>
          <w:szCs w:val="28"/>
        </w:rPr>
        <w:t>и табличную часть со следующими полями:</w:t>
      </w:r>
    </w:p>
    <w:p w:rsidR="003D7CA7" w:rsidRPr="003D7CA7" w:rsidRDefault="00010417" w:rsidP="00142902">
      <w:pPr>
        <w:pStyle w:val="1"/>
        <w:numPr>
          <w:ilvl w:val="0"/>
          <w:numId w:val="97"/>
        </w:numPr>
        <w:tabs>
          <w:tab w:val="left" w:pos="993"/>
        </w:tabs>
        <w:ind w:left="0" w:firstLine="709"/>
        <w:jc w:val="both"/>
        <w:rPr>
          <w:sz w:val="28"/>
          <w:szCs w:val="28"/>
        </w:rPr>
      </w:pPr>
      <w:r>
        <w:rPr>
          <w:sz w:val="28"/>
          <w:szCs w:val="28"/>
        </w:rPr>
        <w:t>«</w:t>
      </w:r>
      <w:r w:rsidR="003D7CA7" w:rsidRPr="003D7CA7">
        <w:rPr>
          <w:sz w:val="28"/>
          <w:szCs w:val="28"/>
        </w:rPr>
        <w:t>Тип документа</w:t>
      </w:r>
      <w:r>
        <w:rPr>
          <w:sz w:val="28"/>
          <w:szCs w:val="28"/>
        </w:rPr>
        <w:t>»</w:t>
      </w:r>
      <w:r w:rsidR="003D7CA7" w:rsidRPr="003D7CA7">
        <w:rPr>
          <w:sz w:val="28"/>
          <w:szCs w:val="28"/>
        </w:rPr>
        <w:t xml:space="preserve"> - выбирается из справочника типов ссылочных документов;</w:t>
      </w:r>
    </w:p>
    <w:p w:rsidR="00D5047A" w:rsidRPr="003D7CA7" w:rsidRDefault="00010417" w:rsidP="00142902">
      <w:pPr>
        <w:pStyle w:val="1"/>
        <w:numPr>
          <w:ilvl w:val="0"/>
          <w:numId w:val="97"/>
        </w:numPr>
        <w:tabs>
          <w:tab w:val="left" w:pos="993"/>
        </w:tabs>
        <w:ind w:left="0" w:firstLine="709"/>
        <w:jc w:val="both"/>
        <w:rPr>
          <w:sz w:val="28"/>
          <w:szCs w:val="28"/>
        </w:rPr>
      </w:pPr>
      <w:r>
        <w:rPr>
          <w:sz w:val="28"/>
          <w:szCs w:val="28"/>
        </w:rPr>
        <w:t>«</w:t>
      </w:r>
      <w:r w:rsidR="00D5047A" w:rsidRPr="003D7CA7">
        <w:rPr>
          <w:sz w:val="28"/>
          <w:szCs w:val="28"/>
        </w:rPr>
        <w:t>Наим</w:t>
      </w:r>
      <w:r w:rsidR="0003265A" w:rsidRPr="003D7CA7">
        <w:rPr>
          <w:sz w:val="28"/>
          <w:szCs w:val="28"/>
        </w:rPr>
        <w:t>енование документа</w:t>
      </w:r>
      <w:r>
        <w:rPr>
          <w:sz w:val="28"/>
          <w:szCs w:val="28"/>
        </w:rPr>
        <w:t>»</w:t>
      </w:r>
      <w:r w:rsidR="0003265A" w:rsidRPr="003D7CA7">
        <w:rPr>
          <w:sz w:val="28"/>
          <w:szCs w:val="28"/>
        </w:rPr>
        <w:t xml:space="preserve"> – заполняется</w:t>
      </w:r>
      <w:r w:rsidR="00D5047A" w:rsidRPr="003D7CA7">
        <w:rPr>
          <w:sz w:val="28"/>
          <w:szCs w:val="28"/>
        </w:rPr>
        <w:t xml:space="preserve"> автоматически;</w:t>
      </w:r>
    </w:p>
    <w:p w:rsidR="00D5047A" w:rsidRPr="003D7CA7" w:rsidRDefault="00010417" w:rsidP="00142902">
      <w:pPr>
        <w:pStyle w:val="1"/>
        <w:numPr>
          <w:ilvl w:val="0"/>
          <w:numId w:val="97"/>
        </w:numPr>
        <w:tabs>
          <w:tab w:val="left" w:pos="993"/>
        </w:tabs>
        <w:ind w:left="0" w:firstLine="709"/>
        <w:jc w:val="both"/>
        <w:rPr>
          <w:sz w:val="28"/>
          <w:szCs w:val="28"/>
        </w:rPr>
      </w:pPr>
      <w:r>
        <w:rPr>
          <w:sz w:val="28"/>
          <w:szCs w:val="28"/>
        </w:rPr>
        <w:t>«</w:t>
      </w:r>
      <w:r w:rsidR="00D5047A" w:rsidRPr="003D7CA7">
        <w:rPr>
          <w:sz w:val="28"/>
          <w:szCs w:val="28"/>
        </w:rPr>
        <w:t>Дата документа</w:t>
      </w:r>
      <w:r>
        <w:rPr>
          <w:sz w:val="28"/>
          <w:szCs w:val="28"/>
        </w:rPr>
        <w:t>»</w:t>
      </w:r>
      <w:r w:rsidR="00D5047A" w:rsidRPr="003D7CA7">
        <w:rPr>
          <w:sz w:val="28"/>
          <w:szCs w:val="28"/>
        </w:rPr>
        <w:t xml:space="preserve"> – вводится пользователем вручную. Поле обязательное для заполнения;</w:t>
      </w:r>
    </w:p>
    <w:p w:rsidR="00D5047A" w:rsidRPr="003D7CA7" w:rsidRDefault="00010417" w:rsidP="00142902">
      <w:pPr>
        <w:pStyle w:val="1"/>
        <w:numPr>
          <w:ilvl w:val="0"/>
          <w:numId w:val="97"/>
        </w:numPr>
        <w:tabs>
          <w:tab w:val="left" w:pos="993"/>
        </w:tabs>
        <w:ind w:left="0" w:firstLine="709"/>
        <w:jc w:val="both"/>
        <w:rPr>
          <w:sz w:val="28"/>
          <w:szCs w:val="28"/>
        </w:rPr>
      </w:pPr>
      <w:r>
        <w:rPr>
          <w:sz w:val="28"/>
          <w:szCs w:val="28"/>
        </w:rPr>
        <w:t>«</w:t>
      </w:r>
      <w:r w:rsidR="00D5047A" w:rsidRPr="003D7CA7">
        <w:rPr>
          <w:sz w:val="28"/>
          <w:szCs w:val="28"/>
        </w:rPr>
        <w:t>Номер документа</w:t>
      </w:r>
      <w:r>
        <w:rPr>
          <w:sz w:val="28"/>
          <w:szCs w:val="28"/>
        </w:rPr>
        <w:t>»</w:t>
      </w:r>
      <w:r w:rsidR="00D5047A" w:rsidRPr="003D7CA7">
        <w:rPr>
          <w:sz w:val="28"/>
          <w:szCs w:val="28"/>
        </w:rPr>
        <w:t xml:space="preserve"> –</w:t>
      </w:r>
      <w:r w:rsidR="009C1FFF" w:rsidRPr="003D7CA7">
        <w:rPr>
          <w:sz w:val="28"/>
          <w:szCs w:val="28"/>
        </w:rPr>
        <w:t xml:space="preserve"> вводится пользователем вручную. Поле обязательное для заполнения.</w:t>
      </w:r>
      <w:r w:rsidR="00D5047A" w:rsidRPr="003D7CA7">
        <w:rPr>
          <w:sz w:val="28"/>
          <w:szCs w:val="28"/>
        </w:rPr>
        <w:t xml:space="preserve"> </w:t>
      </w:r>
    </w:p>
    <w:p w:rsidR="00F501BA" w:rsidRPr="0080590A" w:rsidRDefault="00F501BA" w:rsidP="00142902">
      <w:pPr>
        <w:pStyle w:val="1"/>
        <w:ind w:firstLine="709"/>
        <w:jc w:val="both"/>
        <w:rPr>
          <w:sz w:val="28"/>
          <w:szCs w:val="28"/>
        </w:rPr>
      </w:pPr>
      <w:r w:rsidRPr="0080590A">
        <w:rPr>
          <w:sz w:val="28"/>
          <w:szCs w:val="28"/>
        </w:rPr>
        <w:t xml:space="preserve">После заполнения всех </w:t>
      </w:r>
      <w:r w:rsidR="003D7CA7">
        <w:rPr>
          <w:sz w:val="28"/>
          <w:szCs w:val="28"/>
        </w:rPr>
        <w:t xml:space="preserve">обязательных </w:t>
      </w:r>
      <w:r w:rsidRPr="0080590A">
        <w:rPr>
          <w:sz w:val="28"/>
          <w:szCs w:val="28"/>
        </w:rPr>
        <w:t xml:space="preserve">полей для сохранения записи пользователю необходимо нажать кнопку </w:t>
      </w:r>
      <w:r w:rsidR="00010417">
        <w:rPr>
          <w:sz w:val="28"/>
          <w:szCs w:val="28"/>
        </w:rPr>
        <w:t>«</w:t>
      </w:r>
      <w:r w:rsidR="00526FEE" w:rsidRPr="0080590A">
        <w:rPr>
          <w:sz w:val="28"/>
          <w:szCs w:val="28"/>
        </w:rPr>
        <w:t>Ок</w:t>
      </w:r>
      <w:r w:rsidR="00010417">
        <w:rPr>
          <w:sz w:val="28"/>
          <w:szCs w:val="28"/>
        </w:rPr>
        <w:t>»</w:t>
      </w:r>
      <w:r w:rsidRPr="0080590A">
        <w:rPr>
          <w:sz w:val="28"/>
          <w:szCs w:val="28"/>
        </w:rPr>
        <w:t xml:space="preserve">. </w:t>
      </w:r>
      <w:r w:rsidR="00526FEE" w:rsidRPr="0080590A">
        <w:rPr>
          <w:sz w:val="28"/>
          <w:szCs w:val="28"/>
        </w:rPr>
        <w:t xml:space="preserve">После чего отобразится вкладка </w:t>
      </w:r>
      <w:r w:rsidR="00010417">
        <w:rPr>
          <w:sz w:val="28"/>
          <w:szCs w:val="28"/>
        </w:rPr>
        <w:t>«</w:t>
      </w:r>
      <w:r w:rsidR="00526FEE" w:rsidRPr="0080590A">
        <w:rPr>
          <w:sz w:val="28"/>
          <w:szCs w:val="28"/>
        </w:rPr>
        <w:t>Начисления</w:t>
      </w:r>
      <w:r w:rsidR="00010417">
        <w:rPr>
          <w:sz w:val="28"/>
          <w:szCs w:val="28"/>
        </w:rPr>
        <w:t>»</w:t>
      </w:r>
      <w:r w:rsidRPr="0080590A">
        <w:rPr>
          <w:sz w:val="28"/>
          <w:szCs w:val="28"/>
        </w:rPr>
        <w:t xml:space="preserve"> с новой записью.</w:t>
      </w:r>
    </w:p>
    <w:p w:rsidR="00F501BA" w:rsidRPr="0080590A" w:rsidRDefault="00646448" w:rsidP="00142902">
      <w:pPr>
        <w:pStyle w:val="1"/>
        <w:spacing w:before="120" w:after="120"/>
        <w:jc w:val="center"/>
        <w:rPr>
          <w:sz w:val="28"/>
          <w:szCs w:val="28"/>
        </w:rPr>
      </w:pPr>
      <w:r w:rsidRPr="00646448">
        <w:rPr>
          <w:noProof/>
          <w:sz w:val="28"/>
          <w:szCs w:val="28"/>
        </w:rPr>
        <w:lastRenderedPageBreak/>
        <w:drawing>
          <wp:inline distT="0" distB="0" distL="0" distR="0" wp14:anchorId="335C1DF5" wp14:editId="5F789D7F">
            <wp:extent cx="6040709" cy="316230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053388" cy="3168938"/>
                    </a:xfrm>
                    <a:prstGeom prst="rect">
                      <a:avLst/>
                    </a:prstGeom>
                  </pic:spPr>
                </pic:pic>
              </a:graphicData>
            </a:graphic>
          </wp:inline>
        </w:drawing>
      </w:r>
    </w:p>
    <w:p w:rsidR="00F501BA" w:rsidRPr="0080590A" w:rsidRDefault="00F501BA" w:rsidP="00142902">
      <w:pPr>
        <w:pStyle w:val="1"/>
        <w:spacing w:after="120"/>
        <w:jc w:val="center"/>
        <w:rPr>
          <w:sz w:val="24"/>
          <w:szCs w:val="28"/>
        </w:rPr>
      </w:pPr>
      <w:bookmarkStart w:id="81" w:name="_xmc58588l1v6" w:colFirst="0" w:colLast="0"/>
      <w:bookmarkEnd w:id="81"/>
      <w:r w:rsidRPr="00391E22">
        <w:rPr>
          <w:sz w:val="24"/>
          <w:szCs w:val="28"/>
        </w:rPr>
        <w:t xml:space="preserve">Рисунок </w:t>
      </w:r>
      <w:r w:rsidR="00AE53BA">
        <w:rPr>
          <w:sz w:val="24"/>
          <w:szCs w:val="28"/>
        </w:rPr>
        <w:t>3</w:t>
      </w:r>
      <w:r w:rsidR="00F80390">
        <w:rPr>
          <w:sz w:val="24"/>
          <w:szCs w:val="28"/>
        </w:rPr>
        <w:t>2</w:t>
      </w:r>
    </w:p>
    <w:p w:rsidR="00F501BA" w:rsidRPr="0080590A" w:rsidRDefault="00F501BA" w:rsidP="00142902">
      <w:pPr>
        <w:pStyle w:val="1"/>
        <w:ind w:firstLine="709"/>
        <w:jc w:val="both"/>
        <w:rPr>
          <w:b/>
          <w:sz w:val="28"/>
          <w:szCs w:val="28"/>
        </w:rPr>
      </w:pPr>
      <w:r w:rsidRPr="0080590A">
        <w:rPr>
          <w:sz w:val="28"/>
          <w:szCs w:val="28"/>
        </w:rPr>
        <w:t xml:space="preserve">По нажатию на кнопку </w:t>
      </w:r>
      <w:r w:rsidR="00010417">
        <w:rPr>
          <w:sz w:val="28"/>
          <w:szCs w:val="28"/>
        </w:rPr>
        <w:t>«</w:t>
      </w:r>
      <w:r w:rsidRPr="0080590A">
        <w:rPr>
          <w:sz w:val="28"/>
          <w:szCs w:val="28"/>
        </w:rPr>
        <w:t>Печать</w:t>
      </w:r>
      <w:r w:rsidR="00010417">
        <w:rPr>
          <w:sz w:val="28"/>
          <w:szCs w:val="28"/>
        </w:rPr>
        <w:t>»</w:t>
      </w:r>
      <w:r w:rsidRPr="0080590A">
        <w:rPr>
          <w:sz w:val="28"/>
          <w:szCs w:val="28"/>
        </w:rPr>
        <w:t xml:space="preserve"> открывается отчет о начислении администрируемых источников доходов в бюджет по организации (</w:t>
      </w:r>
      <w:r w:rsidR="00887EA9">
        <w:rPr>
          <w:color w:val="7030A0"/>
          <w:sz w:val="28"/>
          <w:szCs w:val="28"/>
        </w:rPr>
        <w:t>рисунок 3</w:t>
      </w:r>
      <w:r w:rsidR="00F80390">
        <w:rPr>
          <w:color w:val="7030A0"/>
          <w:sz w:val="28"/>
          <w:szCs w:val="28"/>
        </w:rPr>
        <w:t>3</w:t>
      </w:r>
      <w:r w:rsidRPr="0080590A">
        <w:rPr>
          <w:sz w:val="28"/>
          <w:szCs w:val="28"/>
        </w:rPr>
        <w:t xml:space="preserve">), содержащий данные отображаемые на вкладке </w:t>
      </w:r>
      <w:r w:rsidR="00010417">
        <w:rPr>
          <w:sz w:val="28"/>
          <w:szCs w:val="28"/>
        </w:rPr>
        <w:t>«</w:t>
      </w:r>
      <w:r w:rsidRPr="0080590A">
        <w:rPr>
          <w:sz w:val="28"/>
          <w:szCs w:val="28"/>
        </w:rPr>
        <w:t>Начисления</w:t>
      </w:r>
      <w:r w:rsidR="00010417">
        <w:rPr>
          <w:sz w:val="28"/>
          <w:szCs w:val="28"/>
        </w:rPr>
        <w:t>»</w:t>
      </w:r>
      <w:r w:rsidRPr="0080590A">
        <w:rPr>
          <w:sz w:val="28"/>
          <w:szCs w:val="28"/>
        </w:rPr>
        <w:t xml:space="preserve"> по выбранному источнику доходов.</w:t>
      </w:r>
    </w:p>
    <w:p w:rsidR="00F501BA" w:rsidRPr="0080590A" w:rsidRDefault="00C32238" w:rsidP="00142902">
      <w:pPr>
        <w:pStyle w:val="1"/>
        <w:spacing w:before="240" w:after="120"/>
        <w:jc w:val="center"/>
        <w:rPr>
          <w:sz w:val="24"/>
          <w:szCs w:val="28"/>
          <w:lang w:val="en-US"/>
        </w:rPr>
      </w:pPr>
      <w:r w:rsidRPr="00C32238">
        <w:rPr>
          <w:noProof/>
          <w:sz w:val="24"/>
          <w:szCs w:val="28"/>
        </w:rPr>
        <w:drawing>
          <wp:inline distT="0" distB="0" distL="0" distR="0" wp14:anchorId="5B766DF5" wp14:editId="047370D8">
            <wp:extent cx="6120765" cy="158242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20765" cy="1582420"/>
                    </a:xfrm>
                    <a:prstGeom prst="rect">
                      <a:avLst/>
                    </a:prstGeom>
                  </pic:spPr>
                </pic:pic>
              </a:graphicData>
            </a:graphic>
          </wp:inline>
        </w:drawing>
      </w:r>
      <w:r w:rsidR="00887EA9">
        <w:rPr>
          <w:sz w:val="24"/>
          <w:szCs w:val="28"/>
        </w:rPr>
        <w:t>Рисунок 3</w:t>
      </w:r>
      <w:r w:rsidR="00F80390">
        <w:rPr>
          <w:sz w:val="24"/>
          <w:szCs w:val="28"/>
        </w:rPr>
        <w:t>3</w:t>
      </w:r>
    </w:p>
    <w:p w:rsidR="00F501BA" w:rsidRPr="0080590A" w:rsidRDefault="00F501BA" w:rsidP="00142902">
      <w:pPr>
        <w:pStyle w:val="4"/>
        <w:numPr>
          <w:ilvl w:val="3"/>
          <w:numId w:val="56"/>
        </w:numPr>
        <w:tabs>
          <w:tab w:val="left" w:pos="1701"/>
        </w:tabs>
        <w:spacing w:before="120"/>
        <w:ind w:left="0" w:firstLine="709"/>
        <w:rPr>
          <w:rFonts w:ascii="Times New Roman" w:hAnsi="Times New Roman"/>
          <w:i w:val="0"/>
          <w:sz w:val="28"/>
          <w:szCs w:val="28"/>
          <w:lang w:val="ru-RU"/>
        </w:rPr>
      </w:pPr>
      <w:bookmarkStart w:id="82" w:name="_jkhga7kr82qk" w:colFirst="0" w:colLast="0"/>
      <w:bookmarkStart w:id="83" w:name="_Toc219803405"/>
      <w:bookmarkEnd w:id="82"/>
      <w:r w:rsidRPr="0080590A">
        <w:rPr>
          <w:rFonts w:ascii="Times New Roman" w:hAnsi="Times New Roman"/>
          <w:i w:val="0"/>
          <w:sz w:val="28"/>
          <w:szCs w:val="28"/>
          <w:lang w:val="ru-RU"/>
        </w:rPr>
        <w:t xml:space="preserve">Вкладка </w:t>
      </w:r>
      <w:r w:rsidR="00010417">
        <w:rPr>
          <w:rFonts w:ascii="Times New Roman" w:hAnsi="Times New Roman"/>
          <w:i w:val="0"/>
          <w:sz w:val="28"/>
          <w:szCs w:val="28"/>
          <w:lang w:val="ru-RU"/>
        </w:rPr>
        <w:t>«</w:t>
      </w:r>
      <w:r w:rsidRPr="0080590A">
        <w:rPr>
          <w:rFonts w:ascii="Times New Roman" w:hAnsi="Times New Roman"/>
          <w:i w:val="0"/>
          <w:sz w:val="28"/>
          <w:szCs w:val="28"/>
          <w:lang w:val="ru-RU"/>
        </w:rPr>
        <w:t>Поступления</w:t>
      </w:r>
      <w:r w:rsidR="00010417">
        <w:rPr>
          <w:rFonts w:ascii="Times New Roman" w:hAnsi="Times New Roman"/>
          <w:i w:val="0"/>
          <w:sz w:val="28"/>
          <w:szCs w:val="28"/>
          <w:lang w:val="ru-RU"/>
        </w:rPr>
        <w:t>»</w:t>
      </w:r>
      <w:bookmarkEnd w:id="83"/>
    </w:p>
    <w:p w:rsidR="00F501BA" w:rsidRDefault="00F501BA" w:rsidP="00142902">
      <w:pPr>
        <w:pStyle w:val="1"/>
        <w:tabs>
          <w:tab w:val="left" w:pos="426"/>
          <w:tab w:val="left" w:pos="993"/>
        </w:tabs>
        <w:ind w:firstLine="709"/>
        <w:jc w:val="both"/>
        <w:rPr>
          <w:sz w:val="28"/>
          <w:szCs w:val="28"/>
        </w:rPr>
      </w:pPr>
      <w:r w:rsidRPr="0080590A">
        <w:rPr>
          <w:sz w:val="28"/>
          <w:szCs w:val="28"/>
        </w:rPr>
        <w:t xml:space="preserve">На вкладке </w:t>
      </w:r>
      <w:r w:rsidR="00010417">
        <w:rPr>
          <w:sz w:val="28"/>
          <w:szCs w:val="28"/>
        </w:rPr>
        <w:t>«</w:t>
      </w:r>
      <w:r w:rsidRPr="0080590A">
        <w:rPr>
          <w:sz w:val="28"/>
          <w:szCs w:val="28"/>
        </w:rPr>
        <w:t>Поступления</w:t>
      </w:r>
      <w:r w:rsidR="00010417">
        <w:rPr>
          <w:sz w:val="28"/>
          <w:szCs w:val="28"/>
        </w:rPr>
        <w:t>»</w:t>
      </w:r>
      <w:r w:rsidRPr="0080590A">
        <w:rPr>
          <w:sz w:val="28"/>
          <w:szCs w:val="28"/>
        </w:rPr>
        <w:t xml:space="preserve"> (</w:t>
      </w:r>
      <w:r w:rsidRPr="0080590A">
        <w:rPr>
          <w:color w:val="7030A0"/>
          <w:sz w:val="28"/>
          <w:szCs w:val="28"/>
        </w:rPr>
        <w:t xml:space="preserve">рисунок </w:t>
      </w:r>
      <w:r w:rsidR="00BF1352" w:rsidRPr="0080590A">
        <w:rPr>
          <w:color w:val="7030A0"/>
          <w:sz w:val="28"/>
          <w:szCs w:val="28"/>
        </w:rPr>
        <w:t>3</w:t>
      </w:r>
      <w:r w:rsidR="00F80390">
        <w:rPr>
          <w:color w:val="7030A0"/>
          <w:sz w:val="28"/>
          <w:szCs w:val="28"/>
        </w:rPr>
        <w:t>4</w:t>
      </w:r>
      <w:r w:rsidRPr="0080590A">
        <w:rPr>
          <w:sz w:val="28"/>
          <w:szCs w:val="28"/>
        </w:rPr>
        <w:t xml:space="preserve">) отображается список введенных сумм по выбранному в </w:t>
      </w:r>
      <w:r w:rsidR="00CF79D5">
        <w:rPr>
          <w:sz w:val="28"/>
          <w:szCs w:val="28"/>
        </w:rPr>
        <w:t>левой</w:t>
      </w:r>
      <w:r w:rsidRPr="0080590A">
        <w:rPr>
          <w:sz w:val="28"/>
          <w:szCs w:val="28"/>
        </w:rPr>
        <w:t xml:space="preserve"> части источнику доходов.</w:t>
      </w:r>
    </w:p>
    <w:p w:rsidR="00D139F1" w:rsidRDefault="00D139F1" w:rsidP="00142902">
      <w:pPr>
        <w:pStyle w:val="1"/>
        <w:tabs>
          <w:tab w:val="left" w:pos="426"/>
          <w:tab w:val="left" w:pos="993"/>
        </w:tabs>
        <w:ind w:firstLine="709"/>
        <w:jc w:val="both"/>
        <w:rPr>
          <w:sz w:val="28"/>
          <w:szCs w:val="28"/>
        </w:rPr>
      </w:pPr>
      <w:r w:rsidRPr="00153897">
        <w:rPr>
          <w:sz w:val="28"/>
          <w:szCs w:val="28"/>
        </w:rPr>
        <w:t xml:space="preserve">Для кодов платежей, у которых в справочнике процентов и сроков отчислений в бюджет проставлена отметка </w:t>
      </w:r>
      <w:r w:rsidR="00010417">
        <w:rPr>
          <w:sz w:val="28"/>
          <w:szCs w:val="28"/>
        </w:rPr>
        <w:t>«</w:t>
      </w:r>
      <w:r w:rsidRPr="00153897">
        <w:rPr>
          <w:sz w:val="28"/>
          <w:szCs w:val="28"/>
        </w:rPr>
        <w:t>Платежи АД без поступлений</w:t>
      </w:r>
      <w:r w:rsidR="00010417">
        <w:rPr>
          <w:sz w:val="28"/>
          <w:szCs w:val="28"/>
        </w:rPr>
        <w:t>»</w:t>
      </w:r>
      <w:r w:rsidRPr="00153897">
        <w:rPr>
          <w:sz w:val="28"/>
          <w:szCs w:val="28"/>
        </w:rPr>
        <w:t xml:space="preserve"> и </w:t>
      </w:r>
      <w:r w:rsidR="00010417">
        <w:rPr>
          <w:sz w:val="28"/>
          <w:szCs w:val="28"/>
        </w:rPr>
        <w:t>«</w:t>
      </w:r>
      <w:r w:rsidRPr="00153897">
        <w:rPr>
          <w:sz w:val="28"/>
          <w:szCs w:val="28"/>
        </w:rPr>
        <w:t>Платежи напрямую в бюджет</w:t>
      </w:r>
      <w:r w:rsidR="00010417">
        <w:rPr>
          <w:sz w:val="28"/>
          <w:szCs w:val="28"/>
        </w:rPr>
        <w:t>»</w:t>
      </w:r>
      <w:r w:rsidR="00153897">
        <w:rPr>
          <w:sz w:val="28"/>
          <w:szCs w:val="28"/>
        </w:rPr>
        <w:t>,</w:t>
      </w:r>
      <w:r w:rsidRPr="00153897">
        <w:rPr>
          <w:sz w:val="28"/>
          <w:szCs w:val="28"/>
        </w:rPr>
        <w:t xml:space="preserve"> данная вкл</w:t>
      </w:r>
      <w:r w:rsidR="00CF79D5">
        <w:rPr>
          <w:sz w:val="28"/>
          <w:szCs w:val="28"/>
        </w:rPr>
        <w:t>а</w:t>
      </w:r>
      <w:r w:rsidRPr="00153897">
        <w:rPr>
          <w:sz w:val="28"/>
          <w:szCs w:val="28"/>
        </w:rPr>
        <w:t>дка отсутствует.</w:t>
      </w:r>
    </w:p>
    <w:p w:rsidR="003A265F" w:rsidRPr="003D7CA7" w:rsidRDefault="003A265F" w:rsidP="00142902">
      <w:pPr>
        <w:pStyle w:val="1"/>
        <w:tabs>
          <w:tab w:val="left" w:pos="0"/>
          <w:tab w:val="left" w:pos="993"/>
        </w:tabs>
        <w:ind w:firstLine="709"/>
        <w:jc w:val="both"/>
        <w:rPr>
          <w:sz w:val="28"/>
          <w:szCs w:val="28"/>
        </w:rPr>
      </w:pPr>
      <w:r>
        <w:rPr>
          <w:sz w:val="28"/>
          <w:szCs w:val="28"/>
        </w:rPr>
        <w:t xml:space="preserve">Если слайдер </w:t>
      </w:r>
      <w:r w:rsidR="00010417">
        <w:rPr>
          <w:sz w:val="28"/>
          <w:szCs w:val="28"/>
        </w:rPr>
        <w:t>«</w:t>
      </w:r>
      <w:r w:rsidRPr="003D7CA7">
        <w:rPr>
          <w:sz w:val="28"/>
          <w:szCs w:val="28"/>
        </w:rPr>
        <w:t>скрыть пеню</w:t>
      </w:r>
      <w:r w:rsidR="00010417">
        <w:rPr>
          <w:sz w:val="28"/>
          <w:szCs w:val="28"/>
        </w:rPr>
        <w:t>»</w:t>
      </w:r>
      <w:r w:rsidRPr="003D7CA7">
        <w:rPr>
          <w:sz w:val="28"/>
          <w:szCs w:val="28"/>
        </w:rPr>
        <w:t xml:space="preserve"> сдвинут </w:t>
      </w:r>
      <w:proofErr w:type="spellStart"/>
      <w:r w:rsidRPr="003D7CA7">
        <w:rPr>
          <w:sz w:val="28"/>
          <w:szCs w:val="28"/>
        </w:rPr>
        <w:t>справо</w:t>
      </w:r>
      <w:proofErr w:type="spellEnd"/>
      <w:r w:rsidRPr="003D7CA7">
        <w:rPr>
          <w:sz w:val="28"/>
          <w:szCs w:val="28"/>
        </w:rPr>
        <w:t>, то на вкладке будут отображаться данные только с видом платежа равным 0.</w:t>
      </w:r>
    </w:p>
    <w:p w:rsidR="00F501BA" w:rsidRPr="0080590A" w:rsidRDefault="005F1612" w:rsidP="00142902">
      <w:pPr>
        <w:pStyle w:val="1"/>
        <w:tabs>
          <w:tab w:val="left" w:pos="426"/>
          <w:tab w:val="left" w:pos="993"/>
        </w:tabs>
        <w:spacing w:before="120" w:after="120"/>
        <w:jc w:val="center"/>
        <w:rPr>
          <w:b/>
          <w:sz w:val="28"/>
          <w:szCs w:val="28"/>
        </w:rPr>
      </w:pPr>
      <w:r w:rsidRPr="005F1612">
        <w:rPr>
          <w:b/>
          <w:noProof/>
          <w:sz w:val="28"/>
          <w:szCs w:val="28"/>
        </w:rPr>
        <w:lastRenderedPageBreak/>
        <w:drawing>
          <wp:inline distT="0" distB="0" distL="0" distR="0" wp14:anchorId="30EEACBB" wp14:editId="57CF656F">
            <wp:extent cx="6120765" cy="1499870"/>
            <wp:effectExtent l="0" t="0" r="0" b="508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20765" cy="1499870"/>
                    </a:xfrm>
                    <a:prstGeom prst="rect">
                      <a:avLst/>
                    </a:prstGeom>
                  </pic:spPr>
                </pic:pic>
              </a:graphicData>
            </a:graphic>
          </wp:inline>
        </w:drawing>
      </w:r>
    </w:p>
    <w:p w:rsidR="00F501BA" w:rsidRPr="0080590A" w:rsidRDefault="00F501BA" w:rsidP="00142902">
      <w:pPr>
        <w:pStyle w:val="1"/>
        <w:spacing w:after="120"/>
        <w:jc w:val="center"/>
        <w:rPr>
          <w:sz w:val="24"/>
          <w:szCs w:val="28"/>
        </w:rPr>
      </w:pPr>
      <w:bookmarkStart w:id="84" w:name="_tfmx2t74ttm1" w:colFirst="0" w:colLast="0"/>
      <w:bookmarkEnd w:id="84"/>
      <w:r w:rsidRPr="00DF4399">
        <w:rPr>
          <w:sz w:val="24"/>
          <w:szCs w:val="28"/>
        </w:rPr>
        <w:t xml:space="preserve">Рисунок </w:t>
      </w:r>
      <w:r w:rsidR="00BF1352" w:rsidRPr="00DF4399">
        <w:rPr>
          <w:sz w:val="24"/>
          <w:szCs w:val="28"/>
        </w:rPr>
        <w:t>3</w:t>
      </w:r>
      <w:r w:rsidR="00F80390">
        <w:rPr>
          <w:sz w:val="24"/>
          <w:szCs w:val="28"/>
        </w:rPr>
        <w:t>4</w:t>
      </w:r>
    </w:p>
    <w:p w:rsidR="00F501BA" w:rsidRPr="0080590A" w:rsidRDefault="00F501BA" w:rsidP="00142902">
      <w:pPr>
        <w:pStyle w:val="1"/>
        <w:tabs>
          <w:tab w:val="left" w:pos="426"/>
          <w:tab w:val="left" w:pos="993"/>
        </w:tabs>
        <w:ind w:firstLine="709"/>
        <w:jc w:val="both"/>
        <w:rPr>
          <w:sz w:val="28"/>
          <w:szCs w:val="28"/>
        </w:rPr>
      </w:pPr>
      <w:r w:rsidRPr="0080590A">
        <w:rPr>
          <w:sz w:val="28"/>
          <w:szCs w:val="28"/>
        </w:rPr>
        <w:t xml:space="preserve">Над табличной частью расположены поля </w:t>
      </w:r>
      <w:r w:rsidR="00010417">
        <w:rPr>
          <w:sz w:val="28"/>
          <w:szCs w:val="28"/>
        </w:rPr>
        <w:t>«</w:t>
      </w:r>
      <w:r w:rsidRPr="0080590A">
        <w:rPr>
          <w:sz w:val="28"/>
          <w:szCs w:val="28"/>
        </w:rPr>
        <w:t>Задолженность (+) / переплата (-) по поступлениям на начало года, бел. руб.</w:t>
      </w:r>
      <w:r w:rsidR="00010417">
        <w:rPr>
          <w:sz w:val="28"/>
          <w:szCs w:val="28"/>
        </w:rPr>
        <w:t>»</w:t>
      </w:r>
      <w:r w:rsidRPr="0080590A">
        <w:rPr>
          <w:sz w:val="28"/>
          <w:szCs w:val="28"/>
        </w:rPr>
        <w:t xml:space="preserve">, </w:t>
      </w:r>
      <w:r w:rsidR="00010417">
        <w:rPr>
          <w:sz w:val="28"/>
          <w:szCs w:val="28"/>
        </w:rPr>
        <w:t>«</w:t>
      </w:r>
      <w:r w:rsidRPr="0080590A">
        <w:rPr>
          <w:sz w:val="28"/>
          <w:szCs w:val="28"/>
        </w:rPr>
        <w:t>Задолженность (+) / переплата (-) по поступлениям на текущую дату, бел. руб.</w:t>
      </w:r>
      <w:r w:rsidR="00010417">
        <w:rPr>
          <w:sz w:val="28"/>
          <w:szCs w:val="28"/>
        </w:rPr>
        <w:t>»</w:t>
      </w:r>
      <w:r w:rsidRPr="0080590A">
        <w:rPr>
          <w:sz w:val="28"/>
          <w:szCs w:val="28"/>
        </w:rPr>
        <w:t xml:space="preserve">, </w:t>
      </w:r>
      <w:r w:rsidR="00010417">
        <w:rPr>
          <w:sz w:val="28"/>
          <w:szCs w:val="28"/>
        </w:rPr>
        <w:t>«</w:t>
      </w:r>
      <w:r w:rsidRPr="0080590A">
        <w:rPr>
          <w:sz w:val="28"/>
          <w:szCs w:val="28"/>
        </w:rPr>
        <w:t>в т.ч. просроченная задолженность на начало года, бел. руб.</w:t>
      </w:r>
      <w:r w:rsidR="00010417">
        <w:rPr>
          <w:sz w:val="28"/>
          <w:szCs w:val="28"/>
        </w:rPr>
        <w:t>»</w:t>
      </w:r>
      <w:r w:rsidRPr="0080590A">
        <w:rPr>
          <w:sz w:val="28"/>
          <w:szCs w:val="28"/>
        </w:rPr>
        <w:t xml:space="preserve">, </w:t>
      </w:r>
      <w:r w:rsidR="00010417">
        <w:rPr>
          <w:sz w:val="28"/>
          <w:szCs w:val="28"/>
        </w:rPr>
        <w:t>«</w:t>
      </w:r>
      <w:r w:rsidRPr="0080590A">
        <w:rPr>
          <w:sz w:val="28"/>
          <w:szCs w:val="28"/>
        </w:rPr>
        <w:t>в т.ч. просроченная задолженность, бел. руб.</w:t>
      </w:r>
      <w:r w:rsidR="00010417">
        <w:rPr>
          <w:sz w:val="28"/>
          <w:szCs w:val="28"/>
        </w:rPr>
        <w:t>»</w:t>
      </w:r>
      <w:r w:rsidRPr="0080590A">
        <w:rPr>
          <w:sz w:val="28"/>
          <w:szCs w:val="28"/>
        </w:rPr>
        <w:t xml:space="preserve">.  Значения данных полей рассчитываются автоматически. </w:t>
      </w:r>
    </w:p>
    <w:p w:rsidR="00F501BA" w:rsidRPr="0080590A" w:rsidRDefault="0080590A" w:rsidP="00142902">
      <w:pPr>
        <w:pStyle w:val="1"/>
        <w:tabs>
          <w:tab w:val="left" w:pos="426"/>
          <w:tab w:val="left" w:pos="993"/>
        </w:tabs>
        <w:ind w:firstLine="709"/>
        <w:jc w:val="both"/>
        <w:rPr>
          <w:sz w:val="28"/>
          <w:szCs w:val="28"/>
        </w:rPr>
      </w:pPr>
      <w:r>
        <w:rPr>
          <w:sz w:val="28"/>
          <w:szCs w:val="28"/>
        </w:rPr>
        <w:t xml:space="preserve"> </w:t>
      </w:r>
      <w:r w:rsidR="001D362E" w:rsidRPr="0080590A">
        <w:rPr>
          <w:sz w:val="28"/>
          <w:szCs w:val="28"/>
        </w:rPr>
        <w:t>П</w:t>
      </w:r>
      <w:r w:rsidR="00F501BA" w:rsidRPr="0080590A">
        <w:rPr>
          <w:sz w:val="28"/>
          <w:szCs w:val="28"/>
        </w:rPr>
        <w:t xml:space="preserve">ервое значение поля </w:t>
      </w:r>
      <w:r w:rsidR="00010417">
        <w:rPr>
          <w:sz w:val="28"/>
          <w:szCs w:val="28"/>
        </w:rPr>
        <w:t>«</w:t>
      </w:r>
      <w:r w:rsidR="00F501BA" w:rsidRPr="0080590A">
        <w:rPr>
          <w:sz w:val="28"/>
          <w:szCs w:val="28"/>
        </w:rPr>
        <w:t>в т.ч. просроченная задолженность на начало года, бел. руб.</w:t>
      </w:r>
      <w:r w:rsidR="00010417">
        <w:rPr>
          <w:sz w:val="28"/>
          <w:szCs w:val="28"/>
        </w:rPr>
        <w:t>»</w:t>
      </w:r>
      <w:r w:rsidR="00F501BA" w:rsidRPr="0080590A">
        <w:rPr>
          <w:sz w:val="28"/>
          <w:szCs w:val="28"/>
        </w:rPr>
        <w:t xml:space="preserve"> вводится пользователем вручную</w:t>
      </w:r>
      <w:r w:rsidR="005952FC" w:rsidRPr="0080590A">
        <w:rPr>
          <w:sz w:val="28"/>
          <w:szCs w:val="28"/>
        </w:rPr>
        <w:t xml:space="preserve"> по </w:t>
      </w:r>
      <w:r w:rsidR="00F501BA" w:rsidRPr="0080590A">
        <w:rPr>
          <w:sz w:val="28"/>
          <w:szCs w:val="28"/>
        </w:rPr>
        <w:t xml:space="preserve">кнопке </w:t>
      </w:r>
      <w:r w:rsidR="00F501BA" w:rsidRPr="0080590A">
        <w:rPr>
          <w:noProof/>
          <w:sz w:val="28"/>
          <w:szCs w:val="28"/>
        </w:rPr>
        <w:drawing>
          <wp:inline distT="0" distB="0" distL="0" distR="0" wp14:anchorId="1005891B" wp14:editId="3F698C60">
            <wp:extent cx="177800" cy="1905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7800" cy="190500"/>
                    </a:xfrm>
                    <a:prstGeom prst="rect">
                      <a:avLst/>
                    </a:prstGeom>
                    <a:noFill/>
                    <a:ln>
                      <a:noFill/>
                    </a:ln>
                  </pic:spPr>
                </pic:pic>
              </a:graphicData>
            </a:graphic>
          </wp:inline>
        </w:drawing>
      </w:r>
      <w:r w:rsidR="00F501BA" w:rsidRPr="0080590A">
        <w:rPr>
          <w:sz w:val="28"/>
          <w:szCs w:val="28"/>
        </w:rPr>
        <w:t xml:space="preserve">, расположенной возле данного поля, </w:t>
      </w:r>
      <w:r w:rsidR="005952FC" w:rsidRPr="0080590A">
        <w:rPr>
          <w:sz w:val="28"/>
          <w:szCs w:val="28"/>
        </w:rPr>
        <w:t xml:space="preserve">после нажатия на которую </w:t>
      </w:r>
      <w:r w:rsidR="00F501BA" w:rsidRPr="0080590A">
        <w:rPr>
          <w:sz w:val="28"/>
          <w:szCs w:val="28"/>
        </w:rPr>
        <w:t>открывается окно ввода значения (</w:t>
      </w:r>
      <w:r w:rsidR="00F501BA" w:rsidRPr="0080590A">
        <w:rPr>
          <w:color w:val="7030A0"/>
          <w:sz w:val="28"/>
          <w:szCs w:val="28"/>
        </w:rPr>
        <w:t xml:space="preserve">рисунок </w:t>
      </w:r>
      <w:r w:rsidR="00BF1352" w:rsidRPr="0080590A">
        <w:rPr>
          <w:color w:val="7030A0"/>
          <w:sz w:val="28"/>
          <w:szCs w:val="28"/>
        </w:rPr>
        <w:t>3</w:t>
      </w:r>
      <w:r w:rsidR="00F80390">
        <w:rPr>
          <w:color w:val="7030A0"/>
          <w:sz w:val="28"/>
          <w:szCs w:val="28"/>
        </w:rPr>
        <w:t>5</w:t>
      </w:r>
      <w:r w:rsidR="00F501BA" w:rsidRPr="0080590A">
        <w:rPr>
          <w:sz w:val="28"/>
          <w:szCs w:val="28"/>
        </w:rPr>
        <w:t>).</w:t>
      </w:r>
    </w:p>
    <w:p w:rsidR="00F501BA" w:rsidRPr="0080590A" w:rsidRDefault="005F1612" w:rsidP="00142902">
      <w:pPr>
        <w:pStyle w:val="1"/>
        <w:spacing w:before="120" w:after="120"/>
        <w:jc w:val="center"/>
        <w:rPr>
          <w:b/>
          <w:sz w:val="28"/>
          <w:szCs w:val="28"/>
        </w:rPr>
      </w:pPr>
      <w:r w:rsidRPr="005F1612">
        <w:rPr>
          <w:b/>
          <w:noProof/>
          <w:sz w:val="28"/>
          <w:szCs w:val="28"/>
        </w:rPr>
        <w:drawing>
          <wp:inline distT="0" distB="0" distL="0" distR="0" wp14:anchorId="7BB574C6" wp14:editId="2400C55A">
            <wp:extent cx="5813019" cy="19431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830796" cy="1949042"/>
                    </a:xfrm>
                    <a:prstGeom prst="rect">
                      <a:avLst/>
                    </a:prstGeom>
                  </pic:spPr>
                </pic:pic>
              </a:graphicData>
            </a:graphic>
          </wp:inline>
        </w:drawing>
      </w:r>
    </w:p>
    <w:p w:rsidR="00F501BA" w:rsidRPr="0080590A" w:rsidRDefault="00F501BA" w:rsidP="00142902">
      <w:pPr>
        <w:pStyle w:val="1"/>
        <w:spacing w:after="120"/>
        <w:jc w:val="center"/>
        <w:rPr>
          <w:sz w:val="24"/>
          <w:szCs w:val="28"/>
        </w:rPr>
      </w:pPr>
      <w:r w:rsidRPr="0080590A">
        <w:rPr>
          <w:sz w:val="24"/>
          <w:szCs w:val="28"/>
        </w:rPr>
        <w:t xml:space="preserve">Рисунок </w:t>
      </w:r>
      <w:r w:rsidR="00AE53BA">
        <w:rPr>
          <w:sz w:val="24"/>
          <w:szCs w:val="28"/>
        </w:rPr>
        <w:t>3</w:t>
      </w:r>
      <w:r w:rsidR="00F80390">
        <w:rPr>
          <w:sz w:val="24"/>
          <w:szCs w:val="28"/>
        </w:rPr>
        <w:t>5</w:t>
      </w:r>
    </w:p>
    <w:p w:rsidR="00F501BA" w:rsidRPr="0080590A" w:rsidRDefault="00F501BA" w:rsidP="00142902">
      <w:pPr>
        <w:pStyle w:val="1"/>
        <w:ind w:firstLine="709"/>
        <w:jc w:val="both"/>
        <w:rPr>
          <w:sz w:val="28"/>
          <w:szCs w:val="28"/>
        </w:rPr>
      </w:pPr>
      <w:r w:rsidRPr="0080590A">
        <w:rPr>
          <w:sz w:val="28"/>
          <w:szCs w:val="28"/>
        </w:rPr>
        <w:t xml:space="preserve">По нажатию на кнопку </w:t>
      </w:r>
      <w:r w:rsidR="00010417">
        <w:rPr>
          <w:sz w:val="28"/>
          <w:szCs w:val="28"/>
        </w:rPr>
        <w:t>«</w:t>
      </w:r>
      <w:r w:rsidRPr="0080590A">
        <w:rPr>
          <w:sz w:val="28"/>
          <w:szCs w:val="28"/>
        </w:rPr>
        <w:t>Добавить</w:t>
      </w:r>
      <w:r w:rsidR="00010417">
        <w:rPr>
          <w:sz w:val="28"/>
          <w:szCs w:val="28"/>
        </w:rPr>
        <w:t>»</w:t>
      </w:r>
      <w:r w:rsidRPr="0080590A">
        <w:rPr>
          <w:sz w:val="28"/>
          <w:szCs w:val="28"/>
        </w:rPr>
        <w:t xml:space="preserve"> откроется форма добавления новой записи (</w:t>
      </w:r>
      <w:r w:rsidRPr="0080590A">
        <w:rPr>
          <w:color w:val="7030A0"/>
          <w:sz w:val="28"/>
          <w:szCs w:val="28"/>
        </w:rPr>
        <w:t xml:space="preserve">рисунок </w:t>
      </w:r>
      <w:r w:rsidR="00BF1352" w:rsidRPr="0080590A">
        <w:rPr>
          <w:color w:val="7030A0"/>
          <w:sz w:val="28"/>
          <w:szCs w:val="28"/>
        </w:rPr>
        <w:t>3</w:t>
      </w:r>
      <w:r w:rsidR="00F80390">
        <w:rPr>
          <w:color w:val="7030A0"/>
          <w:sz w:val="28"/>
          <w:szCs w:val="28"/>
        </w:rPr>
        <w:t>6</w:t>
      </w:r>
      <w:r w:rsidRPr="0080590A">
        <w:rPr>
          <w:sz w:val="28"/>
          <w:szCs w:val="28"/>
        </w:rPr>
        <w:t>), где пользователь заполняет следующие поля:</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Информация по коду платежа</w:t>
      </w:r>
      <w:r>
        <w:rPr>
          <w:sz w:val="28"/>
          <w:szCs w:val="28"/>
        </w:rPr>
        <w:t>»</w:t>
      </w:r>
      <w:r w:rsidR="00F501BA" w:rsidRPr="0080590A">
        <w:rPr>
          <w:sz w:val="28"/>
          <w:szCs w:val="28"/>
        </w:rPr>
        <w:t xml:space="preserve"> - отображается значение источника доходов бюджета, по которому вводится начислени</w:t>
      </w:r>
      <w:r w:rsidR="0091149A">
        <w:rPr>
          <w:sz w:val="28"/>
          <w:szCs w:val="28"/>
        </w:rPr>
        <w:t>е</w:t>
      </w:r>
      <w:r w:rsidR="001C693A">
        <w:rPr>
          <w:sz w:val="28"/>
          <w:szCs w:val="28"/>
        </w:rPr>
        <w:t>. Недоступно для корректировки.</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Дата ввода</w:t>
      </w:r>
      <w:r>
        <w:rPr>
          <w:sz w:val="28"/>
          <w:szCs w:val="28"/>
        </w:rPr>
        <w:t>»</w:t>
      </w:r>
      <w:r w:rsidR="00F501BA" w:rsidRPr="0080590A">
        <w:rPr>
          <w:sz w:val="28"/>
          <w:szCs w:val="28"/>
        </w:rPr>
        <w:t xml:space="preserve"> - по умолчанию содержит текущую дат</w:t>
      </w:r>
      <w:r w:rsidR="001C693A">
        <w:rPr>
          <w:sz w:val="28"/>
          <w:szCs w:val="28"/>
        </w:rPr>
        <w:t>у. Недоступно для корректировки.</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Дата поступления</w:t>
      </w:r>
      <w:r>
        <w:rPr>
          <w:sz w:val="28"/>
          <w:szCs w:val="28"/>
        </w:rPr>
        <w:t>»</w:t>
      </w:r>
      <w:r w:rsidR="00F501BA" w:rsidRPr="0080590A">
        <w:rPr>
          <w:sz w:val="28"/>
          <w:szCs w:val="28"/>
        </w:rPr>
        <w:t xml:space="preserve"> - по умолчанию содержит текущую дату. Доступно для корректировки. Поле обязательное для заполнения.</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Вид платежа</w:t>
      </w:r>
      <w:r>
        <w:rPr>
          <w:sz w:val="28"/>
          <w:szCs w:val="28"/>
        </w:rPr>
        <w:t>»</w:t>
      </w:r>
      <w:r w:rsidR="00F501BA" w:rsidRPr="0080590A">
        <w:rPr>
          <w:sz w:val="28"/>
          <w:szCs w:val="28"/>
        </w:rPr>
        <w:t xml:space="preserve"> - по умолчанию содержит значение 0 – основной платеж. Из выпадающего списка мож</w:t>
      </w:r>
      <w:r w:rsidR="001C693A">
        <w:rPr>
          <w:sz w:val="28"/>
          <w:szCs w:val="28"/>
        </w:rPr>
        <w:t>ет быть выбрано другое значение.</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lastRenderedPageBreak/>
        <w:t>«</w:t>
      </w:r>
      <w:r w:rsidR="00F501BA" w:rsidRPr="0080590A">
        <w:rPr>
          <w:sz w:val="28"/>
          <w:szCs w:val="28"/>
        </w:rPr>
        <w:t>Код валюты</w:t>
      </w:r>
      <w:r>
        <w:rPr>
          <w:sz w:val="28"/>
          <w:szCs w:val="28"/>
        </w:rPr>
        <w:t>»</w:t>
      </w:r>
      <w:r w:rsidR="00F501BA" w:rsidRPr="0080590A">
        <w:rPr>
          <w:sz w:val="28"/>
          <w:szCs w:val="28"/>
        </w:rPr>
        <w:t xml:space="preserve"> - по умолчанию содержит значение 933. Доступно для корректировки только для тех источников доходов бюджета, у которых проставлена отметка в поле </w:t>
      </w:r>
      <w:r>
        <w:rPr>
          <w:sz w:val="28"/>
          <w:szCs w:val="28"/>
        </w:rPr>
        <w:t>«</w:t>
      </w:r>
      <w:r w:rsidR="00F501BA" w:rsidRPr="0080590A">
        <w:rPr>
          <w:sz w:val="28"/>
          <w:szCs w:val="28"/>
        </w:rPr>
        <w:t>Поступления в иностранной валюте</w:t>
      </w:r>
      <w:r>
        <w:rPr>
          <w:sz w:val="28"/>
          <w:szCs w:val="28"/>
        </w:rPr>
        <w:t>»</w:t>
      </w:r>
      <w:r w:rsidR="00F501BA" w:rsidRPr="0080590A">
        <w:rPr>
          <w:sz w:val="28"/>
          <w:szCs w:val="28"/>
        </w:rPr>
        <w:t xml:space="preserve"> справочника процентов и сроков отчислений в бюджет. В этом случае пользователь может выбрать другое значение из выпадающего спи</w:t>
      </w:r>
      <w:r w:rsidR="001C693A">
        <w:rPr>
          <w:sz w:val="28"/>
          <w:szCs w:val="28"/>
        </w:rPr>
        <w:t>ска значений справочника валют.</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Сумма в валюте</w:t>
      </w:r>
      <w:r>
        <w:rPr>
          <w:sz w:val="28"/>
          <w:szCs w:val="28"/>
        </w:rPr>
        <w:t>»</w:t>
      </w:r>
      <w:r w:rsidR="00F501BA" w:rsidRPr="0080590A">
        <w:rPr>
          <w:sz w:val="28"/>
          <w:szCs w:val="28"/>
        </w:rPr>
        <w:t xml:space="preserve"> - </w:t>
      </w:r>
      <w:r w:rsidR="001C5631" w:rsidRPr="0080590A">
        <w:rPr>
          <w:sz w:val="28"/>
          <w:szCs w:val="28"/>
        </w:rPr>
        <w:t xml:space="preserve">обязательное поле для заполнения, вносится вручную. </w:t>
      </w:r>
      <w:r w:rsidR="00F501BA" w:rsidRPr="0080590A">
        <w:rPr>
          <w:sz w:val="28"/>
          <w:szCs w:val="28"/>
        </w:rPr>
        <w:t xml:space="preserve">Может быть введено отрицательное значение. </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Курс перевода</w:t>
      </w:r>
      <w:r>
        <w:rPr>
          <w:sz w:val="28"/>
          <w:szCs w:val="28"/>
        </w:rPr>
        <w:t>»</w:t>
      </w:r>
      <w:r w:rsidR="00F501BA" w:rsidRPr="0080590A">
        <w:rPr>
          <w:sz w:val="28"/>
          <w:szCs w:val="28"/>
        </w:rPr>
        <w:t xml:space="preserve"> - по умолчанию содержит значение 1,0000. Доступно для ввода только для тех источников доходов бюджета, у которых проставлена отметка в поле </w:t>
      </w:r>
      <w:r>
        <w:rPr>
          <w:sz w:val="28"/>
          <w:szCs w:val="28"/>
        </w:rPr>
        <w:t>«</w:t>
      </w:r>
      <w:r w:rsidR="00F501BA" w:rsidRPr="0080590A">
        <w:rPr>
          <w:sz w:val="28"/>
          <w:szCs w:val="28"/>
        </w:rPr>
        <w:t>Поступления в иностранной валюте</w:t>
      </w:r>
      <w:r>
        <w:rPr>
          <w:sz w:val="28"/>
          <w:szCs w:val="28"/>
        </w:rPr>
        <w:t>»</w:t>
      </w:r>
      <w:r w:rsidR="00F501BA" w:rsidRPr="0080590A">
        <w:rPr>
          <w:sz w:val="28"/>
          <w:szCs w:val="28"/>
        </w:rPr>
        <w:t xml:space="preserve"> справочника процентов и сроков отчислений в бюджет. Если для выбранного источника доходов бюджета в справочнике отсутствует отметка</w:t>
      </w:r>
      <w:r w:rsidR="001C693A">
        <w:rPr>
          <w:sz w:val="28"/>
          <w:szCs w:val="28"/>
        </w:rPr>
        <w:t>, данное поле закрыто для ввода.</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Поступило, руб.</w:t>
      </w:r>
      <w:r>
        <w:rPr>
          <w:sz w:val="28"/>
          <w:szCs w:val="28"/>
        </w:rPr>
        <w:t>»</w:t>
      </w:r>
      <w:r w:rsidR="001C5631" w:rsidRPr="0080590A">
        <w:rPr>
          <w:sz w:val="28"/>
          <w:szCs w:val="28"/>
        </w:rPr>
        <w:t xml:space="preserve"> - рассчитывается автоматически</w:t>
      </w:r>
      <w:r w:rsidR="00F501BA" w:rsidRPr="0080590A">
        <w:rPr>
          <w:sz w:val="28"/>
          <w:szCs w:val="28"/>
        </w:rPr>
        <w:t>;</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НДС, %</w:t>
      </w:r>
      <w:r>
        <w:rPr>
          <w:sz w:val="28"/>
          <w:szCs w:val="28"/>
        </w:rPr>
        <w:t>»</w:t>
      </w:r>
      <w:r w:rsidR="00F501BA" w:rsidRPr="0080590A">
        <w:rPr>
          <w:sz w:val="28"/>
          <w:szCs w:val="28"/>
        </w:rPr>
        <w:t xml:space="preserve"> - доступно для ввода значения только для тех источников доходов бюджета, у которых проставлена отметка в поле </w:t>
      </w:r>
      <w:r>
        <w:rPr>
          <w:sz w:val="28"/>
          <w:szCs w:val="28"/>
        </w:rPr>
        <w:t>«</w:t>
      </w:r>
      <w:r w:rsidR="00F501BA" w:rsidRPr="0080590A">
        <w:rPr>
          <w:sz w:val="28"/>
          <w:szCs w:val="28"/>
        </w:rPr>
        <w:t>С учетом НДС</w:t>
      </w:r>
      <w:r>
        <w:rPr>
          <w:sz w:val="28"/>
          <w:szCs w:val="28"/>
        </w:rPr>
        <w:t>»</w:t>
      </w:r>
      <w:r w:rsidR="00F501BA" w:rsidRPr="0080590A">
        <w:rPr>
          <w:sz w:val="28"/>
          <w:szCs w:val="28"/>
        </w:rPr>
        <w:t xml:space="preserve"> справочника процентов и сроков отчислений в бюджет. Если для выбранного источника доходов бюджета в справочнике отсутствует отметка</w:t>
      </w:r>
      <w:r w:rsidR="001C693A">
        <w:rPr>
          <w:sz w:val="28"/>
          <w:szCs w:val="28"/>
        </w:rPr>
        <w:t>, данное поле закрыто для ввода.</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в т.ч. НДС, руб.</w:t>
      </w:r>
      <w:r>
        <w:rPr>
          <w:sz w:val="28"/>
          <w:szCs w:val="28"/>
        </w:rPr>
        <w:t>»</w:t>
      </w:r>
      <w:r w:rsidR="00F501BA" w:rsidRPr="0080590A">
        <w:rPr>
          <w:sz w:val="28"/>
          <w:szCs w:val="28"/>
        </w:rPr>
        <w:t xml:space="preserve"> - доступно для ввода значения только для тех источников доходов бюджета, у которых проставлена отметка в поле </w:t>
      </w:r>
      <w:r>
        <w:rPr>
          <w:sz w:val="28"/>
          <w:szCs w:val="28"/>
        </w:rPr>
        <w:t>«</w:t>
      </w:r>
      <w:r w:rsidR="00F501BA" w:rsidRPr="0080590A">
        <w:rPr>
          <w:sz w:val="28"/>
          <w:szCs w:val="28"/>
        </w:rPr>
        <w:t>С учетом НДС</w:t>
      </w:r>
      <w:r>
        <w:rPr>
          <w:sz w:val="28"/>
          <w:szCs w:val="28"/>
        </w:rPr>
        <w:t>»</w:t>
      </w:r>
      <w:r w:rsidR="00F501BA" w:rsidRPr="0080590A">
        <w:rPr>
          <w:sz w:val="28"/>
          <w:szCs w:val="28"/>
        </w:rPr>
        <w:t xml:space="preserve"> в справочнике процентов и сроков отчислений в бюджет. Если для выбранного источника доходов бюджета в справочнике отсутствует отметка</w:t>
      </w:r>
      <w:r w:rsidR="001C693A">
        <w:rPr>
          <w:sz w:val="28"/>
          <w:szCs w:val="28"/>
        </w:rPr>
        <w:t>, данное поле закрыто для ввода.</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 отчисления в бюджет</w:t>
      </w:r>
      <w:r>
        <w:rPr>
          <w:sz w:val="28"/>
          <w:szCs w:val="28"/>
        </w:rPr>
        <w:t>»</w:t>
      </w:r>
      <w:r w:rsidR="00F501BA" w:rsidRPr="0080590A">
        <w:rPr>
          <w:sz w:val="28"/>
          <w:szCs w:val="28"/>
        </w:rPr>
        <w:t xml:space="preserve"> - заполняется автоматически из справочника проценто</w:t>
      </w:r>
      <w:r w:rsidR="001C693A">
        <w:rPr>
          <w:sz w:val="28"/>
          <w:szCs w:val="28"/>
        </w:rPr>
        <w:t xml:space="preserve">в и сроков отчислений в бюджет </w:t>
      </w:r>
      <w:r w:rsidR="00F501BA" w:rsidRPr="0080590A">
        <w:rPr>
          <w:sz w:val="28"/>
          <w:szCs w:val="28"/>
        </w:rPr>
        <w:t>по выбранному в верхней части формы источнику доходов бюджета;</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Подлежит перечислению в бюджет, руб.</w:t>
      </w:r>
      <w:r>
        <w:rPr>
          <w:sz w:val="28"/>
          <w:szCs w:val="28"/>
        </w:rPr>
        <w:t>»</w:t>
      </w:r>
      <w:r w:rsidR="00F501BA" w:rsidRPr="0080590A">
        <w:rPr>
          <w:sz w:val="28"/>
          <w:szCs w:val="28"/>
        </w:rPr>
        <w:t xml:space="preserve"> - рассчитывается автоматически;</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Срок перечисления в бюджет</w:t>
      </w:r>
      <w:r>
        <w:rPr>
          <w:sz w:val="28"/>
          <w:szCs w:val="28"/>
        </w:rPr>
        <w:t>»</w:t>
      </w:r>
      <w:r w:rsidR="00F501BA" w:rsidRPr="0080590A">
        <w:rPr>
          <w:sz w:val="28"/>
          <w:szCs w:val="28"/>
        </w:rPr>
        <w:t xml:space="preserve"> - рассчитывается автоматически;</w:t>
      </w:r>
    </w:p>
    <w:p w:rsidR="00F47AF4"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47AF4" w:rsidRPr="0080590A">
        <w:rPr>
          <w:sz w:val="28"/>
          <w:szCs w:val="28"/>
        </w:rPr>
        <w:t>Плательщик</w:t>
      </w:r>
      <w:r>
        <w:rPr>
          <w:sz w:val="28"/>
          <w:szCs w:val="28"/>
        </w:rPr>
        <w:t>»</w:t>
      </w:r>
      <w:r w:rsidR="00F47AF4" w:rsidRPr="0080590A">
        <w:rPr>
          <w:sz w:val="28"/>
          <w:szCs w:val="28"/>
        </w:rPr>
        <w:t xml:space="preserve"> - выбирается из выпадающего списка. Список содержит следующие значения:</w:t>
      </w:r>
    </w:p>
    <w:p w:rsidR="00F47AF4" w:rsidRPr="0080590A" w:rsidRDefault="00F47AF4" w:rsidP="00CD0FC9">
      <w:pPr>
        <w:pStyle w:val="1"/>
        <w:numPr>
          <w:ilvl w:val="0"/>
          <w:numId w:val="68"/>
        </w:numPr>
        <w:tabs>
          <w:tab w:val="left" w:pos="1134"/>
        </w:tabs>
        <w:ind w:left="0" w:firstLine="851"/>
        <w:jc w:val="both"/>
        <w:rPr>
          <w:sz w:val="28"/>
          <w:szCs w:val="28"/>
        </w:rPr>
      </w:pPr>
      <w:r w:rsidRPr="0080590A">
        <w:rPr>
          <w:sz w:val="28"/>
          <w:szCs w:val="28"/>
        </w:rPr>
        <w:t>Юридическое лицо (выбрано по умолчанию);</w:t>
      </w:r>
    </w:p>
    <w:p w:rsidR="00F47AF4" w:rsidRPr="0080590A" w:rsidRDefault="00F47AF4" w:rsidP="00CD0FC9">
      <w:pPr>
        <w:pStyle w:val="1"/>
        <w:numPr>
          <w:ilvl w:val="0"/>
          <w:numId w:val="68"/>
        </w:numPr>
        <w:tabs>
          <w:tab w:val="left" w:pos="1134"/>
        </w:tabs>
        <w:ind w:left="0" w:firstLine="851"/>
        <w:jc w:val="both"/>
        <w:rPr>
          <w:sz w:val="28"/>
          <w:szCs w:val="28"/>
        </w:rPr>
      </w:pPr>
      <w:r w:rsidRPr="0080590A">
        <w:rPr>
          <w:sz w:val="28"/>
          <w:szCs w:val="28"/>
        </w:rPr>
        <w:t>Физическое лицо.</w:t>
      </w:r>
    </w:p>
    <w:p w:rsidR="00F47AF4" w:rsidRPr="0080590A" w:rsidRDefault="00010417" w:rsidP="00142902">
      <w:pPr>
        <w:pStyle w:val="aff4"/>
        <w:numPr>
          <w:ilvl w:val="0"/>
          <w:numId w:val="35"/>
        </w:numPr>
        <w:pBdr>
          <w:top w:val="nil"/>
          <w:left w:val="nil"/>
          <w:bottom w:val="nil"/>
          <w:right w:val="nil"/>
          <w:between w:val="nil"/>
        </w:pBdr>
        <w:tabs>
          <w:tab w:val="left" w:pos="401"/>
          <w:tab w:val="left" w:pos="993"/>
        </w:tabs>
        <w:spacing w:line="240" w:lineRule="auto"/>
        <w:ind w:left="0" w:firstLine="709"/>
        <w:rPr>
          <w:sz w:val="28"/>
        </w:rPr>
      </w:pPr>
      <w:r>
        <w:rPr>
          <w:sz w:val="28"/>
          <w:szCs w:val="28"/>
        </w:rPr>
        <w:t>«</w:t>
      </w:r>
      <w:r w:rsidR="00F47AF4" w:rsidRPr="0080590A">
        <w:rPr>
          <w:sz w:val="28"/>
          <w:szCs w:val="28"/>
        </w:rPr>
        <w:t>УНП плательщика</w:t>
      </w:r>
      <w:r>
        <w:rPr>
          <w:sz w:val="28"/>
          <w:szCs w:val="28"/>
        </w:rPr>
        <w:t>»</w:t>
      </w:r>
      <w:r w:rsidR="00F47AF4" w:rsidRPr="0080590A">
        <w:rPr>
          <w:sz w:val="28"/>
          <w:szCs w:val="28"/>
        </w:rPr>
        <w:t xml:space="preserve"> </w:t>
      </w:r>
      <w:proofErr w:type="gramStart"/>
      <w:r w:rsidR="00F47AF4" w:rsidRPr="0080590A">
        <w:rPr>
          <w:sz w:val="28"/>
          <w:szCs w:val="28"/>
        </w:rPr>
        <w:t>- это</w:t>
      </w:r>
      <w:proofErr w:type="gramEnd"/>
      <w:r w:rsidR="00F47AF4" w:rsidRPr="0080590A">
        <w:rPr>
          <w:sz w:val="28"/>
          <w:szCs w:val="28"/>
        </w:rPr>
        <w:t xml:space="preserve"> УНП организации, от которой получена введенная сумма. Правила заполнения аналогичны, описанным на вкладке </w:t>
      </w:r>
      <w:r>
        <w:rPr>
          <w:sz w:val="28"/>
          <w:szCs w:val="28"/>
        </w:rPr>
        <w:t>«</w:t>
      </w:r>
      <w:r w:rsidR="00F47AF4" w:rsidRPr="0080590A">
        <w:rPr>
          <w:sz w:val="28"/>
          <w:szCs w:val="28"/>
        </w:rPr>
        <w:t>Начисления</w:t>
      </w:r>
      <w:r>
        <w:rPr>
          <w:sz w:val="28"/>
          <w:szCs w:val="28"/>
        </w:rPr>
        <w:t>»</w:t>
      </w:r>
      <w:r w:rsidR="00F47AF4" w:rsidRPr="0080590A">
        <w:rPr>
          <w:sz w:val="28"/>
          <w:szCs w:val="28"/>
        </w:rPr>
        <w:t xml:space="preserve"> (</w:t>
      </w:r>
      <w:r w:rsidR="00F47AF4" w:rsidRPr="0080590A">
        <w:rPr>
          <w:color w:val="7030A0"/>
          <w:sz w:val="28"/>
          <w:szCs w:val="28"/>
        </w:rPr>
        <w:t>п. 3.5.1.1</w:t>
      </w:r>
      <w:r w:rsidR="001C693A">
        <w:rPr>
          <w:sz w:val="28"/>
          <w:szCs w:val="28"/>
        </w:rPr>
        <w:t>).</w:t>
      </w:r>
    </w:p>
    <w:p w:rsidR="00F47AF4" w:rsidRPr="0080590A" w:rsidRDefault="00010417" w:rsidP="00142902">
      <w:pPr>
        <w:pStyle w:val="aff4"/>
        <w:numPr>
          <w:ilvl w:val="0"/>
          <w:numId w:val="35"/>
        </w:numPr>
        <w:pBdr>
          <w:top w:val="nil"/>
          <w:left w:val="nil"/>
          <w:bottom w:val="nil"/>
          <w:right w:val="nil"/>
          <w:between w:val="nil"/>
        </w:pBdr>
        <w:tabs>
          <w:tab w:val="left" w:pos="401"/>
          <w:tab w:val="left" w:pos="993"/>
        </w:tabs>
        <w:spacing w:line="240" w:lineRule="auto"/>
        <w:ind w:left="0" w:firstLine="709"/>
        <w:rPr>
          <w:sz w:val="28"/>
        </w:rPr>
      </w:pPr>
      <w:r>
        <w:rPr>
          <w:sz w:val="28"/>
        </w:rPr>
        <w:t>«</w:t>
      </w:r>
      <w:r w:rsidR="00F47AF4" w:rsidRPr="0080590A">
        <w:rPr>
          <w:sz w:val="28"/>
        </w:rPr>
        <w:t>Наименование плательщика</w:t>
      </w:r>
      <w:r>
        <w:rPr>
          <w:sz w:val="28"/>
        </w:rPr>
        <w:t>»</w:t>
      </w:r>
      <w:r w:rsidR="00F47AF4" w:rsidRPr="0080590A">
        <w:rPr>
          <w:sz w:val="28"/>
        </w:rPr>
        <w:t xml:space="preserve"> - заполняется автоматически;</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47AF4" w:rsidRPr="0080590A">
        <w:rPr>
          <w:sz w:val="28"/>
          <w:szCs w:val="28"/>
        </w:rPr>
        <w:t>ФИО плательщика</w:t>
      </w:r>
      <w:r>
        <w:rPr>
          <w:sz w:val="28"/>
          <w:szCs w:val="28"/>
        </w:rPr>
        <w:t>»</w:t>
      </w:r>
      <w:r w:rsidR="00F47AF4" w:rsidRPr="0080590A">
        <w:rPr>
          <w:sz w:val="28"/>
          <w:szCs w:val="28"/>
        </w:rPr>
        <w:t xml:space="preserve"> - правила заполнения аналогичны, описанным на вкладке </w:t>
      </w:r>
      <w:r>
        <w:rPr>
          <w:sz w:val="28"/>
          <w:szCs w:val="28"/>
        </w:rPr>
        <w:t>«</w:t>
      </w:r>
      <w:r w:rsidR="00F47AF4" w:rsidRPr="0080590A">
        <w:rPr>
          <w:sz w:val="28"/>
          <w:szCs w:val="28"/>
        </w:rPr>
        <w:t>Начисления</w:t>
      </w:r>
      <w:r>
        <w:rPr>
          <w:sz w:val="28"/>
          <w:szCs w:val="28"/>
        </w:rPr>
        <w:t>»</w:t>
      </w:r>
      <w:r w:rsidR="00F47AF4" w:rsidRPr="0080590A">
        <w:rPr>
          <w:sz w:val="28"/>
          <w:szCs w:val="28"/>
        </w:rPr>
        <w:t xml:space="preserve"> (</w:t>
      </w:r>
      <w:r w:rsidR="00AE53BA" w:rsidRPr="0080590A">
        <w:rPr>
          <w:color w:val="7030A0"/>
          <w:sz w:val="28"/>
          <w:szCs w:val="28"/>
        </w:rPr>
        <w:t>п. 3.5.1.1</w:t>
      </w:r>
      <w:r w:rsidR="00F47AF4" w:rsidRPr="0080590A">
        <w:rPr>
          <w:sz w:val="28"/>
          <w:szCs w:val="28"/>
        </w:rPr>
        <w:t>);</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Комментарий</w:t>
      </w:r>
      <w:r>
        <w:rPr>
          <w:sz w:val="28"/>
          <w:szCs w:val="28"/>
        </w:rPr>
        <w:t>»</w:t>
      </w:r>
      <w:r w:rsidR="00F501BA" w:rsidRPr="0080590A">
        <w:rPr>
          <w:sz w:val="28"/>
          <w:szCs w:val="28"/>
        </w:rPr>
        <w:t xml:space="preserve"> - вводится пользователем. Поле необязательное для заполнения.</w:t>
      </w:r>
    </w:p>
    <w:p w:rsidR="00F501BA" w:rsidRPr="0080590A" w:rsidRDefault="00F501BA" w:rsidP="00142902">
      <w:pPr>
        <w:pStyle w:val="1"/>
        <w:ind w:firstLine="709"/>
        <w:jc w:val="both"/>
        <w:rPr>
          <w:sz w:val="28"/>
          <w:szCs w:val="28"/>
        </w:rPr>
      </w:pPr>
      <w:r w:rsidRPr="0080590A">
        <w:rPr>
          <w:sz w:val="28"/>
          <w:szCs w:val="28"/>
        </w:rPr>
        <w:lastRenderedPageBreak/>
        <w:t xml:space="preserve">После заполнения всех полей для сохранения записи пользователю необходимо нажать кнопку </w:t>
      </w:r>
      <w:r w:rsidR="00010417">
        <w:rPr>
          <w:sz w:val="28"/>
          <w:szCs w:val="28"/>
        </w:rPr>
        <w:t>«</w:t>
      </w:r>
      <w:r w:rsidRPr="0080590A">
        <w:rPr>
          <w:sz w:val="28"/>
          <w:szCs w:val="28"/>
        </w:rPr>
        <w:t>Ок</w:t>
      </w:r>
      <w:r w:rsidR="00010417">
        <w:rPr>
          <w:sz w:val="28"/>
          <w:szCs w:val="28"/>
        </w:rPr>
        <w:t>»</w:t>
      </w:r>
      <w:r w:rsidRPr="0080590A">
        <w:rPr>
          <w:sz w:val="28"/>
          <w:szCs w:val="28"/>
        </w:rPr>
        <w:t xml:space="preserve">. </w:t>
      </w:r>
      <w:r w:rsidR="008F017F" w:rsidRPr="0080590A">
        <w:rPr>
          <w:sz w:val="28"/>
          <w:szCs w:val="28"/>
        </w:rPr>
        <w:t xml:space="preserve">После чего отобразится вкладка </w:t>
      </w:r>
      <w:r w:rsidR="00010417">
        <w:rPr>
          <w:sz w:val="28"/>
          <w:szCs w:val="28"/>
        </w:rPr>
        <w:t>«</w:t>
      </w:r>
      <w:r w:rsidRPr="0080590A">
        <w:rPr>
          <w:sz w:val="28"/>
          <w:szCs w:val="28"/>
        </w:rPr>
        <w:t>Поступления</w:t>
      </w:r>
      <w:r w:rsidR="00010417">
        <w:rPr>
          <w:sz w:val="28"/>
          <w:szCs w:val="28"/>
        </w:rPr>
        <w:t>»</w:t>
      </w:r>
      <w:r w:rsidRPr="0080590A">
        <w:rPr>
          <w:sz w:val="28"/>
          <w:szCs w:val="28"/>
        </w:rPr>
        <w:t xml:space="preserve"> с новой записью.</w:t>
      </w:r>
    </w:p>
    <w:p w:rsidR="00F501BA" w:rsidRPr="0080590A" w:rsidRDefault="00F501BA" w:rsidP="00142902">
      <w:pPr>
        <w:pStyle w:val="1"/>
        <w:spacing w:after="120"/>
        <w:jc w:val="center"/>
        <w:rPr>
          <w:b/>
          <w:noProof/>
          <w:sz w:val="28"/>
          <w:szCs w:val="28"/>
        </w:rPr>
      </w:pPr>
    </w:p>
    <w:p w:rsidR="00F501BA" w:rsidRPr="0080590A" w:rsidRDefault="005F1612" w:rsidP="00142902">
      <w:pPr>
        <w:pStyle w:val="1"/>
        <w:spacing w:before="120" w:after="120"/>
        <w:jc w:val="center"/>
        <w:rPr>
          <w:b/>
          <w:sz w:val="28"/>
          <w:szCs w:val="28"/>
        </w:rPr>
      </w:pPr>
      <w:r w:rsidRPr="005F1612">
        <w:rPr>
          <w:b/>
          <w:noProof/>
          <w:sz w:val="28"/>
          <w:szCs w:val="28"/>
        </w:rPr>
        <w:drawing>
          <wp:inline distT="0" distB="0" distL="0" distR="0" wp14:anchorId="2BD9C460" wp14:editId="53DC82B7">
            <wp:extent cx="5834009" cy="449580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847257" cy="4506009"/>
                    </a:xfrm>
                    <a:prstGeom prst="rect">
                      <a:avLst/>
                    </a:prstGeom>
                  </pic:spPr>
                </pic:pic>
              </a:graphicData>
            </a:graphic>
          </wp:inline>
        </w:drawing>
      </w:r>
    </w:p>
    <w:p w:rsidR="00F501BA" w:rsidRPr="0080590A" w:rsidRDefault="00F501BA" w:rsidP="00142902">
      <w:pPr>
        <w:pStyle w:val="1"/>
        <w:spacing w:after="120"/>
        <w:jc w:val="center"/>
        <w:rPr>
          <w:sz w:val="24"/>
          <w:szCs w:val="28"/>
        </w:rPr>
      </w:pPr>
      <w:bookmarkStart w:id="85" w:name="_zgwqym8ek3qb" w:colFirst="0" w:colLast="0"/>
      <w:bookmarkEnd w:id="85"/>
      <w:r w:rsidRPr="0080590A">
        <w:rPr>
          <w:sz w:val="24"/>
          <w:szCs w:val="28"/>
        </w:rPr>
        <w:t xml:space="preserve">Рисунок </w:t>
      </w:r>
      <w:r w:rsidR="00BF1352" w:rsidRPr="0080590A">
        <w:rPr>
          <w:sz w:val="24"/>
          <w:szCs w:val="28"/>
        </w:rPr>
        <w:t>3</w:t>
      </w:r>
      <w:r w:rsidR="00F80390">
        <w:rPr>
          <w:sz w:val="24"/>
          <w:szCs w:val="28"/>
        </w:rPr>
        <w:t>6</w:t>
      </w:r>
    </w:p>
    <w:p w:rsidR="00F501BA" w:rsidRDefault="00F501BA" w:rsidP="00142902">
      <w:pPr>
        <w:pStyle w:val="1"/>
        <w:spacing w:after="120"/>
        <w:ind w:firstLine="709"/>
        <w:jc w:val="both"/>
        <w:rPr>
          <w:sz w:val="28"/>
          <w:szCs w:val="28"/>
        </w:rPr>
      </w:pPr>
      <w:r w:rsidRPr="0080590A">
        <w:rPr>
          <w:sz w:val="28"/>
          <w:szCs w:val="28"/>
        </w:rPr>
        <w:t xml:space="preserve">По нажатию на кнопку </w:t>
      </w:r>
      <w:r w:rsidR="00010417">
        <w:rPr>
          <w:sz w:val="28"/>
          <w:szCs w:val="28"/>
        </w:rPr>
        <w:t>«</w:t>
      </w:r>
      <w:r w:rsidRPr="0080590A">
        <w:rPr>
          <w:sz w:val="28"/>
          <w:szCs w:val="28"/>
        </w:rPr>
        <w:t>Печать</w:t>
      </w:r>
      <w:r w:rsidR="00010417">
        <w:rPr>
          <w:sz w:val="28"/>
          <w:szCs w:val="28"/>
        </w:rPr>
        <w:t>»</w:t>
      </w:r>
      <w:r w:rsidRPr="0080590A">
        <w:rPr>
          <w:sz w:val="28"/>
          <w:szCs w:val="28"/>
        </w:rPr>
        <w:t xml:space="preserve"> открывается отчет о поступлении администрируемых источников доходов в бюджет по организации (</w:t>
      </w:r>
      <w:r w:rsidRPr="0080590A">
        <w:rPr>
          <w:color w:val="7030A0"/>
          <w:sz w:val="28"/>
          <w:szCs w:val="28"/>
        </w:rPr>
        <w:t xml:space="preserve">рисунок </w:t>
      </w:r>
      <w:r w:rsidR="00BF1352" w:rsidRPr="0080590A">
        <w:rPr>
          <w:color w:val="7030A0"/>
          <w:sz w:val="28"/>
          <w:szCs w:val="28"/>
        </w:rPr>
        <w:t>3</w:t>
      </w:r>
      <w:r w:rsidR="00F80390">
        <w:rPr>
          <w:color w:val="7030A0"/>
          <w:sz w:val="28"/>
          <w:szCs w:val="28"/>
        </w:rPr>
        <w:t>7</w:t>
      </w:r>
      <w:r w:rsidRPr="0080590A">
        <w:rPr>
          <w:sz w:val="28"/>
          <w:szCs w:val="28"/>
        </w:rPr>
        <w:t xml:space="preserve">), содержащий данные отображаемые на вкладке </w:t>
      </w:r>
      <w:r w:rsidR="00010417">
        <w:rPr>
          <w:sz w:val="28"/>
          <w:szCs w:val="28"/>
        </w:rPr>
        <w:t>«</w:t>
      </w:r>
      <w:r w:rsidRPr="0080590A">
        <w:rPr>
          <w:sz w:val="28"/>
          <w:szCs w:val="28"/>
        </w:rPr>
        <w:t>Поступления</w:t>
      </w:r>
      <w:r w:rsidR="00010417">
        <w:rPr>
          <w:sz w:val="28"/>
          <w:szCs w:val="28"/>
        </w:rPr>
        <w:t>»</w:t>
      </w:r>
      <w:r w:rsidRPr="0080590A">
        <w:rPr>
          <w:sz w:val="28"/>
          <w:szCs w:val="28"/>
        </w:rPr>
        <w:t xml:space="preserve"> по выбранному источнику доходов.</w:t>
      </w:r>
    </w:p>
    <w:p w:rsidR="00F501BA" w:rsidRPr="00DF4399" w:rsidRDefault="005F1612" w:rsidP="00142902">
      <w:pPr>
        <w:pStyle w:val="1"/>
        <w:spacing w:before="120" w:after="120"/>
        <w:jc w:val="center"/>
        <w:rPr>
          <w:b/>
          <w:sz w:val="28"/>
          <w:szCs w:val="28"/>
        </w:rPr>
      </w:pPr>
      <w:r w:rsidRPr="005F1612">
        <w:rPr>
          <w:b/>
          <w:noProof/>
          <w:sz w:val="28"/>
          <w:szCs w:val="28"/>
        </w:rPr>
        <w:drawing>
          <wp:inline distT="0" distB="0" distL="0" distR="0" wp14:anchorId="06AB6CC8" wp14:editId="682263D1">
            <wp:extent cx="6120765" cy="185547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20765" cy="1855470"/>
                    </a:xfrm>
                    <a:prstGeom prst="rect">
                      <a:avLst/>
                    </a:prstGeom>
                  </pic:spPr>
                </pic:pic>
              </a:graphicData>
            </a:graphic>
          </wp:inline>
        </w:drawing>
      </w:r>
    </w:p>
    <w:p w:rsidR="00F501BA" w:rsidRDefault="00F501BA" w:rsidP="00142902">
      <w:pPr>
        <w:pStyle w:val="1"/>
        <w:spacing w:after="120"/>
        <w:jc w:val="center"/>
        <w:rPr>
          <w:sz w:val="24"/>
          <w:szCs w:val="28"/>
        </w:rPr>
      </w:pPr>
      <w:r w:rsidRPr="00DF4399">
        <w:rPr>
          <w:sz w:val="24"/>
          <w:szCs w:val="28"/>
        </w:rPr>
        <w:lastRenderedPageBreak/>
        <w:t xml:space="preserve">Рисунок </w:t>
      </w:r>
      <w:r w:rsidR="00BF1352" w:rsidRPr="00DF4399">
        <w:rPr>
          <w:sz w:val="24"/>
          <w:szCs w:val="28"/>
        </w:rPr>
        <w:t>3</w:t>
      </w:r>
      <w:r w:rsidR="00F80390">
        <w:rPr>
          <w:sz w:val="24"/>
          <w:szCs w:val="28"/>
        </w:rPr>
        <w:t>7</w:t>
      </w:r>
    </w:p>
    <w:p w:rsidR="002B2881" w:rsidRPr="005C68F2" w:rsidRDefault="002B2881" w:rsidP="00142902">
      <w:pPr>
        <w:pStyle w:val="1"/>
        <w:ind w:firstLine="709"/>
        <w:jc w:val="both"/>
        <w:rPr>
          <w:sz w:val="28"/>
          <w:szCs w:val="28"/>
        </w:rPr>
      </w:pPr>
      <w:r w:rsidRPr="005C68F2">
        <w:rPr>
          <w:sz w:val="28"/>
          <w:szCs w:val="28"/>
        </w:rPr>
        <w:t xml:space="preserve">На вкладке </w:t>
      </w:r>
      <w:r w:rsidR="00010417">
        <w:rPr>
          <w:sz w:val="28"/>
          <w:szCs w:val="28"/>
        </w:rPr>
        <w:t>«</w:t>
      </w:r>
      <w:r w:rsidRPr="005C68F2">
        <w:rPr>
          <w:sz w:val="28"/>
          <w:szCs w:val="28"/>
        </w:rPr>
        <w:t>Поступления</w:t>
      </w:r>
      <w:r w:rsidR="00010417">
        <w:rPr>
          <w:sz w:val="28"/>
          <w:szCs w:val="28"/>
        </w:rPr>
        <w:t>»</w:t>
      </w:r>
      <w:r w:rsidRPr="005C68F2">
        <w:rPr>
          <w:sz w:val="28"/>
          <w:szCs w:val="28"/>
        </w:rPr>
        <w:t xml:space="preserve"> по нажатию на кнопку </w:t>
      </w:r>
      <w:r w:rsidR="00010417">
        <w:rPr>
          <w:sz w:val="28"/>
          <w:szCs w:val="28"/>
        </w:rPr>
        <w:t>«</w:t>
      </w:r>
      <w:proofErr w:type="spellStart"/>
      <w:r w:rsidRPr="005C68F2">
        <w:rPr>
          <w:sz w:val="28"/>
          <w:szCs w:val="28"/>
        </w:rPr>
        <w:t>Квитовка</w:t>
      </w:r>
      <w:proofErr w:type="spellEnd"/>
      <w:r w:rsidRPr="005C68F2">
        <w:rPr>
          <w:sz w:val="28"/>
          <w:szCs w:val="28"/>
        </w:rPr>
        <w:t xml:space="preserve"> с перечислениями</w:t>
      </w:r>
      <w:r w:rsidR="00010417">
        <w:rPr>
          <w:sz w:val="28"/>
          <w:szCs w:val="28"/>
        </w:rPr>
        <w:t>»</w:t>
      </w:r>
      <w:r w:rsidRPr="005C68F2">
        <w:rPr>
          <w:sz w:val="28"/>
          <w:szCs w:val="28"/>
        </w:rPr>
        <w:t xml:space="preserve"> открывается форма </w:t>
      </w:r>
      <w:r w:rsidR="00010417">
        <w:rPr>
          <w:sz w:val="28"/>
          <w:szCs w:val="28"/>
        </w:rPr>
        <w:t>«</w:t>
      </w:r>
      <w:r w:rsidRPr="005C68F2">
        <w:rPr>
          <w:sz w:val="28"/>
          <w:szCs w:val="28"/>
        </w:rPr>
        <w:t xml:space="preserve">Детализация </w:t>
      </w:r>
      <w:proofErr w:type="spellStart"/>
      <w:r w:rsidRPr="005C68F2">
        <w:rPr>
          <w:sz w:val="28"/>
          <w:szCs w:val="28"/>
        </w:rPr>
        <w:t>квитовки</w:t>
      </w:r>
      <w:proofErr w:type="spellEnd"/>
      <w:r w:rsidRPr="005C68F2">
        <w:rPr>
          <w:sz w:val="28"/>
          <w:szCs w:val="28"/>
        </w:rPr>
        <w:t xml:space="preserve"> поступлений с перечислениями в бюджет</w:t>
      </w:r>
      <w:r w:rsidR="00010417">
        <w:rPr>
          <w:sz w:val="28"/>
          <w:szCs w:val="28"/>
        </w:rPr>
        <w:t>»</w:t>
      </w:r>
      <w:r w:rsidRPr="005C68F2">
        <w:rPr>
          <w:sz w:val="28"/>
          <w:szCs w:val="28"/>
        </w:rPr>
        <w:t xml:space="preserve"> (</w:t>
      </w:r>
      <w:r w:rsidRPr="005C68F2">
        <w:rPr>
          <w:color w:val="7030A0"/>
          <w:sz w:val="28"/>
          <w:szCs w:val="28"/>
        </w:rPr>
        <w:t>рисунок 3</w:t>
      </w:r>
      <w:r w:rsidR="00F80390">
        <w:rPr>
          <w:color w:val="7030A0"/>
          <w:sz w:val="28"/>
          <w:szCs w:val="28"/>
        </w:rPr>
        <w:t>4</w:t>
      </w:r>
      <w:r w:rsidR="00DB0205" w:rsidRPr="005C68F2">
        <w:rPr>
          <w:color w:val="7030A0"/>
          <w:sz w:val="28"/>
          <w:szCs w:val="28"/>
        </w:rPr>
        <w:t>, 3</w:t>
      </w:r>
      <w:r w:rsidR="00F80390">
        <w:rPr>
          <w:color w:val="7030A0"/>
          <w:sz w:val="28"/>
          <w:szCs w:val="28"/>
        </w:rPr>
        <w:t>8</w:t>
      </w:r>
      <w:r w:rsidRPr="005C68F2">
        <w:rPr>
          <w:sz w:val="28"/>
          <w:szCs w:val="28"/>
        </w:rPr>
        <w:t xml:space="preserve">). </w:t>
      </w:r>
      <w:proofErr w:type="spellStart"/>
      <w:r w:rsidRPr="005C68F2">
        <w:rPr>
          <w:sz w:val="28"/>
          <w:szCs w:val="28"/>
        </w:rPr>
        <w:t>Квитовка</w:t>
      </w:r>
      <w:proofErr w:type="spellEnd"/>
      <w:r w:rsidRPr="005C68F2">
        <w:rPr>
          <w:sz w:val="28"/>
          <w:szCs w:val="28"/>
        </w:rPr>
        <w:t xml:space="preserve"> поступлений с перечислениями показывает соответствие записи по поступлению с одной или несколькими записями по перечислению. В таблицах данной формы отображено какая запись (записи) по перечислению погашает выбранную запись по поступлению.</w:t>
      </w:r>
      <w:r w:rsidRPr="005C68F2">
        <w:t xml:space="preserve"> </w:t>
      </w:r>
      <w:r w:rsidRPr="005C68F2">
        <w:rPr>
          <w:sz w:val="28"/>
          <w:szCs w:val="28"/>
        </w:rPr>
        <w:t xml:space="preserve"> </w:t>
      </w:r>
    </w:p>
    <w:p w:rsidR="002B2881" w:rsidRPr="005C68F2" w:rsidRDefault="002B2881" w:rsidP="00142902">
      <w:pPr>
        <w:ind w:firstLine="709"/>
        <w:rPr>
          <w:szCs w:val="28"/>
        </w:rPr>
      </w:pPr>
      <w:r w:rsidRPr="005C68F2">
        <w:rPr>
          <w:szCs w:val="28"/>
        </w:rPr>
        <w:t>Над табличной частью расположены две опции:</w:t>
      </w:r>
    </w:p>
    <w:p w:rsidR="002B2881" w:rsidRPr="005C68F2" w:rsidRDefault="00010417" w:rsidP="00142902">
      <w:pPr>
        <w:pStyle w:val="aff0"/>
        <w:numPr>
          <w:ilvl w:val="0"/>
          <w:numId w:val="78"/>
        </w:numPr>
        <w:tabs>
          <w:tab w:val="left" w:pos="993"/>
        </w:tabs>
        <w:ind w:left="0" w:firstLine="709"/>
        <w:contextualSpacing/>
        <w:jc w:val="both"/>
        <w:rPr>
          <w:rFonts w:ascii="Times New Roman" w:hAnsi="Times New Roman"/>
          <w:sz w:val="28"/>
          <w:szCs w:val="24"/>
        </w:rPr>
      </w:pPr>
      <w:r>
        <w:rPr>
          <w:rFonts w:ascii="Times New Roman" w:hAnsi="Times New Roman"/>
          <w:sz w:val="28"/>
          <w:szCs w:val="24"/>
        </w:rPr>
        <w:t>«</w:t>
      </w:r>
      <w:r w:rsidR="002B2881" w:rsidRPr="005C68F2">
        <w:rPr>
          <w:rFonts w:ascii="Times New Roman" w:hAnsi="Times New Roman"/>
          <w:sz w:val="28"/>
          <w:szCs w:val="24"/>
        </w:rPr>
        <w:t>только с просроченной задолженностью на выбранную дату</w:t>
      </w:r>
      <w:r>
        <w:rPr>
          <w:rFonts w:ascii="Times New Roman" w:hAnsi="Times New Roman"/>
          <w:sz w:val="28"/>
          <w:szCs w:val="24"/>
        </w:rPr>
        <w:t>»</w:t>
      </w:r>
      <w:r w:rsidR="002B2881" w:rsidRPr="005C68F2">
        <w:rPr>
          <w:rFonts w:ascii="Times New Roman" w:hAnsi="Times New Roman"/>
          <w:sz w:val="28"/>
          <w:szCs w:val="24"/>
        </w:rPr>
        <w:t xml:space="preserve"> - </w:t>
      </w:r>
      <w:r w:rsidR="002B2881" w:rsidRPr="005C68F2">
        <w:rPr>
          <w:rFonts w:ascii="Times New Roman" w:hAnsi="Times New Roman"/>
          <w:sz w:val="28"/>
          <w:szCs w:val="24"/>
          <w:lang w:val="ru-RU"/>
        </w:rPr>
        <w:t>отображение записей по поступлениям</w:t>
      </w:r>
      <w:r w:rsidR="002B2881" w:rsidRPr="005C68F2">
        <w:rPr>
          <w:rFonts w:ascii="Times New Roman" w:hAnsi="Times New Roman"/>
          <w:sz w:val="28"/>
          <w:szCs w:val="24"/>
        </w:rPr>
        <w:t xml:space="preserve">, </w:t>
      </w:r>
      <w:r w:rsidR="002B2881" w:rsidRPr="005C68F2">
        <w:rPr>
          <w:rFonts w:ascii="Times New Roman" w:hAnsi="Times New Roman"/>
          <w:sz w:val="28"/>
          <w:szCs w:val="24"/>
          <w:lang w:val="ru-RU"/>
        </w:rPr>
        <w:t xml:space="preserve">являющиеся просроченными на выбранную дату в поле </w:t>
      </w:r>
      <w:r>
        <w:rPr>
          <w:rFonts w:ascii="Times New Roman" w:hAnsi="Times New Roman"/>
          <w:sz w:val="28"/>
          <w:szCs w:val="24"/>
          <w:lang w:val="ru-RU"/>
        </w:rPr>
        <w:t>«</w:t>
      </w:r>
      <w:r w:rsidR="002B2881" w:rsidRPr="005C68F2">
        <w:rPr>
          <w:rFonts w:ascii="Times New Roman" w:hAnsi="Times New Roman"/>
          <w:sz w:val="28"/>
          <w:szCs w:val="24"/>
          <w:lang w:val="ru-RU"/>
        </w:rPr>
        <w:t>По состоянию на</w:t>
      </w:r>
      <w:r>
        <w:rPr>
          <w:rFonts w:ascii="Times New Roman" w:hAnsi="Times New Roman"/>
          <w:sz w:val="28"/>
          <w:szCs w:val="24"/>
          <w:lang w:val="ru-RU"/>
        </w:rPr>
        <w:t>»</w:t>
      </w:r>
      <w:r w:rsidR="002B2881" w:rsidRPr="005C68F2">
        <w:rPr>
          <w:rFonts w:ascii="Times New Roman" w:hAnsi="Times New Roman"/>
          <w:sz w:val="28"/>
          <w:szCs w:val="24"/>
        </w:rPr>
        <w:t>;</w:t>
      </w:r>
    </w:p>
    <w:p w:rsidR="002B2881" w:rsidRPr="005C68F2" w:rsidRDefault="00010417" w:rsidP="00142902">
      <w:pPr>
        <w:pStyle w:val="aff0"/>
        <w:numPr>
          <w:ilvl w:val="0"/>
          <w:numId w:val="78"/>
        </w:numPr>
        <w:tabs>
          <w:tab w:val="left" w:pos="993"/>
        </w:tabs>
        <w:ind w:left="0" w:firstLine="709"/>
        <w:contextualSpacing/>
        <w:jc w:val="both"/>
        <w:rPr>
          <w:rFonts w:ascii="Times New Roman" w:hAnsi="Times New Roman"/>
          <w:sz w:val="28"/>
          <w:szCs w:val="24"/>
        </w:rPr>
      </w:pPr>
      <w:r>
        <w:rPr>
          <w:rFonts w:ascii="Times New Roman" w:hAnsi="Times New Roman"/>
          <w:sz w:val="28"/>
          <w:szCs w:val="24"/>
        </w:rPr>
        <w:t>«</w:t>
      </w:r>
      <w:r w:rsidR="002B2881" w:rsidRPr="005C68F2">
        <w:rPr>
          <w:rFonts w:ascii="Times New Roman" w:hAnsi="Times New Roman"/>
          <w:sz w:val="28"/>
          <w:szCs w:val="24"/>
        </w:rPr>
        <w:t>поступления, которые имели просроченную задолженность по перечислениям в бюджет</w:t>
      </w:r>
      <w:r>
        <w:rPr>
          <w:rFonts w:ascii="Times New Roman" w:hAnsi="Times New Roman"/>
          <w:sz w:val="28"/>
          <w:szCs w:val="24"/>
        </w:rPr>
        <w:t>»</w:t>
      </w:r>
      <w:r w:rsidR="002B2881" w:rsidRPr="005C68F2">
        <w:rPr>
          <w:rFonts w:ascii="Times New Roman" w:hAnsi="Times New Roman"/>
          <w:sz w:val="28"/>
          <w:szCs w:val="24"/>
        </w:rPr>
        <w:t xml:space="preserve"> - </w:t>
      </w:r>
      <w:r w:rsidR="002B2881" w:rsidRPr="005C68F2">
        <w:rPr>
          <w:rFonts w:ascii="Times New Roman" w:hAnsi="Times New Roman"/>
          <w:sz w:val="28"/>
          <w:szCs w:val="24"/>
          <w:lang w:val="ru-RU"/>
        </w:rPr>
        <w:t>отображение только тех записей по поступлениям</w:t>
      </w:r>
      <w:r w:rsidR="002B2881" w:rsidRPr="005C68F2">
        <w:rPr>
          <w:rFonts w:ascii="Times New Roman" w:hAnsi="Times New Roman"/>
          <w:sz w:val="28"/>
          <w:szCs w:val="24"/>
        </w:rPr>
        <w:t>, которые были просроченные.</w:t>
      </w:r>
    </w:p>
    <w:p w:rsidR="002B2881" w:rsidRPr="005C68F2" w:rsidRDefault="002B2881" w:rsidP="00142902">
      <w:pPr>
        <w:pStyle w:val="1"/>
        <w:ind w:firstLine="709"/>
        <w:jc w:val="both"/>
        <w:rPr>
          <w:sz w:val="36"/>
          <w:szCs w:val="28"/>
        </w:rPr>
      </w:pPr>
      <w:r w:rsidRPr="005C68F2">
        <w:rPr>
          <w:color w:val="000000"/>
          <w:sz w:val="28"/>
          <w:szCs w:val="28"/>
        </w:rPr>
        <w:t>Вышеприведенные две опции неактивны по умолчанию (</w:t>
      </w:r>
      <w:r w:rsidRPr="005C68F2">
        <w:rPr>
          <w:color w:val="7030A0"/>
          <w:sz w:val="28"/>
          <w:szCs w:val="28"/>
        </w:rPr>
        <w:t>рисунок 3</w:t>
      </w:r>
      <w:r w:rsidR="00F80390">
        <w:rPr>
          <w:color w:val="7030A0"/>
          <w:sz w:val="28"/>
          <w:szCs w:val="28"/>
        </w:rPr>
        <w:t>8</w:t>
      </w:r>
      <w:r w:rsidRPr="005C68F2">
        <w:rPr>
          <w:color w:val="000000"/>
          <w:sz w:val="28"/>
          <w:szCs w:val="28"/>
        </w:rPr>
        <w:t>). Передвижение ползунка опции вправо активирует опцию (одновременно две опции не могут быть активированы), соответственно, записи по поступлениям в табличной части будут переформированы.</w:t>
      </w:r>
      <w:r w:rsidRPr="005C68F2">
        <w:rPr>
          <w:noProof/>
          <w:sz w:val="36"/>
          <w:szCs w:val="28"/>
          <w:lang w:eastAsia="en-US"/>
        </w:rPr>
        <w:t xml:space="preserve"> </w:t>
      </w:r>
    </w:p>
    <w:p w:rsidR="002B2881" w:rsidRPr="005C68F2" w:rsidRDefault="0026515D" w:rsidP="00CF79D5">
      <w:pPr>
        <w:pStyle w:val="1"/>
        <w:spacing w:before="120" w:after="120"/>
        <w:jc w:val="center"/>
        <w:rPr>
          <w:sz w:val="24"/>
          <w:szCs w:val="28"/>
        </w:rPr>
      </w:pPr>
      <w:r w:rsidRPr="0026515D">
        <w:rPr>
          <w:noProof/>
          <w:sz w:val="24"/>
          <w:szCs w:val="28"/>
        </w:rPr>
        <w:drawing>
          <wp:inline distT="0" distB="0" distL="0" distR="0" wp14:anchorId="0D712813" wp14:editId="26F9CED3">
            <wp:extent cx="6278901" cy="2571750"/>
            <wp:effectExtent l="0" t="0" r="762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291787" cy="2577028"/>
                    </a:xfrm>
                    <a:prstGeom prst="rect">
                      <a:avLst/>
                    </a:prstGeom>
                  </pic:spPr>
                </pic:pic>
              </a:graphicData>
            </a:graphic>
          </wp:inline>
        </w:drawing>
      </w:r>
    </w:p>
    <w:p w:rsidR="002B2881" w:rsidRPr="005C68F2" w:rsidRDefault="00DB0205" w:rsidP="00142902">
      <w:pPr>
        <w:pStyle w:val="1"/>
        <w:spacing w:after="120"/>
        <w:ind w:firstLine="709"/>
        <w:jc w:val="center"/>
        <w:rPr>
          <w:b/>
          <w:sz w:val="28"/>
          <w:szCs w:val="28"/>
        </w:rPr>
      </w:pPr>
      <w:r w:rsidRPr="005C68F2">
        <w:rPr>
          <w:sz w:val="24"/>
          <w:szCs w:val="28"/>
        </w:rPr>
        <w:t>Рисунок 3</w:t>
      </w:r>
      <w:r w:rsidR="00F80390">
        <w:rPr>
          <w:sz w:val="24"/>
          <w:szCs w:val="28"/>
        </w:rPr>
        <w:t>8</w:t>
      </w:r>
    </w:p>
    <w:p w:rsidR="002B2881" w:rsidRPr="005C68F2" w:rsidRDefault="002B2881" w:rsidP="00142902">
      <w:pPr>
        <w:ind w:firstLine="709"/>
        <w:rPr>
          <w:szCs w:val="28"/>
        </w:rPr>
      </w:pPr>
      <w:r w:rsidRPr="005C68F2">
        <w:rPr>
          <w:color w:val="000000"/>
          <w:szCs w:val="28"/>
        </w:rPr>
        <w:t xml:space="preserve">Экранная форма </w:t>
      </w:r>
      <w:r w:rsidR="00010417">
        <w:rPr>
          <w:color w:val="000000"/>
          <w:szCs w:val="28"/>
        </w:rPr>
        <w:t>«</w:t>
      </w:r>
      <w:r w:rsidRPr="005C68F2">
        <w:rPr>
          <w:szCs w:val="28"/>
        </w:rPr>
        <w:t xml:space="preserve">Детализация </w:t>
      </w:r>
      <w:proofErr w:type="spellStart"/>
      <w:r w:rsidRPr="005C68F2">
        <w:rPr>
          <w:szCs w:val="28"/>
        </w:rPr>
        <w:t>квитовки</w:t>
      </w:r>
      <w:proofErr w:type="spellEnd"/>
      <w:r w:rsidRPr="005C68F2">
        <w:rPr>
          <w:szCs w:val="28"/>
        </w:rPr>
        <w:t xml:space="preserve"> поступлений с перечислениями в бюджет</w:t>
      </w:r>
      <w:r w:rsidR="00010417">
        <w:rPr>
          <w:szCs w:val="28"/>
        </w:rPr>
        <w:t>»</w:t>
      </w:r>
      <w:r w:rsidRPr="005C68F2">
        <w:rPr>
          <w:szCs w:val="28"/>
        </w:rPr>
        <w:t xml:space="preserve"> состоит из двух табличных форм. Верхняя часть экранной формы - таблица, содержащая записи по поступлениям организации, к которой относится пользователь</w:t>
      </w:r>
      <w:r w:rsidR="0091149A">
        <w:rPr>
          <w:szCs w:val="28"/>
        </w:rPr>
        <w:t>,</w:t>
      </w:r>
      <w:r w:rsidRPr="005C68F2">
        <w:rPr>
          <w:szCs w:val="28"/>
        </w:rPr>
        <w:t xml:space="preserve"> по выбранному коду платежа и году (</w:t>
      </w:r>
      <w:r w:rsidR="00DB0205" w:rsidRPr="005C68F2">
        <w:rPr>
          <w:color w:val="7030A0"/>
          <w:szCs w:val="28"/>
        </w:rPr>
        <w:t>рисунок 3</w:t>
      </w:r>
      <w:r w:rsidR="00F80390">
        <w:rPr>
          <w:color w:val="7030A0"/>
          <w:szCs w:val="28"/>
        </w:rPr>
        <w:t>8</w:t>
      </w:r>
      <w:r w:rsidRPr="005C68F2">
        <w:rPr>
          <w:szCs w:val="28"/>
        </w:rPr>
        <w:t xml:space="preserve">); нижняя часть экранной формы – таблица, содержащая перечисления, </w:t>
      </w:r>
      <w:proofErr w:type="spellStart"/>
      <w:r w:rsidRPr="005C68F2">
        <w:rPr>
          <w:szCs w:val="28"/>
        </w:rPr>
        <w:t>сквитованные</w:t>
      </w:r>
      <w:proofErr w:type="spellEnd"/>
      <w:r w:rsidRPr="005C68F2">
        <w:rPr>
          <w:szCs w:val="28"/>
        </w:rPr>
        <w:t xml:space="preserve"> с выделенной в верхней таблице записью по поступлениям (</w:t>
      </w:r>
      <w:r w:rsidR="00DB0205" w:rsidRPr="005C68F2">
        <w:rPr>
          <w:color w:val="7030A0"/>
          <w:szCs w:val="28"/>
        </w:rPr>
        <w:t>рисунок 3</w:t>
      </w:r>
      <w:r w:rsidR="00F80390">
        <w:rPr>
          <w:color w:val="7030A0"/>
          <w:szCs w:val="28"/>
        </w:rPr>
        <w:t>8</w:t>
      </w:r>
      <w:r w:rsidRPr="005C68F2">
        <w:rPr>
          <w:szCs w:val="28"/>
        </w:rPr>
        <w:t>).</w:t>
      </w:r>
    </w:p>
    <w:p w:rsidR="002B2881" w:rsidRPr="005C68F2" w:rsidRDefault="002B2881" w:rsidP="00142902">
      <w:pPr>
        <w:pStyle w:val="1"/>
        <w:ind w:firstLine="709"/>
        <w:jc w:val="both"/>
        <w:rPr>
          <w:sz w:val="28"/>
          <w:szCs w:val="28"/>
        </w:rPr>
      </w:pPr>
      <w:r w:rsidRPr="005C68F2">
        <w:rPr>
          <w:sz w:val="28"/>
          <w:szCs w:val="28"/>
        </w:rPr>
        <w:t>Таблица в верхней части экранной формы включает в себя:</w:t>
      </w:r>
    </w:p>
    <w:p w:rsidR="002B2881" w:rsidRPr="005C68F2" w:rsidRDefault="002B2881" w:rsidP="00142902">
      <w:pPr>
        <w:pStyle w:val="1"/>
        <w:numPr>
          <w:ilvl w:val="0"/>
          <w:numId w:val="78"/>
        </w:numPr>
        <w:tabs>
          <w:tab w:val="left" w:pos="993"/>
        </w:tabs>
        <w:ind w:left="0" w:firstLine="709"/>
        <w:jc w:val="both"/>
        <w:rPr>
          <w:sz w:val="28"/>
          <w:szCs w:val="28"/>
        </w:rPr>
      </w:pPr>
      <w:r w:rsidRPr="005C68F2">
        <w:rPr>
          <w:sz w:val="28"/>
          <w:szCs w:val="28"/>
        </w:rPr>
        <w:lastRenderedPageBreak/>
        <w:t>записи по поступлениям, которые на начало года являются неоплаченными. Такие записи в таблице выделены синим цветом (</w:t>
      </w:r>
      <w:r w:rsidR="00DB0205" w:rsidRPr="005C68F2">
        <w:rPr>
          <w:color w:val="7030A0"/>
          <w:sz w:val="28"/>
          <w:szCs w:val="28"/>
        </w:rPr>
        <w:t>рисунок 3</w:t>
      </w:r>
      <w:r w:rsidR="00F80390">
        <w:rPr>
          <w:color w:val="7030A0"/>
          <w:sz w:val="28"/>
          <w:szCs w:val="28"/>
        </w:rPr>
        <w:t>9</w:t>
      </w:r>
      <w:r w:rsidR="001C693A" w:rsidRPr="005C68F2">
        <w:rPr>
          <w:sz w:val="28"/>
          <w:szCs w:val="28"/>
        </w:rPr>
        <w:t>).</w:t>
      </w:r>
    </w:p>
    <w:p w:rsidR="002B2881" w:rsidRPr="005C68F2" w:rsidRDefault="002B2881" w:rsidP="00142902">
      <w:pPr>
        <w:pStyle w:val="1"/>
        <w:numPr>
          <w:ilvl w:val="0"/>
          <w:numId w:val="78"/>
        </w:numPr>
        <w:tabs>
          <w:tab w:val="left" w:pos="993"/>
        </w:tabs>
        <w:ind w:left="0" w:firstLine="709"/>
        <w:jc w:val="both"/>
        <w:rPr>
          <w:sz w:val="28"/>
          <w:szCs w:val="28"/>
        </w:rPr>
      </w:pPr>
      <w:r w:rsidRPr="005C68F2">
        <w:rPr>
          <w:sz w:val="28"/>
          <w:szCs w:val="28"/>
        </w:rPr>
        <w:t xml:space="preserve">данные для полей </w:t>
      </w:r>
      <w:r w:rsidR="00010417">
        <w:rPr>
          <w:sz w:val="28"/>
          <w:szCs w:val="28"/>
        </w:rPr>
        <w:t>«</w:t>
      </w:r>
      <w:r w:rsidRPr="005C68F2">
        <w:rPr>
          <w:sz w:val="28"/>
          <w:szCs w:val="28"/>
        </w:rPr>
        <w:t>Дата поступления</w:t>
      </w:r>
      <w:r w:rsidR="00010417">
        <w:rPr>
          <w:sz w:val="28"/>
          <w:szCs w:val="28"/>
        </w:rPr>
        <w:t>»</w:t>
      </w:r>
      <w:r w:rsidRPr="005C68F2">
        <w:rPr>
          <w:sz w:val="28"/>
          <w:szCs w:val="28"/>
        </w:rPr>
        <w:t xml:space="preserve">, </w:t>
      </w:r>
      <w:r w:rsidR="00010417">
        <w:rPr>
          <w:sz w:val="28"/>
          <w:szCs w:val="28"/>
        </w:rPr>
        <w:t>«</w:t>
      </w:r>
      <w:r w:rsidRPr="005C68F2">
        <w:rPr>
          <w:sz w:val="28"/>
          <w:szCs w:val="28"/>
        </w:rPr>
        <w:t>Вид платежа</w:t>
      </w:r>
      <w:r w:rsidR="00010417">
        <w:rPr>
          <w:sz w:val="28"/>
          <w:szCs w:val="28"/>
        </w:rPr>
        <w:t>»</w:t>
      </w:r>
      <w:r w:rsidRPr="005C68F2">
        <w:rPr>
          <w:sz w:val="28"/>
          <w:szCs w:val="28"/>
        </w:rPr>
        <w:t xml:space="preserve">, </w:t>
      </w:r>
      <w:r w:rsidR="00010417">
        <w:rPr>
          <w:sz w:val="28"/>
          <w:szCs w:val="28"/>
        </w:rPr>
        <w:t>«</w:t>
      </w:r>
      <w:r w:rsidRPr="005C68F2">
        <w:rPr>
          <w:sz w:val="28"/>
          <w:szCs w:val="28"/>
        </w:rPr>
        <w:t>Поступило, руб.</w:t>
      </w:r>
      <w:r w:rsidR="00010417">
        <w:rPr>
          <w:sz w:val="28"/>
          <w:szCs w:val="28"/>
        </w:rPr>
        <w:t>»</w:t>
      </w:r>
      <w:r w:rsidRPr="005C68F2">
        <w:rPr>
          <w:sz w:val="28"/>
          <w:szCs w:val="28"/>
        </w:rPr>
        <w:t xml:space="preserve">, </w:t>
      </w:r>
      <w:r w:rsidR="00010417">
        <w:rPr>
          <w:sz w:val="28"/>
          <w:szCs w:val="28"/>
        </w:rPr>
        <w:t>«</w:t>
      </w:r>
      <w:r w:rsidRPr="005C68F2">
        <w:rPr>
          <w:sz w:val="28"/>
          <w:szCs w:val="28"/>
        </w:rPr>
        <w:t>в т.ч. НДС, руб.</w:t>
      </w:r>
      <w:r w:rsidR="00010417">
        <w:rPr>
          <w:sz w:val="28"/>
          <w:szCs w:val="28"/>
        </w:rPr>
        <w:t>»</w:t>
      </w:r>
      <w:r w:rsidRPr="005C68F2">
        <w:rPr>
          <w:sz w:val="28"/>
          <w:szCs w:val="28"/>
        </w:rPr>
        <w:t xml:space="preserve">, </w:t>
      </w:r>
      <w:r w:rsidR="00010417">
        <w:rPr>
          <w:sz w:val="28"/>
          <w:szCs w:val="28"/>
        </w:rPr>
        <w:t>«</w:t>
      </w:r>
      <w:r w:rsidRPr="005C68F2">
        <w:rPr>
          <w:sz w:val="28"/>
          <w:szCs w:val="28"/>
        </w:rPr>
        <w:t>% отчисления в бюджет</w:t>
      </w:r>
      <w:r w:rsidR="00010417">
        <w:rPr>
          <w:sz w:val="28"/>
          <w:szCs w:val="28"/>
        </w:rPr>
        <w:t>»</w:t>
      </w:r>
      <w:r w:rsidRPr="005C68F2">
        <w:rPr>
          <w:sz w:val="28"/>
          <w:szCs w:val="28"/>
        </w:rPr>
        <w:t xml:space="preserve">, </w:t>
      </w:r>
      <w:r w:rsidR="00010417">
        <w:rPr>
          <w:sz w:val="28"/>
          <w:szCs w:val="28"/>
        </w:rPr>
        <w:t>«</w:t>
      </w:r>
      <w:r w:rsidRPr="005C68F2">
        <w:rPr>
          <w:sz w:val="28"/>
          <w:szCs w:val="28"/>
        </w:rPr>
        <w:t>Подлежит перечислению в бюджет, руб.</w:t>
      </w:r>
      <w:r w:rsidR="00010417">
        <w:rPr>
          <w:sz w:val="28"/>
          <w:szCs w:val="28"/>
        </w:rPr>
        <w:t>»</w:t>
      </w:r>
      <w:r w:rsidRPr="005C68F2">
        <w:rPr>
          <w:sz w:val="28"/>
          <w:szCs w:val="28"/>
        </w:rPr>
        <w:t xml:space="preserve">, </w:t>
      </w:r>
      <w:r w:rsidR="00010417">
        <w:rPr>
          <w:sz w:val="28"/>
          <w:szCs w:val="28"/>
        </w:rPr>
        <w:t>«</w:t>
      </w:r>
      <w:r w:rsidRPr="005C68F2">
        <w:rPr>
          <w:sz w:val="28"/>
          <w:szCs w:val="28"/>
        </w:rPr>
        <w:t>Срок перечисления в бюджет</w:t>
      </w:r>
      <w:r w:rsidR="00010417">
        <w:rPr>
          <w:sz w:val="28"/>
          <w:szCs w:val="28"/>
        </w:rPr>
        <w:t>»</w:t>
      </w:r>
      <w:r w:rsidRPr="005C68F2">
        <w:rPr>
          <w:sz w:val="28"/>
          <w:szCs w:val="28"/>
        </w:rPr>
        <w:t xml:space="preserve"> заполнены в соответствии с записями на вкладке </w:t>
      </w:r>
      <w:r w:rsidR="00010417">
        <w:rPr>
          <w:sz w:val="28"/>
          <w:szCs w:val="28"/>
        </w:rPr>
        <w:t>«</w:t>
      </w:r>
      <w:r w:rsidRPr="005C68F2">
        <w:rPr>
          <w:sz w:val="28"/>
          <w:szCs w:val="28"/>
        </w:rPr>
        <w:t>Поступления</w:t>
      </w:r>
      <w:r w:rsidR="00010417">
        <w:rPr>
          <w:sz w:val="28"/>
          <w:szCs w:val="28"/>
        </w:rPr>
        <w:t>»</w:t>
      </w:r>
      <w:r w:rsidRPr="005C68F2">
        <w:rPr>
          <w:sz w:val="28"/>
          <w:szCs w:val="28"/>
        </w:rPr>
        <w:t xml:space="preserve"> в разделе </w:t>
      </w:r>
      <w:r w:rsidR="00010417">
        <w:rPr>
          <w:sz w:val="28"/>
          <w:szCs w:val="28"/>
        </w:rPr>
        <w:t>«</w:t>
      </w:r>
      <w:r w:rsidRPr="005C68F2">
        <w:rPr>
          <w:sz w:val="28"/>
          <w:szCs w:val="28"/>
        </w:rPr>
        <w:t>Учёт начислений, поступлений и перечислений</w:t>
      </w:r>
      <w:r w:rsidR="00010417">
        <w:rPr>
          <w:sz w:val="28"/>
          <w:szCs w:val="28"/>
        </w:rPr>
        <w:t>»</w:t>
      </w:r>
      <w:r w:rsidRPr="005C68F2">
        <w:rPr>
          <w:sz w:val="28"/>
          <w:szCs w:val="28"/>
        </w:rPr>
        <w:t>;</w:t>
      </w:r>
    </w:p>
    <w:p w:rsidR="002B2881" w:rsidRPr="005C68F2" w:rsidRDefault="002B2881" w:rsidP="00142902">
      <w:pPr>
        <w:pStyle w:val="1"/>
        <w:numPr>
          <w:ilvl w:val="0"/>
          <w:numId w:val="78"/>
        </w:numPr>
        <w:tabs>
          <w:tab w:val="left" w:pos="993"/>
        </w:tabs>
        <w:ind w:left="0" w:firstLine="709"/>
        <w:jc w:val="both"/>
        <w:rPr>
          <w:sz w:val="28"/>
          <w:szCs w:val="28"/>
        </w:rPr>
      </w:pPr>
      <w:r w:rsidRPr="005C68F2">
        <w:rPr>
          <w:sz w:val="28"/>
          <w:szCs w:val="28"/>
        </w:rPr>
        <w:t xml:space="preserve">значение поля </w:t>
      </w:r>
      <w:r w:rsidR="00010417">
        <w:rPr>
          <w:sz w:val="28"/>
          <w:szCs w:val="28"/>
        </w:rPr>
        <w:t>«</w:t>
      </w:r>
      <w:r w:rsidRPr="005C68F2">
        <w:rPr>
          <w:sz w:val="28"/>
          <w:szCs w:val="28"/>
        </w:rPr>
        <w:t>Задолженность (+) / переплата (-), руб.</w:t>
      </w:r>
      <w:r w:rsidR="00010417">
        <w:rPr>
          <w:sz w:val="28"/>
          <w:szCs w:val="28"/>
        </w:rPr>
        <w:t>»</w:t>
      </w:r>
      <w:r w:rsidRPr="005C68F2">
        <w:rPr>
          <w:sz w:val="28"/>
          <w:szCs w:val="28"/>
        </w:rPr>
        <w:t xml:space="preserve"> содержит значение задолженности (переплаты) на выбранную дату в поле </w:t>
      </w:r>
      <w:r w:rsidR="00010417">
        <w:rPr>
          <w:sz w:val="28"/>
          <w:szCs w:val="28"/>
        </w:rPr>
        <w:t>«</w:t>
      </w:r>
      <w:r w:rsidRPr="005C68F2">
        <w:rPr>
          <w:sz w:val="28"/>
          <w:szCs w:val="28"/>
        </w:rPr>
        <w:t>По состоянию на</w:t>
      </w:r>
      <w:r w:rsidR="00010417">
        <w:rPr>
          <w:sz w:val="28"/>
          <w:szCs w:val="28"/>
        </w:rPr>
        <w:t>»</w:t>
      </w:r>
      <w:r w:rsidRPr="005C68F2">
        <w:rPr>
          <w:sz w:val="28"/>
          <w:szCs w:val="28"/>
        </w:rPr>
        <w:t>;</w:t>
      </w:r>
    </w:p>
    <w:p w:rsidR="002B2881" w:rsidRPr="005C68F2" w:rsidRDefault="002B2881" w:rsidP="00142902">
      <w:pPr>
        <w:pStyle w:val="1"/>
        <w:numPr>
          <w:ilvl w:val="0"/>
          <w:numId w:val="78"/>
        </w:numPr>
        <w:tabs>
          <w:tab w:val="left" w:pos="993"/>
        </w:tabs>
        <w:ind w:left="0" w:firstLine="709"/>
        <w:jc w:val="both"/>
        <w:rPr>
          <w:sz w:val="28"/>
          <w:szCs w:val="28"/>
        </w:rPr>
      </w:pPr>
      <w:r w:rsidRPr="005C68F2">
        <w:rPr>
          <w:sz w:val="28"/>
          <w:szCs w:val="28"/>
        </w:rPr>
        <w:t xml:space="preserve">значение поля </w:t>
      </w:r>
      <w:r w:rsidR="00010417">
        <w:rPr>
          <w:sz w:val="28"/>
          <w:szCs w:val="28"/>
        </w:rPr>
        <w:t>«</w:t>
      </w:r>
      <w:r w:rsidRPr="005C68F2">
        <w:rPr>
          <w:sz w:val="28"/>
          <w:szCs w:val="28"/>
        </w:rPr>
        <w:t>В т.ч. просроченная задолженность, руб.</w:t>
      </w:r>
      <w:r w:rsidR="00010417">
        <w:rPr>
          <w:sz w:val="28"/>
          <w:szCs w:val="28"/>
        </w:rPr>
        <w:t>»</w:t>
      </w:r>
      <w:r w:rsidRPr="005C68F2">
        <w:rPr>
          <w:sz w:val="28"/>
          <w:szCs w:val="28"/>
        </w:rPr>
        <w:t xml:space="preserve"> содержит значение суммы просроченной задолженности на выбранную дату в поле </w:t>
      </w:r>
      <w:r w:rsidR="00010417">
        <w:rPr>
          <w:sz w:val="28"/>
          <w:szCs w:val="28"/>
        </w:rPr>
        <w:t>«</w:t>
      </w:r>
      <w:r w:rsidRPr="005C68F2">
        <w:rPr>
          <w:sz w:val="28"/>
          <w:szCs w:val="28"/>
        </w:rPr>
        <w:t>По состоянию на</w:t>
      </w:r>
      <w:r w:rsidR="00010417">
        <w:rPr>
          <w:sz w:val="28"/>
          <w:szCs w:val="28"/>
        </w:rPr>
        <w:t>»</w:t>
      </w:r>
      <w:r w:rsidRPr="005C68F2">
        <w:rPr>
          <w:sz w:val="28"/>
          <w:szCs w:val="28"/>
        </w:rPr>
        <w:t>;</w:t>
      </w:r>
    </w:p>
    <w:p w:rsidR="002B2881" w:rsidRPr="005C68F2" w:rsidRDefault="002B2881" w:rsidP="00142902">
      <w:pPr>
        <w:pStyle w:val="1"/>
        <w:numPr>
          <w:ilvl w:val="0"/>
          <w:numId w:val="78"/>
        </w:numPr>
        <w:tabs>
          <w:tab w:val="left" w:pos="993"/>
        </w:tabs>
        <w:ind w:left="0" w:firstLine="709"/>
        <w:jc w:val="both"/>
        <w:rPr>
          <w:sz w:val="28"/>
          <w:szCs w:val="28"/>
        </w:rPr>
      </w:pPr>
      <w:r w:rsidRPr="005C68F2">
        <w:rPr>
          <w:sz w:val="28"/>
          <w:szCs w:val="28"/>
        </w:rPr>
        <w:t xml:space="preserve">значение поля </w:t>
      </w:r>
      <w:r w:rsidR="00010417">
        <w:rPr>
          <w:sz w:val="28"/>
          <w:szCs w:val="28"/>
        </w:rPr>
        <w:t>«</w:t>
      </w:r>
      <w:r w:rsidRPr="005C68F2">
        <w:rPr>
          <w:sz w:val="28"/>
          <w:szCs w:val="28"/>
        </w:rPr>
        <w:t>Дата полного перечисления в бюджет</w:t>
      </w:r>
      <w:r w:rsidR="00010417">
        <w:rPr>
          <w:sz w:val="28"/>
          <w:szCs w:val="28"/>
        </w:rPr>
        <w:t>»</w:t>
      </w:r>
      <w:r w:rsidRPr="005C68F2">
        <w:rPr>
          <w:sz w:val="28"/>
          <w:szCs w:val="28"/>
        </w:rPr>
        <w:t xml:space="preserve"> содержит дату полного погашения выбранной записи по поступлению. </w:t>
      </w:r>
    </w:p>
    <w:p w:rsidR="002B2881" w:rsidRPr="005C68F2" w:rsidRDefault="006D0D2A" w:rsidP="00142902">
      <w:pPr>
        <w:pStyle w:val="1"/>
        <w:tabs>
          <w:tab w:val="left" w:pos="993"/>
        </w:tabs>
        <w:spacing w:before="120" w:after="120"/>
        <w:jc w:val="center"/>
        <w:rPr>
          <w:sz w:val="28"/>
          <w:szCs w:val="28"/>
        </w:rPr>
      </w:pPr>
      <w:r w:rsidRPr="006D0D2A">
        <w:rPr>
          <w:noProof/>
          <w:sz w:val="28"/>
          <w:szCs w:val="28"/>
        </w:rPr>
        <w:drawing>
          <wp:inline distT="0" distB="0" distL="0" distR="0" wp14:anchorId="5032001E" wp14:editId="2EED3579">
            <wp:extent cx="6120765" cy="63119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20765" cy="631190"/>
                    </a:xfrm>
                    <a:prstGeom prst="rect">
                      <a:avLst/>
                    </a:prstGeom>
                  </pic:spPr>
                </pic:pic>
              </a:graphicData>
            </a:graphic>
          </wp:inline>
        </w:drawing>
      </w:r>
    </w:p>
    <w:p w:rsidR="002B2881" w:rsidRPr="005C68F2" w:rsidRDefault="002B2881" w:rsidP="00142902">
      <w:pPr>
        <w:pStyle w:val="1"/>
        <w:tabs>
          <w:tab w:val="left" w:pos="993"/>
        </w:tabs>
        <w:spacing w:after="120"/>
        <w:ind w:left="142"/>
        <w:jc w:val="center"/>
        <w:rPr>
          <w:sz w:val="24"/>
          <w:szCs w:val="28"/>
        </w:rPr>
      </w:pPr>
      <w:r w:rsidRPr="005C68F2">
        <w:rPr>
          <w:sz w:val="24"/>
          <w:szCs w:val="28"/>
        </w:rPr>
        <w:t>Рисунок 3</w:t>
      </w:r>
      <w:r w:rsidR="00F80390">
        <w:rPr>
          <w:sz w:val="24"/>
          <w:szCs w:val="28"/>
        </w:rPr>
        <w:t>9</w:t>
      </w:r>
    </w:p>
    <w:p w:rsidR="002B2881" w:rsidRPr="005C68F2" w:rsidRDefault="002B2881" w:rsidP="00142902">
      <w:pPr>
        <w:pStyle w:val="1"/>
        <w:ind w:firstLine="709"/>
        <w:jc w:val="both"/>
        <w:rPr>
          <w:sz w:val="28"/>
          <w:szCs w:val="28"/>
        </w:rPr>
      </w:pPr>
      <w:r w:rsidRPr="005C68F2">
        <w:rPr>
          <w:sz w:val="28"/>
          <w:szCs w:val="28"/>
        </w:rPr>
        <w:t>Таблица в нижней части экранной формы включает в себя записи по перечислениям выбранного года (</w:t>
      </w:r>
      <w:r w:rsidRPr="005C68F2">
        <w:rPr>
          <w:color w:val="7030A0"/>
          <w:sz w:val="28"/>
          <w:szCs w:val="28"/>
        </w:rPr>
        <w:t xml:space="preserve">рисунок </w:t>
      </w:r>
      <w:r w:rsidR="00F80390">
        <w:rPr>
          <w:color w:val="7030A0"/>
          <w:sz w:val="28"/>
          <w:szCs w:val="28"/>
        </w:rPr>
        <w:t>40</w:t>
      </w:r>
      <w:r w:rsidRPr="005C68F2">
        <w:rPr>
          <w:sz w:val="28"/>
          <w:szCs w:val="28"/>
        </w:rPr>
        <w:t>):</w:t>
      </w:r>
    </w:p>
    <w:p w:rsidR="002B2881" w:rsidRPr="005C68F2" w:rsidRDefault="002B2881" w:rsidP="00142902">
      <w:pPr>
        <w:pStyle w:val="1"/>
        <w:numPr>
          <w:ilvl w:val="0"/>
          <w:numId w:val="78"/>
        </w:numPr>
        <w:tabs>
          <w:tab w:val="left" w:pos="993"/>
        </w:tabs>
        <w:ind w:left="0" w:firstLine="709"/>
        <w:jc w:val="both"/>
        <w:rPr>
          <w:sz w:val="28"/>
          <w:szCs w:val="28"/>
        </w:rPr>
      </w:pPr>
      <w:r w:rsidRPr="005C68F2">
        <w:rPr>
          <w:sz w:val="28"/>
          <w:szCs w:val="28"/>
        </w:rPr>
        <w:t xml:space="preserve">данные для полей </w:t>
      </w:r>
      <w:r w:rsidR="00010417">
        <w:rPr>
          <w:sz w:val="28"/>
          <w:szCs w:val="28"/>
        </w:rPr>
        <w:t>«</w:t>
      </w:r>
      <w:r w:rsidRPr="005C68F2">
        <w:rPr>
          <w:sz w:val="28"/>
          <w:szCs w:val="28"/>
        </w:rPr>
        <w:t>№ ПД</w:t>
      </w:r>
      <w:r w:rsidR="00010417">
        <w:rPr>
          <w:sz w:val="28"/>
          <w:szCs w:val="28"/>
        </w:rPr>
        <w:t>»</w:t>
      </w:r>
      <w:r w:rsidRPr="005C68F2">
        <w:rPr>
          <w:sz w:val="28"/>
          <w:szCs w:val="28"/>
        </w:rPr>
        <w:t xml:space="preserve">, </w:t>
      </w:r>
      <w:r w:rsidR="00010417">
        <w:rPr>
          <w:sz w:val="28"/>
          <w:szCs w:val="28"/>
        </w:rPr>
        <w:t>«</w:t>
      </w:r>
      <w:r w:rsidRPr="005C68F2">
        <w:rPr>
          <w:sz w:val="28"/>
          <w:szCs w:val="28"/>
        </w:rPr>
        <w:t>Дата ПД</w:t>
      </w:r>
      <w:r w:rsidR="00010417">
        <w:rPr>
          <w:sz w:val="28"/>
          <w:szCs w:val="28"/>
        </w:rPr>
        <w:t>»</w:t>
      </w:r>
      <w:r w:rsidRPr="005C68F2">
        <w:rPr>
          <w:sz w:val="28"/>
          <w:szCs w:val="28"/>
        </w:rPr>
        <w:t xml:space="preserve">, </w:t>
      </w:r>
      <w:r w:rsidR="00010417">
        <w:rPr>
          <w:sz w:val="28"/>
          <w:szCs w:val="28"/>
        </w:rPr>
        <w:t>«</w:t>
      </w:r>
      <w:r w:rsidRPr="005C68F2">
        <w:rPr>
          <w:sz w:val="28"/>
          <w:szCs w:val="28"/>
        </w:rPr>
        <w:t>Вид платежа</w:t>
      </w:r>
      <w:r w:rsidR="00010417">
        <w:rPr>
          <w:sz w:val="28"/>
          <w:szCs w:val="28"/>
        </w:rPr>
        <w:t>»</w:t>
      </w:r>
      <w:r w:rsidRPr="005C68F2">
        <w:rPr>
          <w:sz w:val="28"/>
          <w:szCs w:val="28"/>
        </w:rPr>
        <w:t xml:space="preserve">, </w:t>
      </w:r>
      <w:r w:rsidR="00010417">
        <w:rPr>
          <w:sz w:val="28"/>
          <w:szCs w:val="28"/>
        </w:rPr>
        <w:t>«</w:t>
      </w:r>
      <w:r w:rsidRPr="005C68F2">
        <w:rPr>
          <w:sz w:val="28"/>
          <w:szCs w:val="28"/>
        </w:rPr>
        <w:t>Сумма перечисления в бюджет, руб.</w:t>
      </w:r>
      <w:r w:rsidR="00010417">
        <w:rPr>
          <w:sz w:val="28"/>
          <w:szCs w:val="28"/>
        </w:rPr>
        <w:t>»</w:t>
      </w:r>
      <w:r w:rsidRPr="005C68F2">
        <w:rPr>
          <w:sz w:val="28"/>
          <w:szCs w:val="28"/>
        </w:rPr>
        <w:t xml:space="preserve">, </w:t>
      </w:r>
      <w:r w:rsidR="00010417">
        <w:rPr>
          <w:sz w:val="28"/>
          <w:szCs w:val="28"/>
        </w:rPr>
        <w:t>«</w:t>
      </w:r>
      <w:r w:rsidRPr="005C68F2">
        <w:rPr>
          <w:sz w:val="28"/>
          <w:szCs w:val="28"/>
        </w:rPr>
        <w:t>Дата перечисления в бюджет</w:t>
      </w:r>
      <w:r w:rsidR="00010417">
        <w:rPr>
          <w:sz w:val="28"/>
          <w:szCs w:val="28"/>
        </w:rPr>
        <w:t>»</w:t>
      </w:r>
      <w:r w:rsidRPr="005C68F2">
        <w:rPr>
          <w:sz w:val="28"/>
          <w:szCs w:val="28"/>
        </w:rPr>
        <w:t xml:space="preserve"> заполняются в соответствии со значениями записей на вкладке </w:t>
      </w:r>
      <w:r w:rsidR="00010417">
        <w:rPr>
          <w:sz w:val="28"/>
          <w:szCs w:val="28"/>
        </w:rPr>
        <w:t>«</w:t>
      </w:r>
      <w:r w:rsidRPr="005C68F2">
        <w:rPr>
          <w:sz w:val="28"/>
          <w:szCs w:val="28"/>
        </w:rPr>
        <w:t>Перечисления</w:t>
      </w:r>
      <w:r w:rsidR="00010417">
        <w:rPr>
          <w:sz w:val="28"/>
          <w:szCs w:val="28"/>
        </w:rPr>
        <w:t>»</w:t>
      </w:r>
      <w:r w:rsidRPr="005C68F2">
        <w:rPr>
          <w:sz w:val="28"/>
          <w:szCs w:val="28"/>
        </w:rPr>
        <w:t xml:space="preserve"> в разделе </w:t>
      </w:r>
      <w:r w:rsidR="00010417">
        <w:rPr>
          <w:sz w:val="28"/>
          <w:szCs w:val="28"/>
        </w:rPr>
        <w:t>«</w:t>
      </w:r>
      <w:r w:rsidRPr="005C68F2">
        <w:rPr>
          <w:sz w:val="28"/>
          <w:szCs w:val="28"/>
        </w:rPr>
        <w:t>Учёт начислений, поступлений и перечислений</w:t>
      </w:r>
      <w:r w:rsidR="00010417">
        <w:rPr>
          <w:sz w:val="28"/>
          <w:szCs w:val="28"/>
        </w:rPr>
        <w:t>»</w:t>
      </w:r>
      <w:r w:rsidRPr="005C68F2">
        <w:rPr>
          <w:sz w:val="28"/>
          <w:szCs w:val="28"/>
        </w:rPr>
        <w:t>;</w:t>
      </w:r>
    </w:p>
    <w:p w:rsidR="002B2881" w:rsidRPr="005C68F2" w:rsidRDefault="002B2881" w:rsidP="00142902">
      <w:pPr>
        <w:pStyle w:val="1"/>
        <w:numPr>
          <w:ilvl w:val="0"/>
          <w:numId w:val="78"/>
        </w:numPr>
        <w:tabs>
          <w:tab w:val="left" w:pos="993"/>
        </w:tabs>
        <w:ind w:left="0" w:firstLine="709"/>
        <w:jc w:val="both"/>
        <w:rPr>
          <w:sz w:val="28"/>
          <w:szCs w:val="28"/>
        </w:rPr>
      </w:pPr>
      <w:r w:rsidRPr="005C68F2">
        <w:rPr>
          <w:sz w:val="28"/>
          <w:szCs w:val="28"/>
        </w:rPr>
        <w:t xml:space="preserve">значение поля </w:t>
      </w:r>
      <w:r w:rsidR="00010417">
        <w:rPr>
          <w:sz w:val="28"/>
          <w:szCs w:val="28"/>
        </w:rPr>
        <w:t>«</w:t>
      </w:r>
      <w:r w:rsidRPr="005C68F2">
        <w:rPr>
          <w:sz w:val="28"/>
          <w:szCs w:val="28"/>
        </w:rPr>
        <w:t xml:space="preserve">Остаток от </w:t>
      </w:r>
      <w:proofErr w:type="spellStart"/>
      <w:r w:rsidRPr="005C68F2">
        <w:rPr>
          <w:sz w:val="28"/>
          <w:szCs w:val="28"/>
        </w:rPr>
        <w:t>квитовки</w:t>
      </w:r>
      <w:proofErr w:type="spellEnd"/>
      <w:r w:rsidRPr="005C68F2">
        <w:rPr>
          <w:sz w:val="28"/>
          <w:szCs w:val="28"/>
        </w:rPr>
        <w:t xml:space="preserve"> предыдущих поступлений</w:t>
      </w:r>
      <w:r w:rsidR="00010417">
        <w:rPr>
          <w:sz w:val="28"/>
          <w:szCs w:val="28"/>
        </w:rPr>
        <w:t>»</w:t>
      </w:r>
      <w:r w:rsidRPr="005C68F2">
        <w:rPr>
          <w:sz w:val="28"/>
          <w:szCs w:val="28"/>
        </w:rPr>
        <w:t xml:space="preserve"> показывает остаток суммы предыдущей записи по перечислению от </w:t>
      </w:r>
      <w:proofErr w:type="spellStart"/>
      <w:r w:rsidRPr="005C68F2">
        <w:rPr>
          <w:sz w:val="28"/>
          <w:szCs w:val="28"/>
        </w:rPr>
        <w:t>квитовки</w:t>
      </w:r>
      <w:proofErr w:type="spellEnd"/>
      <w:r w:rsidRPr="005C68F2">
        <w:rPr>
          <w:sz w:val="28"/>
          <w:szCs w:val="28"/>
        </w:rPr>
        <w:t xml:space="preserve"> с предыдущим поступлением;</w:t>
      </w:r>
    </w:p>
    <w:p w:rsidR="002B2881" w:rsidRPr="005C68F2" w:rsidRDefault="002B2881" w:rsidP="00142902">
      <w:pPr>
        <w:pStyle w:val="1"/>
        <w:numPr>
          <w:ilvl w:val="0"/>
          <w:numId w:val="78"/>
        </w:numPr>
        <w:tabs>
          <w:tab w:val="left" w:pos="993"/>
        </w:tabs>
        <w:ind w:left="0" w:firstLine="709"/>
        <w:jc w:val="both"/>
        <w:rPr>
          <w:sz w:val="28"/>
          <w:szCs w:val="28"/>
        </w:rPr>
      </w:pPr>
      <w:r w:rsidRPr="005C68F2">
        <w:rPr>
          <w:sz w:val="28"/>
          <w:szCs w:val="28"/>
        </w:rPr>
        <w:t xml:space="preserve">Значение поля </w:t>
      </w:r>
      <w:r w:rsidR="00010417">
        <w:rPr>
          <w:sz w:val="28"/>
          <w:szCs w:val="28"/>
        </w:rPr>
        <w:t>«</w:t>
      </w:r>
      <w:r w:rsidRPr="005C68F2">
        <w:rPr>
          <w:sz w:val="28"/>
          <w:szCs w:val="28"/>
        </w:rPr>
        <w:t>Количество дней просрочки</w:t>
      </w:r>
      <w:r w:rsidR="00010417">
        <w:rPr>
          <w:sz w:val="28"/>
          <w:szCs w:val="28"/>
        </w:rPr>
        <w:t>»</w:t>
      </w:r>
      <w:r w:rsidRPr="005C68F2">
        <w:rPr>
          <w:sz w:val="28"/>
          <w:szCs w:val="28"/>
        </w:rPr>
        <w:t xml:space="preserve"> содержит количество дней просрочки, если значение поля </w:t>
      </w:r>
      <w:r w:rsidR="00010417">
        <w:rPr>
          <w:sz w:val="28"/>
          <w:szCs w:val="28"/>
        </w:rPr>
        <w:t>«</w:t>
      </w:r>
      <w:r w:rsidRPr="005C68F2">
        <w:rPr>
          <w:sz w:val="28"/>
          <w:szCs w:val="28"/>
        </w:rPr>
        <w:t>Срок перечисления в бюджет</w:t>
      </w:r>
      <w:r w:rsidR="00010417">
        <w:rPr>
          <w:sz w:val="28"/>
          <w:szCs w:val="28"/>
        </w:rPr>
        <w:t>»</w:t>
      </w:r>
      <w:r w:rsidRPr="005C68F2">
        <w:rPr>
          <w:sz w:val="28"/>
          <w:szCs w:val="28"/>
        </w:rPr>
        <w:t xml:space="preserve"> меньше значения поля </w:t>
      </w:r>
      <w:r w:rsidR="00010417">
        <w:rPr>
          <w:sz w:val="28"/>
          <w:szCs w:val="28"/>
        </w:rPr>
        <w:t>«</w:t>
      </w:r>
      <w:r w:rsidRPr="005C68F2">
        <w:rPr>
          <w:sz w:val="28"/>
          <w:szCs w:val="28"/>
        </w:rPr>
        <w:t>Дата перечисления в бюджет</w:t>
      </w:r>
      <w:r w:rsidR="00010417">
        <w:rPr>
          <w:sz w:val="28"/>
          <w:szCs w:val="28"/>
        </w:rPr>
        <w:t>»</w:t>
      </w:r>
      <w:r w:rsidRPr="005C68F2">
        <w:rPr>
          <w:sz w:val="28"/>
          <w:szCs w:val="28"/>
        </w:rPr>
        <w:t>.</w:t>
      </w:r>
    </w:p>
    <w:p w:rsidR="002B2881" w:rsidRPr="005C68F2" w:rsidRDefault="002B2881" w:rsidP="00142902">
      <w:pPr>
        <w:pStyle w:val="1"/>
        <w:numPr>
          <w:ilvl w:val="0"/>
          <w:numId w:val="78"/>
        </w:numPr>
        <w:tabs>
          <w:tab w:val="left" w:pos="993"/>
        </w:tabs>
        <w:ind w:left="0" w:firstLine="709"/>
        <w:jc w:val="both"/>
        <w:rPr>
          <w:sz w:val="28"/>
          <w:szCs w:val="28"/>
        </w:rPr>
      </w:pPr>
      <w:r w:rsidRPr="005C68F2">
        <w:rPr>
          <w:sz w:val="28"/>
          <w:szCs w:val="28"/>
        </w:rPr>
        <w:t xml:space="preserve">Значение поля </w:t>
      </w:r>
      <w:r w:rsidR="00010417">
        <w:rPr>
          <w:sz w:val="28"/>
          <w:szCs w:val="28"/>
        </w:rPr>
        <w:t>«</w:t>
      </w:r>
      <w:r w:rsidRPr="005C68F2">
        <w:rPr>
          <w:sz w:val="28"/>
          <w:szCs w:val="28"/>
        </w:rPr>
        <w:t>Остаток к перечислению в бюджет</w:t>
      </w:r>
      <w:r w:rsidR="00010417">
        <w:rPr>
          <w:sz w:val="28"/>
          <w:szCs w:val="28"/>
        </w:rPr>
        <w:t>»</w:t>
      </w:r>
      <w:r w:rsidRPr="005C68F2">
        <w:rPr>
          <w:sz w:val="28"/>
          <w:szCs w:val="28"/>
        </w:rPr>
        <w:t xml:space="preserve"> содержит сумму поступления, которую осталось погасить;</w:t>
      </w:r>
    </w:p>
    <w:p w:rsidR="002B2881" w:rsidRPr="005C68F2" w:rsidRDefault="002B2881" w:rsidP="00142902">
      <w:pPr>
        <w:pStyle w:val="1"/>
        <w:numPr>
          <w:ilvl w:val="0"/>
          <w:numId w:val="78"/>
        </w:numPr>
        <w:tabs>
          <w:tab w:val="left" w:pos="993"/>
        </w:tabs>
        <w:ind w:left="0" w:firstLine="709"/>
        <w:jc w:val="both"/>
        <w:rPr>
          <w:sz w:val="28"/>
          <w:szCs w:val="28"/>
        </w:rPr>
      </w:pPr>
      <w:r w:rsidRPr="005C68F2">
        <w:rPr>
          <w:sz w:val="28"/>
          <w:szCs w:val="28"/>
        </w:rPr>
        <w:t xml:space="preserve">Значение поля </w:t>
      </w:r>
      <w:r w:rsidR="00010417">
        <w:rPr>
          <w:sz w:val="28"/>
          <w:szCs w:val="28"/>
        </w:rPr>
        <w:t>«</w:t>
      </w:r>
      <w:r w:rsidRPr="005C68F2">
        <w:rPr>
          <w:sz w:val="28"/>
          <w:szCs w:val="28"/>
        </w:rPr>
        <w:t xml:space="preserve">Остаток для </w:t>
      </w:r>
      <w:proofErr w:type="spellStart"/>
      <w:r w:rsidRPr="005C68F2">
        <w:rPr>
          <w:sz w:val="28"/>
          <w:szCs w:val="28"/>
        </w:rPr>
        <w:t>квитовки</w:t>
      </w:r>
      <w:proofErr w:type="spellEnd"/>
      <w:r w:rsidRPr="005C68F2">
        <w:rPr>
          <w:sz w:val="28"/>
          <w:szCs w:val="28"/>
        </w:rPr>
        <w:t xml:space="preserve"> последующих поступлений</w:t>
      </w:r>
      <w:r w:rsidR="00010417">
        <w:rPr>
          <w:sz w:val="28"/>
          <w:szCs w:val="28"/>
        </w:rPr>
        <w:t>»</w:t>
      </w:r>
      <w:r w:rsidRPr="005C68F2">
        <w:rPr>
          <w:sz w:val="28"/>
          <w:szCs w:val="28"/>
        </w:rPr>
        <w:t xml:space="preserve"> содержит сумму перечисления, которая будет использоваться для погашения следующего поступления.</w:t>
      </w:r>
    </w:p>
    <w:p w:rsidR="002B2881" w:rsidRPr="005C68F2" w:rsidRDefault="00885704" w:rsidP="00CF79D5">
      <w:pPr>
        <w:pStyle w:val="1"/>
        <w:tabs>
          <w:tab w:val="left" w:pos="993"/>
        </w:tabs>
        <w:spacing w:before="120" w:after="120"/>
        <w:jc w:val="center"/>
        <w:rPr>
          <w:sz w:val="28"/>
          <w:szCs w:val="28"/>
        </w:rPr>
      </w:pPr>
      <w:r w:rsidRPr="00885704">
        <w:rPr>
          <w:noProof/>
          <w:sz w:val="28"/>
          <w:szCs w:val="28"/>
        </w:rPr>
        <w:drawing>
          <wp:inline distT="0" distB="0" distL="0" distR="0" wp14:anchorId="3739444A" wp14:editId="58D0AF00">
            <wp:extent cx="6021859" cy="657225"/>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89182" cy="664573"/>
                    </a:xfrm>
                    <a:prstGeom prst="rect">
                      <a:avLst/>
                    </a:prstGeom>
                  </pic:spPr>
                </pic:pic>
              </a:graphicData>
            </a:graphic>
          </wp:inline>
        </w:drawing>
      </w:r>
    </w:p>
    <w:p w:rsidR="002B2881" w:rsidRDefault="002B2881" w:rsidP="00142902">
      <w:pPr>
        <w:pStyle w:val="1"/>
        <w:tabs>
          <w:tab w:val="left" w:pos="993"/>
        </w:tabs>
        <w:spacing w:after="120"/>
        <w:ind w:left="142"/>
        <w:jc w:val="center"/>
        <w:rPr>
          <w:sz w:val="24"/>
          <w:szCs w:val="28"/>
        </w:rPr>
      </w:pPr>
      <w:r w:rsidRPr="005C68F2">
        <w:rPr>
          <w:sz w:val="24"/>
          <w:szCs w:val="28"/>
        </w:rPr>
        <w:lastRenderedPageBreak/>
        <w:t>Рисунок</w:t>
      </w:r>
      <w:r w:rsidR="00F80390">
        <w:rPr>
          <w:sz w:val="24"/>
          <w:szCs w:val="28"/>
        </w:rPr>
        <w:t xml:space="preserve"> 40</w:t>
      </w:r>
    </w:p>
    <w:p w:rsidR="00CF79D5" w:rsidRPr="005C68F2" w:rsidRDefault="00CF79D5" w:rsidP="00142902">
      <w:pPr>
        <w:pStyle w:val="1"/>
        <w:tabs>
          <w:tab w:val="left" w:pos="993"/>
        </w:tabs>
        <w:spacing w:after="120"/>
        <w:ind w:left="142"/>
        <w:jc w:val="center"/>
        <w:rPr>
          <w:sz w:val="24"/>
          <w:szCs w:val="28"/>
        </w:rPr>
      </w:pPr>
    </w:p>
    <w:p w:rsidR="00F501BA" w:rsidRPr="0080590A" w:rsidRDefault="00F501BA" w:rsidP="00142902">
      <w:pPr>
        <w:pStyle w:val="4"/>
        <w:numPr>
          <w:ilvl w:val="3"/>
          <w:numId w:val="56"/>
        </w:numPr>
        <w:tabs>
          <w:tab w:val="left" w:pos="1701"/>
        </w:tabs>
        <w:spacing w:before="120"/>
        <w:ind w:left="0" w:firstLine="709"/>
        <w:rPr>
          <w:rFonts w:ascii="Times New Roman" w:hAnsi="Times New Roman"/>
          <w:i w:val="0"/>
          <w:sz w:val="28"/>
          <w:szCs w:val="28"/>
          <w:lang w:val="ru-RU"/>
        </w:rPr>
      </w:pPr>
      <w:bookmarkStart w:id="86" w:name="_Toc219803406"/>
      <w:r w:rsidRPr="0080590A">
        <w:rPr>
          <w:rFonts w:ascii="Times New Roman" w:hAnsi="Times New Roman"/>
          <w:i w:val="0"/>
          <w:sz w:val="28"/>
          <w:szCs w:val="28"/>
          <w:lang w:val="ru-RU"/>
        </w:rPr>
        <w:t xml:space="preserve">Вкладка </w:t>
      </w:r>
      <w:r w:rsidR="00010417">
        <w:rPr>
          <w:rFonts w:ascii="Times New Roman" w:hAnsi="Times New Roman"/>
          <w:i w:val="0"/>
          <w:sz w:val="28"/>
          <w:szCs w:val="28"/>
          <w:lang w:val="ru-RU"/>
        </w:rPr>
        <w:t>«</w:t>
      </w:r>
      <w:r w:rsidRPr="0080590A">
        <w:rPr>
          <w:rFonts w:ascii="Times New Roman" w:hAnsi="Times New Roman"/>
          <w:i w:val="0"/>
          <w:sz w:val="28"/>
          <w:szCs w:val="28"/>
          <w:lang w:val="ru-RU"/>
        </w:rPr>
        <w:t>Перечисления</w:t>
      </w:r>
      <w:r w:rsidR="00010417">
        <w:rPr>
          <w:rFonts w:ascii="Times New Roman" w:hAnsi="Times New Roman"/>
          <w:i w:val="0"/>
          <w:sz w:val="28"/>
          <w:szCs w:val="28"/>
          <w:lang w:val="ru-RU"/>
        </w:rPr>
        <w:t>»</w:t>
      </w:r>
      <w:bookmarkEnd w:id="86"/>
    </w:p>
    <w:p w:rsidR="00F501BA" w:rsidRDefault="00F501BA" w:rsidP="00142902">
      <w:pPr>
        <w:pStyle w:val="1"/>
        <w:tabs>
          <w:tab w:val="left" w:pos="426"/>
          <w:tab w:val="left" w:pos="993"/>
        </w:tabs>
        <w:ind w:firstLine="709"/>
        <w:jc w:val="both"/>
        <w:rPr>
          <w:sz w:val="28"/>
          <w:szCs w:val="28"/>
        </w:rPr>
      </w:pPr>
      <w:r w:rsidRPr="0080590A">
        <w:rPr>
          <w:sz w:val="28"/>
          <w:szCs w:val="28"/>
        </w:rPr>
        <w:t xml:space="preserve">На вкладке </w:t>
      </w:r>
      <w:r w:rsidR="00010417">
        <w:rPr>
          <w:sz w:val="28"/>
          <w:szCs w:val="28"/>
        </w:rPr>
        <w:t>«</w:t>
      </w:r>
      <w:r w:rsidRPr="0080590A">
        <w:rPr>
          <w:sz w:val="28"/>
          <w:szCs w:val="28"/>
        </w:rPr>
        <w:t>Перечисления</w:t>
      </w:r>
      <w:r w:rsidR="00010417">
        <w:rPr>
          <w:sz w:val="28"/>
          <w:szCs w:val="28"/>
        </w:rPr>
        <w:t>»</w:t>
      </w:r>
      <w:r w:rsidRPr="0080590A">
        <w:rPr>
          <w:sz w:val="28"/>
          <w:szCs w:val="28"/>
        </w:rPr>
        <w:t xml:space="preserve"> (</w:t>
      </w:r>
      <w:r w:rsidRPr="0080590A">
        <w:rPr>
          <w:color w:val="7030A0"/>
          <w:sz w:val="28"/>
          <w:szCs w:val="28"/>
        </w:rPr>
        <w:t xml:space="preserve">рисунок </w:t>
      </w:r>
      <w:r w:rsidR="00502EF8">
        <w:rPr>
          <w:color w:val="7030A0"/>
          <w:sz w:val="28"/>
          <w:szCs w:val="28"/>
        </w:rPr>
        <w:t>4</w:t>
      </w:r>
      <w:r w:rsidR="00F80390">
        <w:rPr>
          <w:color w:val="7030A0"/>
          <w:sz w:val="28"/>
          <w:szCs w:val="28"/>
        </w:rPr>
        <w:t>1</w:t>
      </w:r>
      <w:r w:rsidRPr="0080590A">
        <w:rPr>
          <w:sz w:val="28"/>
          <w:szCs w:val="28"/>
        </w:rPr>
        <w:t xml:space="preserve">) отображается список перечисленных организацией в бюджет сумм по выбранному в </w:t>
      </w:r>
      <w:r w:rsidR="00CF79D5">
        <w:rPr>
          <w:sz w:val="28"/>
          <w:szCs w:val="28"/>
        </w:rPr>
        <w:t>левой</w:t>
      </w:r>
      <w:r w:rsidRPr="0080590A">
        <w:rPr>
          <w:sz w:val="28"/>
          <w:szCs w:val="28"/>
        </w:rPr>
        <w:t xml:space="preserve"> части источнику доходов.</w:t>
      </w:r>
    </w:p>
    <w:p w:rsidR="00AB69A1" w:rsidRPr="009A161D" w:rsidRDefault="00AB69A1" w:rsidP="00142902">
      <w:pPr>
        <w:pStyle w:val="1"/>
        <w:tabs>
          <w:tab w:val="left" w:pos="426"/>
          <w:tab w:val="left" w:pos="993"/>
        </w:tabs>
        <w:ind w:firstLine="709"/>
        <w:jc w:val="both"/>
        <w:rPr>
          <w:sz w:val="28"/>
          <w:szCs w:val="28"/>
        </w:rPr>
      </w:pPr>
      <w:r w:rsidRPr="009A161D">
        <w:rPr>
          <w:sz w:val="28"/>
          <w:szCs w:val="28"/>
        </w:rPr>
        <w:t>При необходимости имеется возможность задания условия отбора записей:</w:t>
      </w:r>
    </w:p>
    <w:p w:rsidR="00AB69A1" w:rsidRPr="009A161D" w:rsidRDefault="00010417" w:rsidP="00142902">
      <w:pPr>
        <w:pStyle w:val="aff0"/>
        <w:numPr>
          <w:ilvl w:val="0"/>
          <w:numId w:val="98"/>
        </w:numPr>
        <w:pBdr>
          <w:top w:val="nil"/>
          <w:left w:val="nil"/>
          <w:bottom w:val="nil"/>
          <w:right w:val="nil"/>
          <w:between w:val="nil"/>
        </w:pBdr>
        <w:tabs>
          <w:tab w:val="left" w:pos="993"/>
          <w:tab w:val="left" w:pos="1418"/>
        </w:tabs>
        <w:ind w:left="0" w:firstLine="709"/>
        <w:jc w:val="both"/>
        <w:rPr>
          <w:rFonts w:ascii="Times New Roman" w:hAnsi="Times New Roman"/>
          <w:color w:val="000000"/>
          <w:sz w:val="28"/>
          <w:szCs w:val="28"/>
        </w:rPr>
      </w:pPr>
      <w:r>
        <w:rPr>
          <w:rFonts w:ascii="Times New Roman" w:hAnsi="Times New Roman"/>
          <w:color w:val="000000"/>
          <w:sz w:val="28"/>
          <w:szCs w:val="28"/>
        </w:rPr>
        <w:t>«</w:t>
      </w:r>
      <w:r w:rsidR="009A161D" w:rsidRPr="009A161D">
        <w:rPr>
          <w:rFonts w:ascii="Times New Roman" w:hAnsi="Times New Roman"/>
          <w:color w:val="000000"/>
          <w:sz w:val="28"/>
          <w:szCs w:val="28"/>
          <w:lang w:val="ru-RU"/>
        </w:rPr>
        <w:t>о</w:t>
      </w:r>
      <w:proofErr w:type="spellStart"/>
      <w:r w:rsidR="00AB69A1" w:rsidRPr="009A161D">
        <w:rPr>
          <w:rFonts w:ascii="Times New Roman" w:hAnsi="Times New Roman"/>
          <w:color w:val="000000"/>
          <w:sz w:val="28"/>
          <w:szCs w:val="28"/>
        </w:rPr>
        <w:t>тображать</w:t>
      </w:r>
      <w:proofErr w:type="spellEnd"/>
      <w:r w:rsidR="00AB69A1" w:rsidRPr="009A161D">
        <w:rPr>
          <w:rFonts w:ascii="Times New Roman" w:hAnsi="Times New Roman"/>
          <w:color w:val="000000"/>
          <w:sz w:val="28"/>
          <w:szCs w:val="28"/>
        </w:rPr>
        <w:t xml:space="preserve"> только </w:t>
      </w:r>
      <w:proofErr w:type="spellStart"/>
      <w:r w:rsidR="00AB69A1" w:rsidRPr="009A161D">
        <w:rPr>
          <w:rFonts w:ascii="Times New Roman" w:hAnsi="Times New Roman"/>
          <w:color w:val="000000"/>
          <w:sz w:val="28"/>
          <w:szCs w:val="28"/>
        </w:rPr>
        <w:t>несквитованные</w:t>
      </w:r>
      <w:proofErr w:type="spellEnd"/>
      <w:r w:rsidR="00AB69A1" w:rsidRPr="009A161D">
        <w:rPr>
          <w:rFonts w:ascii="Times New Roman" w:hAnsi="Times New Roman"/>
          <w:color w:val="000000"/>
          <w:sz w:val="28"/>
          <w:szCs w:val="28"/>
        </w:rPr>
        <w:t xml:space="preserve"> платежи</w:t>
      </w:r>
      <w:r>
        <w:rPr>
          <w:rFonts w:ascii="Times New Roman" w:hAnsi="Times New Roman"/>
          <w:color w:val="000000"/>
          <w:sz w:val="28"/>
          <w:szCs w:val="28"/>
        </w:rPr>
        <w:t>»</w:t>
      </w:r>
      <w:r w:rsidR="00AB69A1" w:rsidRPr="009A161D">
        <w:rPr>
          <w:rFonts w:ascii="Times New Roman" w:hAnsi="Times New Roman"/>
          <w:color w:val="000000"/>
          <w:sz w:val="28"/>
          <w:szCs w:val="28"/>
        </w:rPr>
        <w:t xml:space="preserve"> </w:t>
      </w:r>
      <w:r w:rsidR="00BF224E" w:rsidRPr="009A161D">
        <w:rPr>
          <w:sz w:val="28"/>
          <w:szCs w:val="28"/>
        </w:rPr>
        <w:t>–</w:t>
      </w:r>
      <w:r w:rsidR="00AB69A1" w:rsidRPr="009A161D">
        <w:rPr>
          <w:rFonts w:ascii="Times New Roman" w:hAnsi="Times New Roman"/>
          <w:color w:val="000000"/>
          <w:sz w:val="28"/>
          <w:szCs w:val="28"/>
        </w:rPr>
        <w:t xml:space="preserve"> </w:t>
      </w:r>
      <w:r w:rsidR="009A161D" w:rsidRPr="009A161D">
        <w:rPr>
          <w:rFonts w:ascii="Times New Roman" w:hAnsi="Times New Roman"/>
          <w:color w:val="000000"/>
          <w:sz w:val="28"/>
          <w:szCs w:val="28"/>
          <w:lang w:val="ru-RU"/>
        </w:rPr>
        <w:t xml:space="preserve">если слайдер сдвинут </w:t>
      </w:r>
      <w:r w:rsidR="0091149A">
        <w:rPr>
          <w:rFonts w:ascii="Times New Roman" w:hAnsi="Times New Roman"/>
          <w:color w:val="000000"/>
          <w:sz w:val="28"/>
          <w:szCs w:val="28"/>
          <w:lang w:val="ru-RU"/>
        </w:rPr>
        <w:t>в</w:t>
      </w:r>
      <w:r w:rsidR="009A161D" w:rsidRPr="009A161D">
        <w:rPr>
          <w:rFonts w:ascii="Times New Roman" w:hAnsi="Times New Roman"/>
          <w:color w:val="000000"/>
          <w:sz w:val="28"/>
          <w:szCs w:val="28"/>
          <w:lang w:val="ru-RU"/>
        </w:rPr>
        <w:t xml:space="preserve">право, то на вкладке </w:t>
      </w:r>
      <w:r w:rsidR="00AB69A1" w:rsidRPr="009A161D">
        <w:rPr>
          <w:rFonts w:ascii="Times New Roman" w:hAnsi="Times New Roman"/>
          <w:color w:val="000000"/>
          <w:sz w:val="28"/>
          <w:szCs w:val="28"/>
        </w:rPr>
        <w:t xml:space="preserve">отображаются только те записи, у которых не заполнены поля </w:t>
      </w:r>
      <w:r>
        <w:rPr>
          <w:rFonts w:ascii="Times New Roman" w:hAnsi="Times New Roman"/>
          <w:color w:val="000000"/>
          <w:sz w:val="28"/>
          <w:szCs w:val="28"/>
        </w:rPr>
        <w:t>«</w:t>
      </w:r>
      <w:r w:rsidR="00AB69A1" w:rsidRPr="009A161D">
        <w:rPr>
          <w:rFonts w:ascii="Times New Roman" w:hAnsi="Times New Roman"/>
          <w:color w:val="000000"/>
          <w:sz w:val="28"/>
          <w:szCs w:val="28"/>
        </w:rPr>
        <w:t>Дата поступления/списания на ЛС</w:t>
      </w:r>
      <w:r>
        <w:rPr>
          <w:rFonts w:ascii="Times New Roman" w:hAnsi="Times New Roman"/>
          <w:color w:val="000000"/>
          <w:sz w:val="28"/>
          <w:szCs w:val="28"/>
        </w:rPr>
        <w:t>»</w:t>
      </w:r>
      <w:r w:rsidR="00AB69A1" w:rsidRPr="009A161D">
        <w:rPr>
          <w:rFonts w:ascii="Times New Roman" w:hAnsi="Times New Roman"/>
          <w:color w:val="000000"/>
          <w:sz w:val="28"/>
          <w:szCs w:val="28"/>
        </w:rPr>
        <w:t xml:space="preserve"> и </w:t>
      </w:r>
      <w:r>
        <w:rPr>
          <w:rFonts w:ascii="Times New Roman" w:hAnsi="Times New Roman"/>
          <w:color w:val="000000"/>
          <w:sz w:val="28"/>
          <w:szCs w:val="28"/>
        </w:rPr>
        <w:t>«</w:t>
      </w:r>
      <w:r w:rsidR="00AB69A1" w:rsidRPr="009A161D">
        <w:rPr>
          <w:rFonts w:ascii="Times New Roman" w:hAnsi="Times New Roman"/>
          <w:color w:val="000000"/>
          <w:sz w:val="28"/>
          <w:szCs w:val="28"/>
        </w:rPr>
        <w:t>Поступило в бюджет на ЛС, бел. руб.</w:t>
      </w:r>
      <w:r>
        <w:rPr>
          <w:rFonts w:ascii="Times New Roman" w:hAnsi="Times New Roman"/>
          <w:color w:val="000000"/>
          <w:sz w:val="28"/>
          <w:szCs w:val="28"/>
        </w:rPr>
        <w:t>»</w:t>
      </w:r>
      <w:r w:rsidR="00AB69A1" w:rsidRPr="009A161D">
        <w:rPr>
          <w:rFonts w:ascii="Times New Roman" w:hAnsi="Times New Roman"/>
          <w:color w:val="000000"/>
          <w:sz w:val="28"/>
          <w:szCs w:val="28"/>
        </w:rPr>
        <w:t xml:space="preserve">, т.е. которые еще не прошли операцию </w:t>
      </w:r>
      <w:proofErr w:type="spellStart"/>
      <w:r w:rsidR="00AB69A1" w:rsidRPr="009A161D">
        <w:rPr>
          <w:rFonts w:ascii="Times New Roman" w:hAnsi="Times New Roman"/>
          <w:color w:val="000000"/>
          <w:sz w:val="28"/>
          <w:szCs w:val="28"/>
        </w:rPr>
        <w:t>квитовки</w:t>
      </w:r>
      <w:proofErr w:type="spellEnd"/>
      <w:r w:rsidR="00AB69A1" w:rsidRPr="009A161D">
        <w:rPr>
          <w:rFonts w:ascii="Times New Roman" w:hAnsi="Times New Roman"/>
          <w:color w:val="000000"/>
          <w:sz w:val="28"/>
          <w:szCs w:val="28"/>
        </w:rPr>
        <w:t>.</w:t>
      </w:r>
    </w:p>
    <w:p w:rsidR="009A161D" w:rsidRPr="009A161D" w:rsidRDefault="009A161D" w:rsidP="00142902">
      <w:pPr>
        <w:pStyle w:val="1"/>
        <w:numPr>
          <w:ilvl w:val="0"/>
          <w:numId w:val="98"/>
        </w:numPr>
        <w:tabs>
          <w:tab w:val="left" w:pos="0"/>
          <w:tab w:val="left" w:pos="993"/>
        </w:tabs>
        <w:ind w:left="0" w:firstLine="709"/>
        <w:jc w:val="both"/>
        <w:rPr>
          <w:sz w:val="28"/>
          <w:szCs w:val="28"/>
        </w:rPr>
      </w:pPr>
      <w:r w:rsidRPr="009A161D">
        <w:rPr>
          <w:sz w:val="28"/>
          <w:szCs w:val="28"/>
        </w:rPr>
        <w:t xml:space="preserve"> </w:t>
      </w:r>
      <w:r w:rsidR="00010417">
        <w:rPr>
          <w:sz w:val="28"/>
          <w:szCs w:val="28"/>
        </w:rPr>
        <w:t>«</w:t>
      </w:r>
      <w:r w:rsidRPr="009A161D">
        <w:rPr>
          <w:sz w:val="28"/>
          <w:szCs w:val="28"/>
        </w:rPr>
        <w:t>скрыть пеню</w:t>
      </w:r>
      <w:r w:rsidR="00010417">
        <w:rPr>
          <w:sz w:val="28"/>
          <w:szCs w:val="28"/>
        </w:rPr>
        <w:t>»</w:t>
      </w:r>
      <w:r w:rsidRPr="009A161D">
        <w:rPr>
          <w:sz w:val="28"/>
          <w:szCs w:val="28"/>
        </w:rPr>
        <w:t xml:space="preserve"> - если слайдер сдвинут </w:t>
      </w:r>
      <w:proofErr w:type="spellStart"/>
      <w:r w:rsidRPr="009A161D">
        <w:rPr>
          <w:sz w:val="28"/>
          <w:szCs w:val="28"/>
        </w:rPr>
        <w:t>справо</w:t>
      </w:r>
      <w:proofErr w:type="spellEnd"/>
      <w:r w:rsidRPr="009A161D">
        <w:rPr>
          <w:sz w:val="28"/>
          <w:szCs w:val="28"/>
        </w:rPr>
        <w:t>, то на вкладке будут отображаться данные только с видом платежа равным 0.</w:t>
      </w:r>
    </w:p>
    <w:p w:rsidR="00F501BA" w:rsidRPr="0080590A" w:rsidRDefault="00885704" w:rsidP="00142902">
      <w:pPr>
        <w:pStyle w:val="1"/>
        <w:spacing w:before="120" w:after="120"/>
        <w:ind w:left="709" w:hanging="709"/>
        <w:jc w:val="center"/>
        <w:rPr>
          <w:b/>
          <w:sz w:val="28"/>
          <w:szCs w:val="28"/>
        </w:rPr>
      </w:pPr>
      <w:r w:rsidRPr="00885704">
        <w:rPr>
          <w:b/>
          <w:noProof/>
          <w:sz w:val="28"/>
          <w:szCs w:val="28"/>
        </w:rPr>
        <w:drawing>
          <wp:inline distT="0" distB="0" distL="0" distR="0" wp14:anchorId="56B56331" wp14:editId="3083B68C">
            <wp:extent cx="6120765" cy="1438275"/>
            <wp:effectExtent l="0" t="0" r="0" b="952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20765" cy="1438275"/>
                    </a:xfrm>
                    <a:prstGeom prst="rect">
                      <a:avLst/>
                    </a:prstGeom>
                  </pic:spPr>
                </pic:pic>
              </a:graphicData>
            </a:graphic>
          </wp:inline>
        </w:drawing>
      </w:r>
    </w:p>
    <w:p w:rsidR="00F501BA" w:rsidRPr="0080590A" w:rsidRDefault="00F501BA" w:rsidP="00142902">
      <w:pPr>
        <w:pStyle w:val="1"/>
        <w:spacing w:after="120"/>
        <w:jc w:val="center"/>
        <w:rPr>
          <w:sz w:val="24"/>
          <w:szCs w:val="28"/>
        </w:rPr>
      </w:pPr>
      <w:bookmarkStart w:id="87" w:name="_or9m71pecf3" w:colFirst="0" w:colLast="0"/>
      <w:bookmarkEnd w:id="87"/>
      <w:r w:rsidRPr="00DF4399">
        <w:rPr>
          <w:sz w:val="24"/>
          <w:szCs w:val="28"/>
        </w:rPr>
        <w:t xml:space="preserve">Рисунок </w:t>
      </w:r>
      <w:r w:rsidR="00502EF8">
        <w:rPr>
          <w:sz w:val="24"/>
          <w:szCs w:val="28"/>
        </w:rPr>
        <w:t>4</w:t>
      </w:r>
      <w:r w:rsidR="00F80390">
        <w:rPr>
          <w:sz w:val="24"/>
          <w:szCs w:val="28"/>
        </w:rPr>
        <w:t>1</w:t>
      </w:r>
    </w:p>
    <w:p w:rsidR="00F501BA" w:rsidRPr="0080590A" w:rsidRDefault="00F501BA" w:rsidP="00142902">
      <w:pPr>
        <w:pStyle w:val="1"/>
        <w:tabs>
          <w:tab w:val="left" w:pos="426"/>
          <w:tab w:val="left" w:pos="993"/>
        </w:tabs>
        <w:ind w:firstLine="709"/>
        <w:jc w:val="both"/>
        <w:rPr>
          <w:sz w:val="28"/>
          <w:szCs w:val="28"/>
        </w:rPr>
      </w:pPr>
      <w:r w:rsidRPr="0080590A">
        <w:rPr>
          <w:sz w:val="28"/>
          <w:szCs w:val="28"/>
        </w:rPr>
        <w:t xml:space="preserve">Над табличной частью расположены поля </w:t>
      </w:r>
      <w:r w:rsidR="00010417">
        <w:rPr>
          <w:sz w:val="28"/>
          <w:szCs w:val="28"/>
        </w:rPr>
        <w:t>«</w:t>
      </w:r>
      <w:r w:rsidRPr="0080590A">
        <w:rPr>
          <w:sz w:val="28"/>
          <w:szCs w:val="28"/>
        </w:rPr>
        <w:t>Задолженность (+) / переплата (-) по перечислениям в бюд</w:t>
      </w:r>
      <w:r w:rsidR="001C5631" w:rsidRPr="0080590A">
        <w:rPr>
          <w:sz w:val="28"/>
          <w:szCs w:val="28"/>
        </w:rPr>
        <w:t>жет на начало года, бел. руб.</w:t>
      </w:r>
      <w:r w:rsidR="00010417">
        <w:rPr>
          <w:sz w:val="28"/>
          <w:szCs w:val="28"/>
        </w:rPr>
        <w:t>»</w:t>
      </w:r>
      <w:r w:rsidR="001C5631" w:rsidRPr="0080590A">
        <w:rPr>
          <w:sz w:val="28"/>
          <w:szCs w:val="28"/>
        </w:rPr>
        <w:t xml:space="preserve">, </w:t>
      </w:r>
      <w:r w:rsidR="00010417">
        <w:rPr>
          <w:sz w:val="28"/>
          <w:szCs w:val="28"/>
        </w:rPr>
        <w:t>«</w:t>
      </w:r>
      <w:r w:rsidR="001C5631" w:rsidRPr="0080590A">
        <w:rPr>
          <w:sz w:val="28"/>
          <w:szCs w:val="28"/>
        </w:rPr>
        <w:t>в т.ч. просроченная задолженность на начало года</w:t>
      </w:r>
      <w:r w:rsidRPr="0080590A">
        <w:rPr>
          <w:sz w:val="28"/>
          <w:szCs w:val="28"/>
        </w:rPr>
        <w:t>, бел. руб.</w:t>
      </w:r>
      <w:r w:rsidR="00010417">
        <w:rPr>
          <w:sz w:val="28"/>
          <w:szCs w:val="28"/>
        </w:rPr>
        <w:t>»</w:t>
      </w:r>
      <w:r w:rsidRPr="0080590A">
        <w:rPr>
          <w:sz w:val="28"/>
          <w:szCs w:val="28"/>
        </w:rPr>
        <w:t xml:space="preserve">, </w:t>
      </w:r>
      <w:r w:rsidR="00010417">
        <w:rPr>
          <w:sz w:val="28"/>
          <w:szCs w:val="28"/>
        </w:rPr>
        <w:t>«</w:t>
      </w:r>
      <w:r w:rsidRPr="0080590A">
        <w:rPr>
          <w:sz w:val="28"/>
          <w:szCs w:val="28"/>
        </w:rPr>
        <w:t>в т.ч. просроченная задолженность, бел. руб.</w:t>
      </w:r>
      <w:r w:rsidR="00010417">
        <w:rPr>
          <w:sz w:val="28"/>
          <w:szCs w:val="28"/>
        </w:rPr>
        <w:t>»</w:t>
      </w:r>
      <w:r w:rsidR="001C5631" w:rsidRPr="0080590A">
        <w:rPr>
          <w:sz w:val="28"/>
          <w:szCs w:val="28"/>
        </w:rPr>
        <w:t xml:space="preserve">, </w:t>
      </w:r>
      <w:r w:rsidR="00010417">
        <w:rPr>
          <w:sz w:val="28"/>
          <w:szCs w:val="28"/>
        </w:rPr>
        <w:t>«</w:t>
      </w:r>
      <w:r w:rsidR="001C5631" w:rsidRPr="0080590A">
        <w:rPr>
          <w:sz w:val="28"/>
          <w:szCs w:val="28"/>
        </w:rPr>
        <w:t xml:space="preserve">Текущая задолженность (+) / переплата (-) по перечислениям, бел. </w:t>
      </w:r>
      <w:proofErr w:type="spellStart"/>
      <w:r w:rsidR="001C5631" w:rsidRPr="0080590A">
        <w:rPr>
          <w:sz w:val="28"/>
          <w:szCs w:val="28"/>
        </w:rPr>
        <w:t>руб</w:t>
      </w:r>
      <w:proofErr w:type="spellEnd"/>
      <w:r w:rsidR="00010417">
        <w:rPr>
          <w:sz w:val="28"/>
          <w:szCs w:val="28"/>
        </w:rPr>
        <w:t>»</w:t>
      </w:r>
      <w:r w:rsidR="001C5631" w:rsidRPr="0080590A">
        <w:rPr>
          <w:sz w:val="28"/>
          <w:szCs w:val="28"/>
        </w:rPr>
        <w:t>.</w:t>
      </w:r>
      <w:r w:rsidRPr="0080590A">
        <w:rPr>
          <w:sz w:val="28"/>
          <w:szCs w:val="28"/>
        </w:rPr>
        <w:t xml:space="preserve"> Значения данных полей рассчитываются автоматически. </w:t>
      </w:r>
    </w:p>
    <w:p w:rsidR="00F501BA" w:rsidRPr="0080590A" w:rsidRDefault="001D362E" w:rsidP="00142902">
      <w:pPr>
        <w:pStyle w:val="1"/>
        <w:tabs>
          <w:tab w:val="left" w:pos="426"/>
          <w:tab w:val="left" w:pos="993"/>
        </w:tabs>
        <w:ind w:firstLine="709"/>
        <w:jc w:val="both"/>
        <w:rPr>
          <w:sz w:val="28"/>
          <w:szCs w:val="28"/>
        </w:rPr>
      </w:pPr>
      <w:r w:rsidRPr="0080590A">
        <w:rPr>
          <w:sz w:val="28"/>
          <w:szCs w:val="28"/>
        </w:rPr>
        <w:t>П</w:t>
      </w:r>
      <w:r w:rsidR="00F501BA" w:rsidRPr="0080590A">
        <w:rPr>
          <w:sz w:val="28"/>
          <w:szCs w:val="28"/>
        </w:rPr>
        <w:t xml:space="preserve">ервое значение </w:t>
      </w:r>
      <w:r w:rsidR="00010417">
        <w:rPr>
          <w:sz w:val="28"/>
          <w:szCs w:val="28"/>
        </w:rPr>
        <w:t>«</w:t>
      </w:r>
      <w:r w:rsidR="001C5631" w:rsidRPr="0080590A">
        <w:rPr>
          <w:sz w:val="28"/>
          <w:szCs w:val="28"/>
        </w:rPr>
        <w:t>в т.ч. просроченная задолженность на начало года, бел. руб.</w:t>
      </w:r>
      <w:r w:rsidR="00010417">
        <w:rPr>
          <w:sz w:val="28"/>
          <w:szCs w:val="28"/>
        </w:rPr>
        <w:t>»</w:t>
      </w:r>
      <w:r w:rsidR="00F501BA" w:rsidRPr="0080590A">
        <w:rPr>
          <w:sz w:val="28"/>
          <w:szCs w:val="28"/>
        </w:rPr>
        <w:t xml:space="preserve"> </w:t>
      </w:r>
      <w:r w:rsidR="001C5631" w:rsidRPr="0080590A">
        <w:rPr>
          <w:sz w:val="28"/>
          <w:szCs w:val="28"/>
        </w:rPr>
        <w:t>вводится пользователем вручную в году</w:t>
      </w:r>
      <w:r w:rsidR="009A161D">
        <w:rPr>
          <w:sz w:val="28"/>
          <w:szCs w:val="28"/>
        </w:rPr>
        <w:t xml:space="preserve"> начала действия организации</w:t>
      </w:r>
      <w:r w:rsidR="001C5631" w:rsidRPr="0080590A">
        <w:rPr>
          <w:sz w:val="28"/>
          <w:szCs w:val="28"/>
        </w:rPr>
        <w:t xml:space="preserve"> по кнопке </w:t>
      </w:r>
      <w:r w:rsidR="001C5631" w:rsidRPr="0080590A">
        <w:rPr>
          <w:noProof/>
          <w:sz w:val="28"/>
          <w:szCs w:val="28"/>
        </w:rPr>
        <w:drawing>
          <wp:inline distT="0" distB="0" distL="0" distR="0" wp14:anchorId="11DC0DDB" wp14:editId="420C3D0F">
            <wp:extent cx="177800" cy="1905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7800" cy="190500"/>
                    </a:xfrm>
                    <a:prstGeom prst="rect">
                      <a:avLst/>
                    </a:prstGeom>
                    <a:noFill/>
                    <a:ln>
                      <a:noFill/>
                    </a:ln>
                  </pic:spPr>
                </pic:pic>
              </a:graphicData>
            </a:graphic>
          </wp:inline>
        </w:drawing>
      </w:r>
      <w:r w:rsidR="001C5631" w:rsidRPr="0080590A">
        <w:rPr>
          <w:sz w:val="28"/>
          <w:szCs w:val="28"/>
        </w:rPr>
        <w:t xml:space="preserve">, расположенной возле данного поля, после нажатия на которую открывается окно ввода значения </w:t>
      </w:r>
      <w:r w:rsidR="00F501BA" w:rsidRPr="0080590A">
        <w:rPr>
          <w:sz w:val="28"/>
          <w:szCs w:val="28"/>
        </w:rPr>
        <w:t>(</w:t>
      </w:r>
      <w:r w:rsidR="00F501BA" w:rsidRPr="0080590A">
        <w:rPr>
          <w:color w:val="7030A0"/>
          <w:sz w:val="28"/>
          <w:szCs w:val="28"/>
        </w:rPr>
        <w:t xml:space="preserve">рисунок </w:t>
      </w:r>
      <w:r w:rsidR="00241B31">
        <w:rPr>
          <w:color w:val="7030A0"/>
          <w:sz w:val="28"/>
          <w:szCs w:val="28"/>
        </w:rPr>
        <w:t>4</w:t>
      </w:r>
      <w:r w:rsidR="00F80390">
        <w:rPr>
          <w:color w:val="7030A0"/>
          <w:sz w:val="28"/>
          <w:szCs w:val="28"/>
        </w:rPr>
        <w:t>2</w:t>
      </w:r>
      <w:r w:rsidR="00F501BA" w:rsidRPr="0080590A">
        <w:rPr>
          <w:sz w:val="28"/>
          <w:szCs w:val="28"/>
        </w:rPr>
        <w:t>).</w:t>
      </w:r>
    </w:p>
    <w:p w:rsidR="001C5631" w:rsidRPr="0080590A" w:rsidRDefault="00885704" w:rsidP="00CF79D5">
      <w:pPr>
        <w:pStyle w:val="1"/>
        <w:tabs>
          <w:tab w:val="left" w:pos="426"/>
          <w:tab w:val="left" w:pos="993"/>
        </w:tabs>
        <w:spacing w:before="120" w:after="120"/>
        <w:jc w:val="center"/>
        <w:rPr>
          <w:sz w:val="28"/>
          <w:szCs w:val="28"/>
        </w:rPr>
      </w:pPr>
      <w:r w:rsidRPr="00885704">
        <w:rPr>
          <w:noProof/>
          <w:sz w:val="28"/>
          <w:szCs w:val="28"/>
        </w:rPr>
        <w:lastRenderedPageBreak/>
        <w:drawing>
          <wp:inline distT="0" distB="0" distL="0" distR="0" wp14:anchorId="49424563" wp14:editId="67019BE5">
            <wp:extent cx="5699422" cy="192405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80026" cy="1951261"/>
                    </a:xfrm>
                    <a:prstGeom prst="rect">
                      <a:avLst/>
                    </a:prstGeom>
                  </pic:spPr>
                </pic:pic>
              </a:graphicData>
            </a:graphic>
          </wp:inline>
        </w:drawing>
      </w:r>
    </w:p>
    <w:p w:rsidR="00F501BA" w:rsidRPr="00EC3CED" w:rsidRDefault="00241B31" w:rsidP="00142902">
      <w:pPr>
        <w:pStyle w:val="1"/>
        <w:spacing w:after="120"/>
        <w:jc w:val="center"/>
        <w:rPr>
          <w:sz w:val="24"/>
          <w:szCs w:val="28"/>
        </w:rPr>
      </w:pPr>
      <w:bookmarkStart w:id="88" w:name="_abffrneaar9u" w:colFirst="0" w:colLast="0"/>
      <w:bookmarkEnd w:id="88"/>
      <w:r>
        <w:rPr>
          <w:sz w:val="24"/>
          <w:szCs w:val="28"/>
        </w:rPr>
        <w:t>Рисунок 4</w:t>
      </w:r>
      <w:r w:rsidR="00F80390">
        <w:rPr>
          <w:sz w:val="24"/>
          <w:szCs w:val="28"/>
        </w:rPr>
        <w:t>2</w:t>
      </w:r>
    </w:p>
    <w:p w:rsidR="00F501BA" w:rsidRPr="0080590A" w:rsidRDefault="00F501BA" w:rsidP="00142902">
      <w:pPr>
        <w:pStyle w:val="1"/>
        <w:ind w:firstLine="709"/>
        <w:jc w:val="both"/>
        <w:rPr>
          <w:sz w:val="28"/>
          <w:szCs w:val="28"/>
        </w:rPr>
      </w:pPr>
      <w:r w:rsidRPr="0080590A">
        <w:rPr>
          <w:sz w:val="28"/>
          <w:szCs w:val="28"/>
        </w:rPr>
        <w:t xml:space="preserve">По нажатию на кнопку </w:t>
      </w:r>
      <w:r w:rsidR="00010417">
        <w:rPr>
          <w:sz w:val="28"/>
          <w:szCs w:val="28"/>
        </w:rPr>
        <w:t>«</w:t>
      </w:r>
      <w:r w:rsidRPr="0080590A">
        <w:rPr>
          <w:sz w:val="28"/>
          <w:szCs w:val="28"/>
        </w:rPr>
        <w:t>Добавить</w:t>
      </w:r>
      <w:r w:rsidR="00010417">
        <w:rPr>
          <w:sz w:val="28"/>
          <w:szCs w:val="28"/>
        </w:rPr>
        <w:t>»</w:t>
      </w:r>
      <w:r w:rsidRPr="0080590A">
        <w:rPr>
          <w:sz w:val="28"/>
          <w:szCs w:val="28"/>
        </w:rPr>
        <w:t xml:space="preserve"> откроется форма добавления новой записи (</w:t>
      </w:r>
      <w:r w:rsidRPr="0080590A">
        <w:rPr>
          <w:color w:val="7030A0"/>
          <w:sz w:val="28"/>
          <w:szCs w:val="28"/>
        </w:rPr>
        <w:t xml:space="preserve">рисунок </w:t>
      </w:r>
      <w:r w:rsidR="000932BB">
        <w:rPr>
          <w:color w:val="7030A0"/>
          <w:sz w:val="28"/>
          <w:szCs w:val="28"/>
        </w:rPr>
        <w:t>4</w:t>
      </w:r>
      <w:r w:rsidR="00F80390">
        <w:rPr>
          <w:color w:val="7030A0"/>
          <w:sz w:val="28"/>
          <w:szCs w:val="28"/>
        </w:rPr>
        <w:t>3</w:t>
      </w:r>
      <w:r w:rsidRPr="0080590A">
        <w:rPr>
          <w:sz w:val="28"/>
          <w:szCs w:val="28"/>
        </w:rPr>
        <w:t>), где пользователь заполняет следующие поля:</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Информация по коду платежа</w:t>
      </w:r>
      <w:r>
        <w:rPr>
          <w:sz w:val="28"/>
          <w:szCs w:val="28"/>
        </w:rPr>
        <w:t>»</w:t>
      </w:r>
      <w:r w:rsidR="00F501BA" w:rsidRPr="0080590A">
        <w:rPr>
          <w:sz w:val="28"/>
          <w:szCs w:val="28"/>
        </w:rPr>
        <w:t xml:space="preserve"> - отображается </w:t>
      </w:r>
      <w:r w:rsidR="009A161D" w:rsidRPr="0080590A">
        <w:rPr>
          <w:sz w:val="28"/>
          <w:szCs w:val="28"/>
        </w:rPr>
        <w:t>значение источник</w:t>
      </w:r>
      <w:r w:rsidR="009A161D">
        <w:rPr>
          <w:sz w:val="28"/>
          <w:szCs w:val="28"/>
        </w:rPr>
        <w:t xml:space="preserve">а </w:t>
      </w:r>
      <w:r w:rsidR="009A161D" w:rsidRPr="0080590A">
        <w:rPr>
          <w:sz w:val="28"/>
          <w:szCs w:val="28"/>
        </w:rPr>
        <w:t>доходов</w:t>
      </w:r>
      <w:r w:rsidR="009A161D">
        <w:rPr>
          <w:sz w:val="28"/>
          <w:szCs w:val="28"/>
        </w:rPr>
        <w:t xml:space="preserve"> </w:t>
      </w:r>
      <w:r w:rsidR="009A161D" w:rsidRPr="0080590A">
        <w:rPr>
          <w:sz w:val="28"/>
          <w:szCs w:val="28"/>
        </w:rPr>
        <w:t>бюджета,</w:t>
      </w:r>
      <w:r w:rsidR="00F501BA" w:rsidRPr="0080590A">
        <w:rPr>
          <w:sz w:val="28"/>
          <w:szCs w:val="28"/>
        </w:rPr>
        <w:t xml:space="preserve"> по которому вводится </w:t>
      </w:r>
      <w:r w:rsidR="009A161D">
        <w:rPr>
          <w:sz w:val="28"/>
          <w:szCs w:val="28"/>
        </w:rPr>
        <w:t>перечисление</w:t>
      </w:r>
      <w:r w:rsidR="001C693A">
        <w:rPr>
          <w:sz w:val="28"/>
          <w:szCs w:val="28"/>
        </w:rPr>
        <w:t>. Недоступно для корректировки.</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Дата ввода</w:t>
      </w:r>
      <w:r>
        <w:rPr>
          <w:sz w:val="28"/>
          <w:szCs w:val="28"/>
        </w:rPr>
        <w:t>»</w:t>
      </w:r>
      <w:r w:rsidR="00F501BA" w:rsidRPr="0080590A">
        <w:rPr>
          <w:sz w:val="28"/>
          <w:szCs w:val="28"/>
        </w:rPr>
        <w:t xml:space="preserve"> - по умолчанию содержит текущую дат</w:t>
      </w:r>
      <w:r w:rsidR="001C693A">
        <w:rPr>
          <w:sz w:val="28"/>
          <w:szCs w:val="28"/>
        </w:rPr>
        <w:t>у. Недоступно для корректировки.</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 платежного документа по банку</w:t>
      </w:r>
      <w:r>
        <w:rPr>
          <w:sz w:val="28"/>
          <w:szCs w:val="28"/>
        </w:rPr>
        <w:t>»</w:t>
      </w:r>
      <w:r w:rsidR="00F501BA" w:rsidRPr="0080590A">
        <w:rPr>
          <w:sz w:val="28"/>
          <w:szCs w:val="28"/>
        </w:rPr>
        <w:t xml:space="preserve"> - вводится пользователем;</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Дата документа</w:t>
      </w:r>
      <w:r>
        <w:rPr>
          <w:sz w:val="28"/>
          <w:szCs w:val="28"/>
        </w:rPr>
        <w:t>»</w:t>
      </w:r>
      <w:r w:rsidR="00F501BA" w:rsidRPr="0080590A">
        <w:rPr>
          <w:sz w:val="28"/>
          <w:szCs w:val="28"/>
        </w:rPr>
        <w:t xml:space="preserve"> - по умолчанию содержит текущую дат</w:t>
      </w:r>
      <w:r w:rsidR="001C693A">
        <w:rPr>
          <w:sz w:val="28"/>
          <w:szCs w:val="28"/>
        </w:rPr>
        <w:t>у. Недоступно для корректировки.</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Дата перечисления в бюджет</w:t>
      </w:r>
      <w:r>
        <w:rPr>
          <w:sz w:val="28"/>
          <w:szCs w:val="28"/>
        </w:rPr>
        <w:t>»</w:t>
      </w:r>
      <w:r w:rsidR="00F501BA" w:rsidRPr="0080590A">
        <w:rPr>
          <w:sz w:val="28"/>
          <w:szCs w:val="28"/>
        </w:rPr>
        <w:t xml:space="preserve"> - по умолчанию содержит текущую дату. Доступно для корректировки. Введенная дата должна быть равна либо больше даты документа. Иначе пользователю выдается сообщение: </w:t>
      </w:r>
      <w:r>
        <w:rPr>
          <w:sz w:val="28"/>
          <w:szCs w:val="28"/>
        </w:rPr>
        <w:t>«</w:t>
      </w:r>
      <w:r w:rsidR="00F501BA" w:rsidRPr="0080590A">
        <w:rPr>
          <w:sz w:val="28"/>
          <w:szCs w:val="28"/>
        </w:rPr>
        <w:t>Введенная дата должна быть равна либо больше даты ПД. Введите другую дату</w:t>
      </w:r>
      <w:r>
        <w:rPr>
          <w:sz w:val="28"/>
          <w:szCs w:val="28"/>
        </w:rPr>
        <w:t>»</w:t>
      </w:r>
      <w:r w:rsidR="00F501BA" w:rsidRPr="0080590A">
        <w:rPr>
          <w:sz w:val="28"/>
          <w:szCs w:val="28"/>
        </w:rPr>
        <w:t>.</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Код валюты</w:t>
      </w:r>
      <w:r>
        <w:rPr>
          <w:sz w:val="28"/>
          <w:szCs w:val="28"/>
        </w:rPr>
        <w:t>»</w:t>
      </w:r>
      <w:r w:rsidR="00F501BA" w:rsidRPr="0080590A">
        <w:rPr>
          <w:sz w:val="28"/>
          <w:szCs w:val="28"/>
        </w:rPr>
        <w:t xml:space="preserve"> - по умолчанию содержит значение 933. Пользователь может выбрать другое значение из выпадающего списка значений справ</w:t>
      </w:r>
      <w:r w:rsidR="001C693A">
        <w:rPr>
          <w:sz w:val="28"/>
          <w:szCs w:val="28"/>
        </w:rPr>
        <w:t>очника валют.</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Сумма в валюте</w:t>
      </w:r>
      <w:r>
        <w:rPr>
          <w:sz w:val="28"/>
          <w:szCs w:val="28"/>
        </w:rPr>
        <w:t>»</w:t>
      </w:r>
      <w:r w:rsidR="00F501BA" w:rsidRPr="0080590A">
        <w:rPr>
          <w:sz w:val="28"/>
          <w:szCs w:val="28"/>
        </w:rPr>
        <w:t xml:space="preserve"> - вводится пользователем. П</w:t>
      </w:r>
      <w:r w:rsidR="001C693A">
        <w:rPr>
          <w:sz w:val="28"/>
          <w:szCs w:val="28"/>
        </w:rPr>
        <w:t>оле обязательное для заполнения.</w:t>
      </w:r>
    </w:p>
    <w:p w:rsidR="00F501BA" w:rsidRPr="0080590A" w:rsidRDefault="00010417" w:rsidP="00142902">
      <w:pPr>
        <w:pStyle w:val="1"/>
        <w:numPr>
          <w:ilvl w:val="0"/>
          <w:numId w:val="35"/>
        </w:numPr>
        <w:tabs>
          <w:tab w:val="left" w:pos="993"/>
        </w:tabs>
        <w:ind w:left="0" w:firstLine="709"/>
        <w:jc w:val="both"/>
        <w:rPr>
          <w:sz w:val="28"/>
          <w:szCs w:val="28"/>
        </w:rPr>
      </w:pPr>
      <w:r>
        <w:rPr>
          <w:sz w:val="28"/>
          <w:szCs w:val="28"/>
        </w:rPr>
        <w:t>«</w:t>
      </w:r>
      <w:r w:rsidR="00F501BA" w:rsidRPr="0080590A">
        <w:rPr>
          <w:sz w:val="28"/>
          <w:szCs w:val="28"/>
        </w:rPr>
        <w:t>Комментарий</w:t>
      </w:r>
      <w:r>
        <w:rPr>
          <w:sz w:val="28"/>
          <w:szCs w:val="28"/>
        </w:rPr>
        <w:t>»</w:t>
      </w:r>
      <w:r w:rsidR="00F501BA" w:rsidRPr="0080590A">
        <w:rPr>
          <w:sz w:val="28"/>
          <w:szCs w:val="28"/>
        </w:rPr>
        <w:t xml:space="preserve"> - вводится пользователем. Поле необязательное для заполнения.</w:t>
      </w:r>
    </w:p>
    <w:p w:rsidR="00F501BA" w:rsidRPr="0080590A" w:rsidRDefault="00F501BA" w:rsidP="00142902">
      <w:pPr>
        <w:pStyle w:val="1"/>
        <w:ind w:firstLine="709"/>
        <w:jc w:val="both"/>
        <w:rPr>
          <w:sz w:val="28"/>
          <w:szCs w:val="28"/>
        </w:rPr>
      </w:pPr>
      <w:r w:rsidRPr="0080590A">
        <w:rPr>
          <w:sz w:val="28"/>
          <w:szCs w:val="28"/>
        </w:rPr>
        <w:t xml:space="preserve">После заполнения всех полей для сохранения записи пользователю необходимо нажать кнопку </w:t>
      </w:r>
      <w:r w:rsidR="00010417">
        <w:rPr>
          <w:sz w:val="28"/>
          <w:szCs w:val="28"/>
        </w:rPr>
        <w:t>«</w:t>
      </w:r>
      <w:r w:rsidRPr="0080590A">
        <w:rPr>
          <w:sz w:val="28"/>
          <w:szCs w:val="28"/>
        </w:rPr>
        <w:t>Ок</w:t>
      </w:r>
      <w:r w:rsidR="00010417">
        <w:rPr>
          <w:sz w:val="28"/>
          <w:szCs w:val="28"/>
        </w:rPr>
        <w:t>»</w:t>
      </w:r>
      <w:r w:rsidRPr="0080590A">
        <w:rPr>
          <w:sz w:val="28"/>
          <w:szCs w:val="28"/>
        </w:rPr>
        <w:t xml:space="preserve">. После чего отобразится вкладка </w:t>
      </w:r>
      <w:r w:rsidR="00010417">
        <w:rPr>
          <w:sz w:val="28"/>
          <w:szCs w:val="28"/>
        </w:rPr>
        <w:t>«</w:t>
      </w:r>
      <w:r w:rsidRPr="0080590A">
        <w:rPr>
          <w:sz w:val="28"/>
          <w:szCs w:val="28"/>
        </w:rPr>
        <w:t>Перечисления</w:t>
      </w:r>
      <w:r w:rsidR="00010417">
        <w:rPr>
          <w:sz w:val="28"/>
          <w:szCs w:val="28"/>
        </w:rPr>
        <w:t>»</w:t>
      </w:r>
      <w:r w:rsidRPr="0080590A">
        <w:rPr>
          <w:sz w:val="28"/>
          <w:szCs w:val="28"/>
        </w:rPr>
        <w:t xml:space="preserve"> с новой записью. Значения полей </w:t>
      </w:r>
      <w:r w:rsidR="00010417">
        <w:rPr>
          <w:sz w:val="28"/>
          <w:szCs w:val="28"/>
        </w:rPr>
        <w:t>«</w:t>
      </w:r>
      <w:r w:rsidRPr="0080590A">
        <w:rPr>
          <w:sz w:val="28"/>
          <w:szCs w:val="28"/>
        </w:rPr>
        <w:t>Дата поступления/списания на ЛС</w:t>
      </w:r>
      <w:r w:rsidR="00010417">
        <w:rPr>
          <w:sz w:val="28"/>
          <w:szCs w:val="28"/>
        </w:rPr>
        <w:t>»</w:t>
      </w:r>
      <w:r w:rsidRPr="0080590A">
        <w:rPr>
          <w:sz w:val="28"/>
          <w:szCs w:val="28"/>
        </w:rPr>
        <w:t xml:space="preserve"> и </w:t>
      </w:r>
      <w:r w:rsidR="00010417">
        <w:rPr>
          <w:sz w:val="28"/>
          <w:szCs w:val="28"/>
        </w:rPr>
        <w:t>«</w:t>
      </w:r>
      <w:r w:rsidRPr="0080590A">
        <w:rPr>
          <w:sz w:val="28"/>
          <w:szCs w:val="28"/>
        </w:rPr>
        <w:t>Поступило в бюджет на ЛС, бел. руб.</w:t>
      </w:r>
      <w:r w:rsidR="00010417">
        <w:rPr>
          <w:sz w:val="28"/>
          <w:szCs w:val="28"/>
        </w:rPr>
        <w:t>»</w:t>
      </w:r>
      <w:r w:rsidRPr="0080590A">
        <w:rPr>
          <w:sz w:val="28"/>
          <w:szCs w:val="28"/>
        </w:rPr>
        <w:t xml:space="preserve"> заполняются автоматически значениями одноименных полей </w:t>
      </w:r>
      <w:r w:rsidR="00085B74">
        <w:rPr>
          <w:sz w:val="28"/>
          <w:szCs w:val="28"/>
        </w:rPr>
        <w:t>платежей</w:t>
      </w:r>
      <w:r w:rsidR="00530A03">
        <w:rPr>
          <w:sz w:val="28"/>
          <w:szCs w:val="28"/>
        </w:rPr>
        <w:t xml:space="preserve"> при загрузке платежей</w:t>
      </w:r>
      <w:r w:rsidR="00FB69C2" w:rsidRPr="0080590A">
        <w:rPr>
          <w:sz w:val="28"/>
          <w:szCs w:val="28"/>
        </w:rPr>
        <w:t xml:space="preserve">, т.е. после совершения операции </w:t>
      </w:r>
      <w:proofErr w:type="spellStart"/>
      <w:r w:rsidR="00FB69C2" w:rsidRPr="0080590A">
        <w:rPr>
          <w:sz w:val="28"/>
          <w:szCs w:val="28"/>
        </w:rPr>
        <w:t>квитовки</w:t>
      </w:r>
      <w:proofErr w:type="spellEnd"/>
      <w:r w:rsidRPr="0080590A">
        <w:rPr>
          <w:sz w:val="28"/>
          <w:szCs w:val="28"/>
        </w:rPr>
        <w:t>.</w:t>
      </w:r>
    </w:p>
    <w:p w:rsidR="00F501BA" w:rsidRPr="0080590A" w:rsidRDefault="00EF5AFC" w:rsidP="00142902">
      <w:pPr>
        <w:pStyle w:val="1"/>
        <w:spacing w:before="120" w:after="120"/>
        <w:jc w:val="center"/>
        <w:rPr>
          <w:b/>
          <w:sz w:val="28"/>
          <w:szCs w:val="28"/>
        </w:rPr>
      </w:pPr>
      <w:bookmarkStart w:id="89" w:name="_30j0zll" w:colFirst="0" w:colLast="0"/>
      <w:bookmarkEnd w:id="89"/>
      <w:r w:rsidRPr="00EF5AFC">
        <w:rPr>
          <w:b/>
          <w:noProof/>
          <w:sz w:val="28"/>
          <w:szCs w:val="28"/>
        </w:rPr>
        <w:lastRenderedPageBreak/>
        <w:drawing>
          <wp:inline distT="0" distB="0" distL="0" distR="0" wp14:anchorId="719D2811" wp14:editId="155C2145">
            <wp:extent cx="4739220" cy="2581275"/>
            <wp:effectExtent l="0" t="0" r="4445"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768430" cy="2597185"/>
                    </a:xfrm>
                    <a:prstGeom prst="rect">
                      <a:avLst/>
                    </a:prstGeom>
                  </pic:spPr>
                </pic:pic>
              </a:graphicData>
            </a:graphic>
          </wp:inline>
        </w:drawing>
      </w:r>
    </w:p>
    <w:p w:rsidR="00F501BA" w:rsidRPr="0080590A" w:rsidRDefault="00F501BA" w:rsidP="00142902">
      <w:pPr>
        <w:pStyle w:val="1"/>
        <w:spacing w:after="120"/>
        <w:jc w:val="center"/>
        <w:rPr>
          <w:sz w:val="24"/>
          <w:szCs w:val="28"/>
        </w:rPr>
      </w:pPr>
      <w:bookmarkStart w:id="90" w:name="_pcgbtm5341do" w:colFirst="0" w:colLast="0"/>
      <w:bookmarkEnd w:id="90"/>
      <w:r w:rsidRPr="0080590A">
        <w:rPr>
          <w:sz w:val="24"/>
          <w:szCs w:val="28"/>
        </w:rPr>
        <w:t>Рисун</w:t>
      </w:r>
      <w:r w:rsidR="000932BB">
        <w:rPr>
          <w:sz w:val="24"/>
          <w:szCs w:val="28"/>
        </w:rPr>
        <w:t>ок 4</w:t>
      </w:r>
      <w:r w:rsidR="00F80390">
        <w:rPr>
          <w:sz w:val="24"/>
          <w:szCs w:val="28"/>
        </w:rPr>
        <w:t>3</w:t>
      </w:r>
    </w:p>
    <w:p w:rsidR="00470C67" w:rsidRPr="0080590A" w:rsidRDefault="00F501BA" w:rsidP="00142902">
      <w:pPr>
        <w:pStyle w:val="1"/>
        <w:ind w:firstLine="709"/>
        <w:jc w:val="both"/>
        <w:rPr>
          <w:b/>
          <w:sz w:val="28"/>
          <w:szCs w:val="28"/>
        </w:rPr>
      </w:pPr>
      <w:r w:rsidRPr="0080590A">
        <w:rPr>
          <w:sz w:val="28"/>
          <w:szCs w:val="28"/>
        </w:rPr>
        <w:t xml:space="preserve">По нажатию на кнопку </w:t>
      </w:r>
      <w:r w:rsidR="00010417">
        <w:rPr>
          <w:sz w:val="28"/>
          <w:szCs w:val="28"/>
        </w:rPr>
        <w:t>«</w:t>
      </w:r>
      <w:r w:rsidRPr="0080590A">
        <w:rPr>
          <w:sz w:val="28"/>
          <w:szCs w:val="28"/>
        </w:rPr>
        <w:t>Печать</w:t>
      </w:r>
      <w:r w:rsidR="00010417">
        <w:rPr>
          <w:sz w:val="28"/>
          <w:szCs w:val="28"/>
        </w:rPr>
        <w:t>»</w:t>
      </w:r>
      <w:r w:rsidRPr="0080590A">
        <w:rPr>
          <w:sz w:val="28"/>
          <w:szCs w:val="28"/>
        </w:rPr>
        <w:t xml:space="preserve"> открывается отчет о перечислении администрируемых источников доходов в бюджет по организации (</w:t>
      </w:r>
      <w:r w:rsidRPr="0080590A">
        <w:rPr>
          <w:color w:val="7030A0"/>
          <w:sz w:val="28"/>
          <w:szCs w:val="28"/>
        </w:rPr>
        <w:t xml:space="preserve">рисунок </w:t>
      </w:r>
      <w:r w:rsidR="00DB0205">
        <w:rPr>
          <w:color w:val="7030A0"/>
          <w:sz w:val="28"/>
          <w:szCs w:val="28"/>
        </w:rPr>
        <w:t>4</w:t>
      </w:r>
      <w:r w:rsidR="00F80390">
        <w:rPr>
          <w:color w:val="7030A0"/>
          <w:sz w:val="28"/>
          <w:szCs w:val="28"/>
        </w:rPr>
        <w:t>4</w:t>
      </w:r>
      <w:r w:rsidRPr="0080590A">
        <w:rPr>
          <w:sz w:val="28"/>
          <w:szCs w:val="28"/>
        </w:rPr>
        <w:t>), содержащий данные</w:t>
      </w:r>
      <w:r w:rsidR="0091149A">
        <w:rPr>
          <w:sz w:val="28"/>
          <w:szCs w:val="28"/>
        </w:rPr>
        <w:t>,</w:t>
      </w:r>
      <w:r w:rsidRPr="0080590A">
        <w:rPr>
          <w:sz w:val="28"/>
          <w:szCs w:val="28"/>
        </w:rPr>
        <w:t xml:space="preserve"> отображаемые на вкладке </w:t>
      </w:r>
      <w:r w:rsidR="00010417">
        <w:rPr>
          <w:sz w:val="28"/>
          <w:szCs w:val="28"/>
        </w:rPr>
        <w:t>«</w:t>
      </w:r>
      <w:r w:rsidRPr="0080590A">
        <w:rPr>
          <w:sz w:val="28"/>
          <w:szCs w:val="28"/>
        </w:rPr>
        <w:t>Перечислении</w:t>
      </w:r>
      <w:r w:rsidR="00010417">
        <w:rPr>
          <w:sz w:val="28"/>
          <w:szCs w:val="28"/>
        </w:rPr>
        <w:t>»</w:t>
      </w:r>
      <w:r w:rsidRPr="0080590A">
        <w:rPr>
          <w:sz w:val="28"/>
          <w:szCs w:val="28"/>
        </w:rPr>
        <w:t xml:space="preserve"> по выбранному источнику доходов.</w:t>
      </w:r>
    </w:p>
    <w:p w:rsidR="00F501BA" w:rsidRPr="0080590A" w:rsidRDefault="0071313F" w:rsidP="00142902">
      <w:pPr>
        <w:pStyle w:val="1"/>
        <w:spacing w:before="120" w:after="120"/>
        <w:jc w:val="center"/>
        <w:rPr>
          <w:b/>
          <w:sz w:val="28"/>
          <w:szCs w:val="28"/>
        </w:rPr>
      </w:pPr>
      <w:r w:rsidRPr="0071313F">
        <w:rPr>
          <w:b/>
          <w:noProof/>
          <w:sz w:val="28"/>
          <w:szCs w:val="28"/>
        </w:rPr>
        <w:drawing>
          <wp:inline distT="0" distB="0" distL="0" distR="0" wp14:anchorId="7FB15BE2" wp14:editId="65F669F3">
            <wp:extent cx="6120765" cy="1189990"/>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20765" cy="1189990"/>
                    </a:xfrm>
                    <a:prstGeom prst="rect">
                      <a:avLst/>
                    </a:prstGeom>
                  </pic:spPr>
                </pic:pic>
              </a:graphicData>
            </a:graphic>
          </wp:inline>
        </w:drawing>
      </w:r>
    </w:p>
    <w:p w:rsidR="00AF07EB" w:rsidRDefault="000932BB" w:rsidP="00142902">
      <w:pPr>
        <w:pStyle w:val="1"/>
        <w:spacing w:after="120"/>
        <w:jc w:val="center"/>
        <w:rPr>
          <w:sz w:val="24"/>
          <w:szCs w:val="28"/>
        </w:rPr>
      </w:pPr>
      <w:r>
        <w:rPr>
          <w:sz w:val="24"/>
          <w:szCs w:val="28"/>
        </w:rPr>
        <w:t>Рисунок 4</w:t>
      </w:r>
      <w:r w:rsidR="00F80390">
        <w:rPr>
          <w:sz w:val="24"/>
          <w:szCs w:val="28"/>
        </w:rPr>
        <w:t>4</w:t>
      </w:r>
    </w:p>
    <w:p w:rsidR="0075781E" w:rsidRPr="0080590A" w:rsidRDefault="0075781E" w:rsidP="0075781E">
      <w:pPr>
        <w:pStyle w:val="5"/>
        <w:ind w:firstLine="709"/>
        <w:jc w:val="both"/>
        <w:rPr>
          <w:rFonts w:ascii="Times New Roman" w:hAnsi="Times New Roman"/>
          <w:sz w:val="28"/>
          <w:szCs w:val="28"/>
          <w:lang w:val="ru-RU" w:eastAsia="ru-RU"/>
        </w:rPr>
      </w:pPr>
      <w:bookmarkStart w:id="91" w:name="_Toc219803407"/>
      <w:r>
        <w:rPr>
          <w:rFonts w:ascii="Times New Roman" w:hAnsi="Times New Roman"/>
          <w:sz w:val="28"/>
          <w:szCs w:val="28"/>
          <w:lang w:val="ru-RU" w:eastAsia="ru-RU"/>
        </w:rPr>
        <w:t>3.5.1.3.1</w:t>
      </w:r>
      <w:r w:rsidRPr="0080590A">
        <w:t xml:space="preserve"> </w:t>
      </w:r>
      <w:r w:rsidRPr="0080590A">
        <w:rPr>
          <w:rFonts w:ascii="Times New Roman" w:hAnsi="Times New Roman"/>
          <w:sz w:val="28"/>
          <w:szCs w:val="28"/>
          <w:lang w:val="ru-RU" w:eastAsia="ru-RU"/>
        </w:rPr>
        <w:t>Автоматическая загрузка перечислений из выписки по ЛС</w:t>
      </w:r>
      <w:bookmarkEnd w:id="91"/>
    </w:p>
    <w:p w:rsidR="0075781E" w:rsidRPr="0080590A" w:rsidRDefault="0075781E" w:rsidP="0075781E">
      <w:pPr>
        <w:pStyle w:val="1"/>
        <w:ind w:firstLine="709"/>
        <w:jc w:val="both"/>
        <w:rPr>
          <w:sz w:val="28"/>
          <w:szCs w:val="28"/>
        </w:rPr>
      </w:pPr>
      <w:r w:rsidRPr="0080590A">
        <w:rPr>
          <w:sz w:val="28"/>
          <w:szCs w:val="28"/>
        </w:rPr>
        <w:t xml:space="preserve">Автоматическая загрузка перечислений предполагает автоматическое заполнение табличной части вкладки </w:t>
      </w:r>
      <w:r>
        <w:rPr>
          <w:sz w:val="28"/>
          <w:szCs w:val="28"/>
        </w:rPr>
        <w:t>«</w:t>
      </w:r>
      <w:r w:rsidRPr="0080590A">
        <w:rPr>
          <w:sz w:val="28"/>
          <w:szCs w:val="28"/>
        </w:rPr>
        <w:t>Перечисления</w:t>
      </w:r>
      <w:r>
        <w:rPr>
          <w:sz w:val="28"/>
          <w:szCs w:val="28"/>
        </w:rPr>
        <w:t>»</w:t>
      </w:r>
      <w:r w:rsidRPr="0080590A">
        <w:rPr>
          <w:sz w:val="28"/>
          <w:szCs w:val="28"/>
        </w:rPr>
        <w:t xml:space="preserve"> на основании </w:t>
      </w:r>
      <w:r>
        <w:rPr>
          <w:sz w:val="28"/>
          <w:szCs w:val="28"/>
        </w:rPr>
        <w:t>поступивших в соответствующий бюджет</w:t>
      </w:r>
      <w:r w:rsidRPr="0080590A">
        <w:rPr>
          <w:sz w:val="28"/>
          <w:szCs w:val="28"/>
        </w:rPr>
        <w:t xml:space="preserve"> </w:t>
      </w:r>
      <w:r>
        <w:rPr>
          <w:sz w:val="28"/>
          <w:szCs w:val="28"/>
        </w:rPr>
        <w:t>платежей</w:t>
      </w:r>
      <w:r w:rsidRPr="0080590A">
        <w:rPr>
          <w:sz w:val="28"/>
          <w:szCs w:val="28"/>
        </w:rPr>
        <w:t xml:space="preserve">. Данная опция доступна только для кодов платежей, у которых в справочнике процентов и сроков отчислений в бюджет проставлена отметка </w:t>
      </w:r>
      <w:r>
        <w:rPr>
          <w:sz w:val="28"/>
          <w:szCs w:val="28"/>
        </w:rPr>
        <w:t>«</w:t>
      </w:r>
      <w:r w:rsidRPr="00DC5E57">
        <w:rPr>
          <w:b/>
          <w:bCs/>
          <w:sz w:val="28"/>
          <w:szCs w:val="28"/>
        </w:rPr>
        <w:t>Напрямую в бюджет</w:t>
      </w:r>
      <w:r>
        <w:rPr>
          <w:sz w:val="28"/>
          <w:szCs w:val="28"/>
        </w:rPr>
        <w:t>»</w:t>
      </w:r>
      <w:r w:rsidRPr="0080590A">
        <w:rPr>
          <w:sz w:val="28"/>
          <w:szCs w:val="28"/>
        </w:rPr>
        <w:t>.</w:t>
      </w:r>
    </w:p>
    <w:p w:rsidR="0075781E" w:rsidRPr="0080590A" w:rsidRDefault="0075781E" w:rsidP="0075781E">
      <w:pPr>
        <w:pStyle w:val="1"/>
        <w:ind w:firstLine="709"/>
        <w:jc w:val="both"/>
        <w:rPr>
          <w:sz w:val="28"/>
          <w:szCs w:val="28"/>
        </w:rPr>
      </w:pPr>
      <w:r w:rsidRPr="0080590A">
        <w:rPr>
          <w:sz w:val="28"/>
          <w:szCs w:val="28"/>
        </w:rPr>
        <w:t xml:space="preserve">В разделе меню </w:t>
      </w:r>
      <w:r>
        <w:rPr>
          <w:sz w:val="28"/>
          <w:szCs w:val="28"/>
        </w:rPr>
        <w:t>«</w:t>
      </w:r>
      <w:r w:rsidRPr="0080590A">
        <w:rPr>
          <w:sz w:val="28"/>
          <w:szCs w:val="28"/>
        </w:rPr>
        <w:t>Учет начислений, поступлений, перечислений</w:t>
      </w:r>
      <w:r>
        <w:rPr>
          <w:sz w:val="28"/>
          <w:szCs w:val="28"/>
        </w:rPr>
        <w:t>»</w:t>
      </w:r>
      <w:r w:rsidRPr="0080590A">
        <w:rPr>
          <w:sz w:val="28"/>
          <w:szCs w:val="28"/>
        </w:rPr>
        <w:t xml:space="preserve"> на вкладке </w:t>
      </w:r>
      <w:r>
        <w:rPr>
          <w:sz w:val="28"/>
          <w:szCs w:val="28"/>
        </w:rPr>
        <w:t>«</w:t>
      </w:r>
      <w:r w:rsidRPr="0080590A">
        <w:rPr>
          <w:sz w:val="28"/>
          <w:szCs w:val="28"/>
        </w:rPr>
        <w:t>Перечисления</w:t>
      </w:r>
      <w:r>
        <w:rPr>
          <w:sz w:val="28"/>
          <w:szCs w:val="28"/>
        </w:rPr>
        <w:t>»</w:t>
      </w:r>
      <w:r w:rsidRPr="0080590A">
        <w:rPr>
          <w:sz w:val="28"/>
          <w:szCs w:val="28"/>
        </w:rPr>
        <w:t xml:space="preserve"> отображен слайдер </w:t>
      </w:r>
      <w:r>
        <w:rPr>
          <w:sz w:val="28"/>
          <w:szCs w:val="28"/>
        </w:rPr>
        <w:t>«</w:t>
      </w:r>
      <w:r w:rsidRPr="0080590A">
        <w:rPr>
          <w:sz w:val="28"/>
          <w:szCs w:val="28"/>
        </w:rPr>
        <w:t>Автоматическая загрузка перечислений из выписок</w:t>
      </w:r>
      <w:r>
        <w:rPr>
          <w:sz w:val="28"/>
          <w:szCs w:val="28"/>
        </w:rPr>
        <w:t>»</w:t>
      </w:r>
      <w:r w:rsidRPr="0080590A">
        <w:rPr>
          <w:sz w:val="28"/>
          <w:szCs w:val="28"/>
        </w:rPr>
        <w:t xml:space="preserve"> (</w:t>
      </w:r>
      <w:r w:rsidRPr="0080590A">
        <w:rPr>
          <w:color w:val="7030A0"/>
          <w:sz w:val="28"/>
          <w:szCs w:val="28"/>
        </w:rPr>
        <w:t xml:space="preserve">рисунок </w:t>
      </w:r>
      <w:r>
        <w:rPr>
          <w:color w:val="7030A0"/>
          <w:sz w:val="28"/>
          <w:szCs w:val="28"/>
        </w:rPr>
        <w:t>45</w:t>
      </w:r>
      <w:r w:rsidRPr="0080590A">
        <w:rPr>
          <w:sz w:val="28"/>
          <w:szCs w:val="28"/>
        </w:rPr>
        <w:t xml:space="preserve">). При переключении слайдера вправо выдается сообщение: </w:t>
      </w:r>
      <w:r>
        <w:rPr>
          <w:sz w:val="28"/>
          <w:szCs w:val="28"/>
        </w:rPr>
        <w:t>«</w:t>
      </w:r>
      <w:r w:rsidRPr="0080590A">
        <w:rPr>
          <w:sz w:val="28"/>
          <w:szCs w:val="28"/>
        </w:rPr>
        <w:t xml:space="preserve">Автоматическое заполнение перечислений по коду платежа ____ из выписок </w:t>
      </w:r>
      <w:r w:rsidRPr="00832B43">
        <w:rPr>
          <w:sz w:val="28"/>
          <w:szCs w:val="28"/>
        </w:rPr>
        <w:t xml:space="preserve">по лицевому счету </w:t>
      </w:r>
      <w:r w:rsidRPr="0080590A">
        <w:rPr>
          <w:sz w:val="28"/>
          <w:szCs w:val="28"/>
        </w:rPr>
        <w:t>включено</w:t>
      </w:r>
      <w:r>
        <w:rPr>
          <w:sz w:val="28"/>
          <w:szCs w:val="28"/>
        </w:rPr>
        <w:t>»</w:t>
      </w:r>
      <w:r w:rsidRPr="0080590A">
        <w:rPr>
          <w:sz w:val="28"/>
          <w:szCs w:val="28"/>
        </w:rPr>
        <w:t xml:space="preserve"> (</w:t>
      </w:r>
      <w:r w:rsidRPr="0080590A">
        <w:rPr>
          <w:color w:val="7030A0"/>
          <w:sz w:val="28"/>
          <w:szCs w:val="28"/>
        </w:rPr>
        <w:t xml:space="preserve">рисунок </w:t>
      </w:r>
      <w:r>
        <w:rPr>
          <w:color w:val="7030A0"/>
          <w:sz w:val="28"/>
          <w:szCs w:val="28"/>
        </w:rPr>
        <w:t>46</w:t>
      </w:r>
      <w:r w:rsidRPr="0080590A">
        <w:rPr>
          <w:color w:val="7030A0"/>
          <w:sz w:val="28"/>
          <w:szCs w:val="28"/>
        </w:rPr>
        <w:t>)</w:t>
      </w:r>
      <w:r w:rsidRPr="0080590A">
        <w:rPr>
          <w:sz w:val="28"/>
          <w:szCs w:val="28"/>
        </w:rPr>
        <w:t xml:space="preserve">. </w:t>
      </w:r>
    </w:p>
    <w:p w:rsidR="0075781E" w:rsidRPr="0080590A" w:rsidRDefault="0075781E" w:rsidP="0075781E">
      <w:pPr>
        <w:pStyle w:val="1"/>
        <w:ind w:firstLine="709"/>
        <w:jc w:val="both"/>
        <w:rPr>
          <w:sz w:val="28"/>
          <w:szCs w:val="28"/>
        </w:rPr>
      </w:pPr>
      <w:r w:rsidRPr="0080590A">
        <w:rPr>
          <w:sz w:val="28"/>
          <w:szCs w:val="28"/>
        </w:rPr>
        <w:t xml:space="preserve">Далее высвечивается запрос </w:t>
      </w:r>
      <w:r>
        <w:rPr>
          <w:sz w:val="28"/>
          <w:szCs w:val="28"/>
        </w:rPr>
        <w:t>«</w:t>
      </w:r>
      <w:r w:rsidRPr="0080590A">
        <w:rPr>
          <w:sz w:val="28"/>
          <w:szCs w:val="28"/>
        </w:rPr>
        <w:t>Загрузить информацию по выпискам с начала текущего года?</w:t>
      </w:r>
      <w:r>
        <w:rPr>
          <w:sz w:val="28"/>
          <w:szCs w:val="28"/>
        </w:rPr>
        <w:t>»</w:t>
      </w:r>
      <w:r w:rsidRPr="0080590A">
        <w:rPr>
          <w:sz w:val="28"/>
          <w:szCs w:val="28"/>
        </w:rPr>
        <w:t xml:space="preserve"> и три предлагаемых варианта: </w:t>
      </w:r>
    </w:p>
    <w:p w:rsidR="0075781E" w:rsidRPr="0080590A" w:rsidRDefault="0075781E" w:rsidP="0075781E">
      <w:pPr>
        <w:pStyle w:val="1"/>
        <w:ind w:firstLine="709"/>
        <w:jc w:val="both"/>
        <w:rPr>
          <w:sz w:val="28"/>
          <w:szCs w:val="28"/>
        </w:rPr>
      </w:pPr>
      <w:r w:rsidRPr="0080590A">
        <w:rPr>
          <w:sz w:val="28"/>
          <w:szCs w:val="28"/>
        </w:rPr>
        <w:t xml:space="preserve">1) загрузить только новые записи; </w:t>
      </w:r>
    </w:p>
    <w:p w:rsidR="0075781E" w:rsidRPr="0080590A" w:rsidRDefault="0075781E" w:rsidP="0075781E">
      <w:pPr>
        <w:pStyle w:val="1"/>
        <w:ind w:firstLine="709"/>
        <w:jc w:val="both"/>
        <w:rPr>
          <w:sz w:val="28"/>
          <w:szCs w:val="28"/>
        </w:rPr>
      </w:pPr>
      <w:r w:rsidRPr="0080590A">
        <w:rPr>
          <w:sz w:val="28"/>
          <w:szCs w:val="28"/>
        </w:rPr>
        <w:t>2) загрузить с перезаписью ранее загруженных данных;</w:t>
      </w:r>
    </w:p>
    <w:p w:rsidR="0075781E" w:rsidRPr="0080590A" w:rsidRDefault="0075781E" w:rsidP="0075781E">
      <w:pPr>
        <w:pStyle w:val="1"/>
        <w:ind w:firstLine="709"/>
        <w:jc w:val="both"/>
        <w:rPr>
          <w:sz w:val="28"/>
          <w:szCs w:val="28"/>
        </w:rPr>
      </w:pPr>
      <w:r w:rsidRPr="0080590A">
        <w:rPr>
          <w:sz w:val="28"/>
          <w:szCs w:val="28"/>
        </w:rPr>
        <w:lastRenderedPageBreak/>
        <w:t>3) не загружать (возможен выбор только одной опции).</w:t>
      </w:r>
    </w:p>
    <w:p w:rsidR="0075781E" w:rsidRPr="00832B43" w:rsidRDefault="0075781E" w:rsidP="0075781E">
      <w:pPr>
        <w:ind w:firstLine="709"/>
        <w:rPr>
          <w:szCs w:val="28"/>
        </w:rPr>
      </w:pPr>
      <w:r w:rsidRPr="0080590A">
        <w:rPr>
          <w:szCs w:val="28"/>
        </w:rPr>
        <w:t xml:space="preserve">Если выбран 1 вариант – происходит загрузка ранее незагруженных </w:t>
      </w:r>
      <w:r>
        <w:rPr>
          <w:szCs w:val="28"/>
        </w:rPr>
        <w:t>платежей</w:t>
      </w:r>
      <w:r w:rsidRPr="00832B43">
        <w:rPr>
          <w:szCs w:val="28"/>
        </w:rPr>
        <w:t>.</w:t>
      </w:r>
    </w:p>
    <w:p w:rsidR="0075781E" w:rsidRPr="00832B43" w:rsidRDefault="0075781E" w:rsidP="0075781E">
      <w:pPr>
        <w:ind w:firstLine="709"/>
        <w:rPr>
          <w:szCs w:val="28"/>
        </w:rPr>
      </w:pPr>
      <w:r w:rsidRPr="00832B43">
        <w:rPr>
          <w:szCs w:val="28"/>
        </w:rPr>
        <w:t xml:space="preserve">Если выбран 2 вариант – происходит полная загрузка </w:t>
      </w:r>
      <w:r>
        <w:rPr>
          <w:szCs w:val="28"/>
        </w:rPr>
        <w:t>платежей</w:t>
      </w:r>
      <w:r w:rsidRPr="00832B43">
        <w:rPr>
          <w:szCs w:val="28"/>
        </w:rPr>
        <w:t xml:space="preserve"> с начала выбранного года с перезаписью ранее загруженных записей.</w:t>
      </w:r>
    </w:p>
    <w:p w:rsidR="0075781E" w:rsidRPr="0080590A" w:rsidRDefault="0075781E" w:rsidP="0075781E">
      <w:pPr>
        <w:ind w:firstLine="709"/>
        <w:rPr>
          <w:szCs w:val="28"/>
        </w:rPr>
      </w:pPr>
      <w:r w:rsidRPr="0080590A">
        <w:rPr>
          <w:szCs w:val="28"/>
        </w:rPr>
        <w:t>Если выбран 3 вариант – загрузка не происходит.</w:t>
      </w:r>
    </w:p>
    <w:p w:rsidR="0075781E" w:rsidRDefault="0075781E" w:rsidP="0075781E">
      <w:pPr>
        <w:ind w:firstLine="709"/>
        <w:rPr>
          <w:szCs w:val="28"/>
        </w:rPr>
      </w:pPr>
      <w:r w:rsidRPr="0080590A">
        <w:rPr>
          <w:szCs w:val="28"/>
        </w:rPr>
        <w:t xml:space="preserve">Если слайдер остается сдвинутым вправо, то дальнейшая загрузка данных будет происходить автоматически по мере загрузки </w:t>
      </w:r>
      <w:r>
        <w:rPr>
          <w:szCs w:val="28"/>
        </w:rPr>
        <w:t>платежей</w:t>
      </w:r>
      <w:r w:rsidRPr="0080590A">
        <w:rPr>
          <w:szCs w:val="28"/>
        </w:rPr>
        <w:t>.</w:t>
      </w:r>
    </w:p>
    <w:p w:rsidR="0075781E" w:rsidRPr="0070292B" w:rsidRDefault="0075781E" w:rsidP="0075781E">
      <w:pPr>
        <w:spacing w:before="240"/>
        <w:ind w:firstLine="0"/>
        <w:jc w:val="center"/>
        <w:rPr>
          <w:rFonts w:ascii="Segoe UI" w:hAnsi="Segoe UI" w:cs="Segoe UI"/>
          <w:color w:val="151515"/>
          <w:sz w:val="22"/>
          <w:szCs w:val="22"/>
          <w:shd w:val="clear" w:color="auto" w:fill="FFFFFF"/>
          <w:lang w:val="en-US"/>
        </w:rPr>
      </w:pPr>
      <w:r w:rsidRPr="0070292B">
        <w:rPr>
          <w:rFonts w:ascii="Segoe UI" w:hAnsi="Segoe UI" w:cs="Segoe UI"/>
          <w:noProof/>
          <w:color w:val="151515"/>
          <w:sz w:val="22"/>
          <w:szCs w:val="22"/>
          <w:shd w:val="clear" w:color="auto" w:fill="FFFFFF"/>
        </w:rPr>
        <w:drawing>
          <wp:inline distT="0" distB="0" distL="0" distR="0" wp14:anchorId="293761F2" wp14:editId="4CB559EE">
            <wp:extent cx="6119393" cy="1534602"/>
            <wp:effectExtent l="0" t="0" r="0" b="889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20.png"/>
                    <pic:cNvPicPr/>
                  </pic:nvPicPr>
                  <pic:blipFill rotWithShape="1">
                    <a:blip r:embed="rId82" cstate="print">
                      <a:extLst>
                        <a:ext uri="{28A0092B-C50C-407E-A947-70E740481C1C}">
                          <a14:useLocalDpi xmlns:a14="http://schemas.microsoft.com/office/drawing/2010/main" val="0"/>
                        </a:ext>
                      </a:extLst>
                    </a:blip>
                    <a:srcRect t="14376" b="14466"/>
                    <a:stretch/>
                  </pic:blipFill>
                  <pic:spPr bwMode="auto">
                    <a:xfrm>
                      <a:off x="0" y="0"/>
                      <a:ext cx="6120765" cy="1534946"/>
                    </a:xfrm>
                    <a:prstGeom prst="rect">
                      <a:avLst/>
                    </a:prstGeom>
                    <a:ln>
                      <a:noFill/>
                    </a:ln>
                    <a:extLst>
                      <a:ext uri="{53640926-AAD7-44D8-BBD7-CCE9431645EC}">
                        <a14:shadowObscured xmlns:a14="http://schemas.microsoft.com/office/drawing/2010/main"/>
                      </a:ext>
                    </a:extLst>
                  </pic:spPr>
                </pic:pic>
              </a:graphicData>
            </a:graphic>
          </wp:inline>
        </w:drawing>
      </w:r>
    </w:p>
    <w:p w:rsidR="0075781E" w:rsidRPr="0080590A" w:rsidRDefault="0075781E" w:rsidP="0075781E">
      <w:pPr>
        <w:pStyle w:val="1"/>
        <w:spacing w:after="120"/>
        <w:jc w:val="center"/>
        <w:rPr>
          <w:sz w:val="24"/>
          <w:szCs w:val="28"/>
          <w:lang w:val="en-US"/>
        </w:rPr>
      </w:pPr>
      <w:r w:rsidRPr="0070292B">
        <w:rPr>
          <w:sz w:val="24"/>
          <w:szCs w:val="28"/>
        </w:rPr>
        <w:t xml:space="preserve">Рисунок </w:t>
      </w:r>
      <w:r>
        <w:rPr>
          <w:sz w:val="24"/>
          <w:szCs w:val="28"/>
        </w:rPr>
        <w:t>45</w:t>
      </w:r>
    </w:p>
    <w:p w:rsidR="0075781E" w:rsidRPr="0080590A" w:rsidRDefault="0075781E" w:rsidP="0075781E">
      <w:pPr>
        <w:pStyle w:val="1"/>
        <w:spacing w:before="120" w:after="120"/>
        <w:jc w:val="center"/>
        <w:rPr>
          <w:sz w:val="24"/>
          <w:szCs w:val="28"/>
        </w:rPr>
      </w:pPr>
      <w:r w:rsidRPr="00ED244C">
        <w:rPr>
          <w:noProof/>
          <w:sz w:val="24"/>
          <w:szCs w:val="28"/>
        </w:rPr>
        <w:drawing>
          <wp:inline distT="0" distB="0" distL="0" distR="0" wp14:anchorId="6447D135" wp14:editId="3231BE9D">
            <wp:extent cx="6076949" cy="3038475"/>
            <wp:effectExtent l="0" t="0" r="635"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37465" cy="3068733"/>
                    </a:xfrm>
                    <a:prstGeom prst="rect">
                      <a:avLst/>
                    </a:prstGeom>
                  </pic:spPr>
                </pic:pic>
              </a:graphicData>
            </a:graphic>
          </wp:inline>
        </w:drawing>
      </w:r>
    </w:p>
    <w:p w:rsidR="0075781E" w:rsidRDefault="0075781E" w:rsidP="0075781E">
      <w:pPr>
        <w:pStyle w:val="1"/>
        <w:spacing w:after="120"/>
        <w:jc w:val="center"/>
        <w:rPr>
          <w:sz w:val="24"/>
          <w:szCs w:val="28"/>
        </w:rPr>
      </w:pPr>
      <w:r>
        <w:rPr>
          <w:sz w:val="24"/>
          <w:szCs w:val="28"/>
        </w:rPr>
        <w:t>Рисунок 46</w:t>
      </w:r>
    </w:p>
    <w:p w:rsidR="00CC27CA" w:rsidRPr="00A510C6" w:rsidRDefault="00CC27CA" w:rsidP="00A510C6">
      <w:pPr>
        <w:pStyle w:val="5"/>
        <w:spacing w:after="60"/>
        <w:ind w:firstLine="709"/>
        <w:jc w:val="both"/>
        <w:rPr>
          <w:rFonts w:ascii="Times New Roman" w:hAnsi="Times New Roman"/>
          <w:sz w:val="28"/>
          <w:szCs w:val="28"/>
          <w:lang w:val="ru-RU" w:eastAsia="ru-RU"/>
        </w:rPr>
      </w:pPr>
      <w:bookmarkStart w:id="92" w:name="_Toc219803408"/>
      <w:r w:rsidRPr="00A510C6">
        <w:rPr>
          <w:rFonts w:ascii="Times New Roman" w:hAnsi="Times New Roman"/>
          <w:sz w:val="28"/>
          <w:szCs w:val="28"/>
          <w:lang w:val="ru-RU" w:eastAsia="ru-RU"/>
        </w:rPr>
        <w:t>3.5.1.3.</w:t>
      </w:r>
      <w:r w:rsidR="0075781E" w:rsidRPr="00A510C6">
        <w:rPr>
          <w:rFonts w:ascii="Times New Roman" w:hAnsi="Times New Roman"/>
          <w:sz w:val="28"/>
          <w:szCs w:val="28"/>
          <w:lang w:val="ru-RU" w:eastAsia="ru-RU"/>
        </w:rPr>
        <w:t>2</w:t>
      </w:r>
      <w:r w:rsidRPr="00A510C6">
        <w:rPr>
          <w:rFonts w:ascii="Times New Roman" w:hAnsi="Times New Roman"/>
          <w:sz w:val="28"/>
          <w:szCs w:val="28"/>
          <w:lang w:val="ru-RU" w:eastAsia="ru-RU"/>
        </w:rPr>
        <w:t xml:space="preserve"> Вкладка </w:t>
      </w:r>
      <w:r w:rsidR="00010417" w:rsidRPr="00A510C6">
        <w:rPr>
          <w:rFonts w:ascii="Times New Roman" w:hAnsi="Times New Roman"/>
          <w:sz w:val="28"/>
          <w:szCs w:val="28"/>
          <w:lang w:val="ru-RU" w:eastAsia="ru-RU"/>
        </w:rPr>
        <w:t>«</w:t>
      </w:r>
      <w:r w:rsidRPr="00A510C6">
        <w:rPr>
          <w:rFonts w:ascii="Times New Roman" w:hAnsi="Times New Roman"/>
          <w:sz w:val="28"/>
          <w:szCs w:val="28"/>
          <w:lang w:val="ru-RU" w:eastAsia="ru-RU"/>
        </w:rPr>
        <w:t>Невыясненные платежи</w:t>
      </w:r>
      <w:r w:rsidR="00010417" w:rsidRPr="00A510C6">
        <w:rPr>
          <w:rFonts w:ascii="Times New Roman" w:hAnsi="Times New Roman"/>
          <w:sz w:val="28"/>
          <w:szCs w:val="28"/>
          <w:lang w:val="ru-RU" w:eastAsia="ru-RU"/>
        </w:rPr>
        <w:t>»</w:t>
      </w:r>
      <w:bookmarkEnd w:id="92"/>
    </w:p>
    <w:p w:rsidR="0091149A" w:rsidRDefault="0091149A" w:rsidP="00A510C6">
      <w:pPr>
        <w:pStyle w:val="aff2"/>
        <w:spacing w:before="0" w:beforeAutospacing="0" w:after="0" w:afterAutospacing="0"/>
        <w:ind w:firstLine="709"/>
        <w:rPr>
          <w:sz w:val="28"/>
          <w:szCs w:val="28"/>
        </w:rPr>
      </w:pPr>
      <w:r>
        <w:rPr>
          <w:sz w:val="28"/>
          <w:szCs w:val="28"/>
        </w:rPr>
        <w:t xml:space="preserve">Вкладка </w:t>
      </w:r>
      <w:r>
        <w:rPr>
          <w:sz w:val="28"/>
          <w:szCs w:val="28"/>
          <w:lang w:val="ru-RU"/>
        </w:rPr>
        <w:t>«</w:t>
      </w:r>
      <w:r>
        <w:rPr>
          <w:sz w:val="28"/>
          <w:szCs w:val="28"/>
        </w:rPr>
        <w:t>Невыясненные платежи</w:t>
      </w:r>
      <w:r>
        <w:rPr>
          <w:sz w:val="28"/>
          <w:szCs w:val="28"/>
          <w:lang w:val="ru-RU"/>
        </w:rPr>
        <w:t>»</w:t>
      </w:r>
      <w:r>
        <w:rPr>
          <w:sz w:val="28"/>
          <w:szCs w:val="28"/>
        </w:rPr>
        <w:t xml:space="preserve"> </w:t>
      </w:r>
      <w:r>
        <w:rPr>
          <w:sz w:val="28"/>
          <w:szCs w:val="28"/>
          <w:lang w:val="ru-RU"/>
        </w:rPr>
        <w:t>выводится</w:t>
      </w:r>
      <w:r>
        <w:rPr>
          <w:sz w:val="28"/>
          <w:szCs w:val="28"/>
        </w:rPr>
        <w:t xml:space="preserve"> только для кодов платеж</w:t>
      </w:r>
      <w:r w:rsidR="00DC5E57">
        <w:rPr>
          <w:sz w:val="28"/>
          <w:szCs w:val="28"/>
          <w:lang w:val="ru-RU"/>
        </w:rPr>
        <w:t xml:space="preserve">ей </w:t>
      </w:r>
      <w:r w:rsidRPr="00DC5E57">
        <w:rPr>
          <w:b/>
          <w:bCs/>
          <w:sz w:val="28"/>
          <w:szCs w:val="28"/>
        </w:rPr>
        <w:t>напрямую в бюджет</w:t>
      </w:r>
      <w:r w:rsidR="00DC5E57">
        <w:rPr>
          <w:sz w:val="28"/>
          <w:szCs w:val="28"/>
          <w:lang w:val="ru-RU"/>
        </w:rPr>
        <w:t>.</w:t>
      </w:r>
    </w:p>
    <w:p w:rsidR="00CC27CA" w:rsidRDefault="00CC27CA" w:rsidP="00142902">
      <w:pPr>
        <w:pStyle w:val="aff2"/>
        <w:spacing w:before="0" w:beforeAutospacing="0"/>
        <w:ind w:firstLine="851"/>
        <w:rPr>
          <w:sz w:val="28"/>
          <w:szCs w:val="28"/>
        </w:rPr>
      </w:pPr>
      <w:r w:rsidRPr="0080590A">
        <w:rPr>
          <w:sz w:val="28"/>
          <w:szCs w:val="28"/>
        </w:rPr>
        <w:t xml:space="preserve">На вкладке </w:t>
      </w:r>
      <w:r w:rsidR="00010417">
        <w:rPr>
          <w:sz w:val="28"/>
          <w:szCs w:val="28"/>
        </w:rPr>
        <w:t>«</w:t>
      </w:r>
      <w:r>
        <w:rPr>
          <w:sz w:val="28"/>
          <w:szCs w:val="28"/>
        </w:rPr>
        <w:t>Невыясненные платежи</w:t>
      </w:r>
      <w:r w:rsidR="00010417">
        <w:rPr>
          <w:sz w:val="28"/>
          <w:szCs w:val="28"/>
        </w:rPr>
        <w:t>»</w:t>
      </w:r>
      <w:r w:rsidRPr="0080590A">
        <w:rPr>
          <w:sz w:val="28"/>
          <w:szCs w:val="28"/>
        </w:rPr>
        <w:t xml:space="preserve"> (</w:t>
      </w:r>
      <w:r w:rsidRPr="001A30C0">
        <w:rPr>
          <w:color w:val="7030A0"/>
          <w:sz w:val="28"/>
          <w:szCs w:val="28"/>
        </w:rPr>
        <w:t>рисунок 4</w:t>
      </w:r>
      <w:r w:rsidR="0075781E">
        <w:rPr>
          <w:color w:val="7030A0"/>
          <w:sz w:val="28"/>
          <w:szCs w:val="28"/>
          <w:lang w:val="ru-RU"/>
        </w:rPr>
        <w:t>7</w:t>
      </w:r>
      <w:r w:rsidRPr="0080590A">
        <w:rPr>
          <w:sz w:val="28"/>
          <w:szCs w:val="28"/>
        </w:rPr>
        <w:t>) отобража</w:t>
      </w:r>
      <w:r>
        <w:rPr>
          <w:sz w:val="28"/>
          <w:szCs w:val="28"/>
        </w:rPr>
        <w:t>ю</w:t>
      </w:r>
      <w:r w:rsidRPr="0080590A">
        <w:rPr>
          <w:sz w:val="28"/>
          <w:szCs w:val="28"/>
        </w:rPr>
        <w:t xml:space="preserve">тся </w:t>
      </w:r>
      <w:r>
        <w:rPr>
          <w:sz w:val="28"/>
          <w:szCs w:val="28"/>
        </w:rPr>
        <w:t xml:space="preserve">записи из вкладки </w:t>
      </w:r>
      <w:r w:rsidR="00010417">
        <w:rPr>
          <w:sz w:val="28"/>
          <w:szCs w:val="28"/>
        </w:rPr>
        <w:t>«</w:t>
      </w:r>
      <w:r>
        <w:rPr>
          <w:sz w:val="28"/>
          <w:szCs w:val="28"/>
        </w:rPr>
        <w:t>Перечисления</w:t>
      </w:r>
      <w:r w:rsidR="00010417">
        <w:rPr>
          <w:sz w:val="28"/>
          <w:szCs w:val="28"/>
        </w:rPr>
        <w:t>»</w:t>
      </w:r>
      <w:r w:rsidRPr="00E82AFA">
        <w:rPr>
          <w:sz w:val="28"/>
          <w:szCs w:val="28"/>
        </w:rPr>
        <w:t xml:space="preserve">, у которых значения полей </w:t>
      </w:r>
      <w:r w:rsidR="00010417">
        <w:rPr>
          <w:sz w:val="28"/>
          <w:szCs w:val="28"/>
        </w:rPr>
        <w:t>«</w:t>
      </w:r>
      <w:r w:rsidRPr="00E82AFA">
        <w:rPr>
          <w:sz w:val="28"/>
          <w:szCs w:val="28"/>
        </w:rPr>
        <w:t>УНП плательщика</w:t>
      </w:r>
      <w:r w:rsidR="00010417">
        <w:rPr>
          <w:sz w:val="28"/>
          <w:szCs w:val="28"/>
        </w:rPr>
        <w:t>»</w:t>
      </w:r>
      <w:r w:rsidRPr="00E82AFA">
        <w:rPr>
          <w:sz w:val="28"/>
          <w:szCs w:val="28"/>
        </w:rPr>
        <w:t xml:space="preserve"> (для юридических лиц) или </w:t>
      </w:r>
      <w:r w:rsidR="00010417">
        <w:rPr>
          <w:sz w:val="28"/>
          <w:szCs w:val="28"/>
        </w:rPr>
        <w:t>«</w:t>
      </w:r>
      <w:r w:rsidRPr="00E82AFA">
        <w:rPr>
          <w:sz w:val="28"/>
          <w:szCs w:val="28"/>
        </w:rPr>
        <w:t>ФИО плательщика</w:t>
      </w:r>
      <w:r w:rsidR="00010417">
        <w:rPr>
          <w:sz w:val="28"/>
          <w:szCs w:val="28"/>
        </w:rPr>
        <w:t>»</w:t>
      </w:r>
      <w:r w:rsidRPr="00E82AFA">
        <w:rPr>
          <w:sz w:val="28"/>
          <w:szCs w:val="28"/>
        </w:rPr>
        <w:t xml:space="preserve"> (для физических лиц) отсутствуют </w:t>
      </w:r>
      <w:r w:rsidRPr="00E82AFA">
        <w:rPr>
          <w:sz w:val="28"/>
          <w:szCs w:val="28"/>
        </w:rPr>
        <w:lastRenderedPageBreak/>
        <w:t xml:space="preserve">в НСИ – </w:t>
      </w:r>
      <w:r w:rsidR="00010417">
        <w:rPr>
          <w:sz w:val="28"/>
          <w:szCs w:val="28"/>
        </w:rPr>
        <w:t>«</w:t>
      </w:r>
      <w:r w:rsidRPr="00E82AFA">
        <w:rPr>
          <w:sz w:val="28"/>
          <w:szCs w:val="28"/>
        </w:rPr>
        <w:t>Справочник контрагентов (плательщиков)</w:t>
      </w:r>
      <w:r w:rsidR="00010417">
        <w:rPr>
          <w:sz w:val="28"/>
          <w:szCs w:val="28"/>
        </w:rPr>
        <w:t>»</w:t>
      </w:r>
      <w:r w:rsidRPr="00E82AFA">
        <w:rPr>
          <w:sz w:val="28"/>
          <w:szCs w:val="28"/>
        </w:rPr>
        <w:t xml:space="preserve"> организации, к которой относится пользователь.</w:t>
      </w:r>
      <w:r w:rsidRPr="008F3076">
        <w:rPr>
          <w:sz w:val="28"/>
          <w:szCs w:val="28"/>
        </w:rPr>
        <w:t xml:space="preserve"> </w:t>
      </w:r>
    </w:p>
    <w:p w:rsidR="00CC27CA" w:rsidRDefault="00D83D26" w:rsidP="00CF79D5">
      <w:pPr>
        <w:pStyle w:val="1"/>
        <w:tabs>
          <w:tab w:val="left" w:pos="426"/>
          <w:tab w:val="left" w:pos="993"/>
        </w:tabs>
        <w:jc w:val="center"/>
        <w:rPr>
          <w:sz w:val="28"/>
          <w:szCs w:val="28"/>
        </w:rPr>
      </w:pPr>
      <w:r w:rsidRPr="00D83D26">
        <w:rPr>
          <w:noProof/>
          <w:sz w:val="28"/>
          <w:szCs w:val="28"/>
        </w:rPr>
        <w:drawing>
          <wp:inline distT="0" distB="0" distL="0" distR="0" wp14:anchorId="5F37724E" wp14:editId="25C0D5B0">
            <wp:extent cx="6118150" cy="14859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57335" cy="1495417"/>
                    </a:xfrm>
                    <a:prstGeom prst="rect">
                      <a:avLst/>
                    </a:prstGeom>
                  </pic:spPr>
                </pic:pic>
              </a:graphicData>
            </a:graphic>
          </wp:inline>
        </w:drawing>
      </w:r>
    </w:p>
    <w:p w:rsidR="00CC27CA" w:rsidRPr="001A30C0" w:rsidRDefault="00CC27CA" w:rsidP="00142902">
      <w:pPr>
        <w:pStyle w:val="1"/>
        <w:tabs>
          <w:tab w:val="left" w:pos="426"/>
          <w:tab w:val="left" w:pos="993"/>
        </w:tabs>
        <w:ind w:firstLine="709"/>
        <w:jc w:val="center"/>
        <w:rPr>
          <w:sz w:val="24"/>
          <w:szCs w:val="28"/>
        </w:rPr>
      </w:pPr>
      <w:r w:rsidRPr="001A30C0">
        <w:rPr>
          <w:sz w:val="24"/>
          <w:szCs w:val="28"/>
        </w:rPr>
        <w:t>Рисунок 4</w:t>
      </w:r>
      <w:r w:rsidR="0075781E">
        <w:rPr>
          <w:sz w:val="24"/>
          <w:szCs w:val="28"/>
        </w:rPr>
        <w:t>7</w:t>
      </w:r>
    </w:p>
    <w:p w:rsidR="0075781E" w:rsidRDefault="0075781E" w:rsidP="00142902">
      <w:pPr>
        <w:rPr>
          <w:lang w:eastAsia="x-none"/>
        </w:rPr>
      </w:pPr>
    </w:p>
    <w:p w:rsidR="00CC27CA" w:rsidRDefault="00CC27CA" w:rsidP="00142902">
      <w:pPr>
        <w:rPr>
          <w:szCs w:val="28"/>
        </w:rPr>
      </w:pPr>
      <w:r>
        <w:rPr>
          <w:lang w:eastAsia="x-none"/>
        </w:rPr>
        <w:t xml:space="preserve">При добавлении </w:t>
      </w:r>
      <w:r w:rsidR="00010417">
        <w:rPr>
          <w:szCs w:val="28"/>
        </w:rPr>
        <w:t>«</w:t>
      </w:r>
      <w:r w:rsidRPr="00E82AFA">
        <w:rPr>
          <w:szCs w:val="28"/>
        </w:rPr>
        <w:t>УНП плательщика</w:t>
      </w:r>
      <w:r w:rsidR="00010417">
        <w:rPr>
          <w:szCs w:val="28"/>
        </w:rPr>
        <w:t>»</w:t>
      </w:r>
      <w:r w:rsidRPr="00E82AFA">
        <w:rPr>
          <w:szCs w:val="28"/>
        </w:rPr>
        <w:t xml:space="preserve"> (для юридических лиц) </w:t>
      </w:r>
      <w:r>
        <w:rPr>
          <w:szCs w:val="28"/>
        </w:rPr>
        <w:t>или</w:t>
      </w:r>
      <w:r>
        <w:rPr>
          <w:lang w:eastAsia="x-none"/>
        </w:rPr>
        <w:t xml:space="preserve"> </w:t>
      </w:r>
      <w:r w:rsidR="00010417">
        <w:rPr>
          <w:szCs w:val="28"/>
        </w:rPr>
        <w:t>«</w:t>
      </w:r>
      <w:r w:rsidRPr="00E82AFA">
        <w:rPr>
          <w:szCs w:val="28"/>
        </w:rPr>
        <w:t>ФИО плательщика</w:t>
      </w:r>
      <w:r w:rsidR="00010417">
        <w:rPr>
          <w:szCs w:val="28"/>
        </w:rPr>
        <w:t>»</w:t>
      </w:r>
      <w:r w:rsidRPr="00E82AFA">
        <w:rPr>
          <w:szCs w:val="28"/>
        </w:rPr>
        <w:t xml:space="preserve"> (для физических лиц) в НСИ – </w:t>
      </w:r>
      <w:r w:rsidR="00010417">
        <w:rPr>
          <w:szCs w:val="28"/>
        </w:rPr>
        <w:t>«</w:t>
      </w:r>
      <w:r w:rsidRPr="00E82AFA">
        <w:rPr>
          <w:szCs w:val="28"/>
        </w:rPr>
        <w:t>Справочник контрагентов (плательщиков)</w:t>
      </w:r>
      <w:r w:rsidR="00010417">
        <w:rPr>
          <w:szCs w:val="28"/>
        </w:rPr>
        <w:t>»</w:t>
      </w:r>
      <w:r w:rsidRPr="00E82AFA">
        <w:rPr>
          <w:szCs w:val="28"/>
        </w:rPr>
        <w:t xml:space="preserve"> организации, к которой относится пользователь</w:t>
      </w:r>
      <w:r>
        <w:rPr>
          <w:szCs w:val="28"/>
        </w:rPr>
        <w:t xml:space="preserve">, запись автоматически удалятся из вкладки </w:t>
      </w:r>
      <w:r w:rsidR="00010417">
        <w:rPr>
          <w:szCs w:val="28"/>
        </w:rPr>
        <w:t>«</w:t>
      </w:r>
      <w:r>
        <w:rPr>
          <w:szCs w:val="28"/>
        </w:rPr>
        <w:t>Невыясненные платежи</w:t>
      </w:r>
      <w:r w:rsidR="00010417">
        <w:rPr>
          <w:szCs w:val="28"/>
        </w:rPr>
        <w:t>»</w:t>
      </w:r>
      <w:r>
        <w:rPr>
          <w:szCs w:val="28"/>
        </w:rPr>
        <w:t xml:space="preserve">, на вкладке </w:t>
      </w:r>
      <w:r w:rsidR="00010417">
        <w:rPr>
          <w:szCs w:val="28"/>
        </w:rPr>
        <w:t>«</w:t>
      </w:r>
      <w:r>
        <w:rPr>
          <w:szCs w:val="28"/>
        </w:rPr>
        <w:t>Перечисления</w:t>
      </w:r>
      <w:r w:rsidR="00010417">
        <w:rPr>
          <w:szCs w:val="28"/>
        </w:rPr>
        <w:t>»</w:t>
      </w:r>
      <w:r>
        <w:rPr>
          <w:szCs w:val="28"/>
        </w:rPr>
        <w:t xml:space="preserve"> запись сохраняется.</w:t>
      </w:r>
    </w:p>
    <w:p w:rsidR="00CC27CA" w:rsidRDefault="00CC27CA" w:rsidP="00142902">
      <w:pPr>
        <w:rPr>
          <w:lang w:eastAsia="x-none"/>
        </w:rPr>
      </w:pPr>
      <w:r>
        <w:rPr>
          <w:lang w:eastAsia="x-none"/>
        </w:rPr>
        <w:t xml:space="preserve">При нажатии на кнопку </w:t>
      </w:r>
      <w:r w:rsidR="00010417">
        <w:rPr>
          <w:lang w:eastAsia="x-none"/>
        </w:rPr>
        <w:t>«</w:t>
      </w:r>
      <w:r>
        <w:rPr>
          <w:lang w:eastAsia="x-none"/>
        </w:rPr>
        <w:t>Редактировать</w:t>
      </w:r>
      <w:r w:rsidR="00010417">
        <w:rPr>
          <w:lang w:eastAsia="x-none"/>
        </w:rPr>
        <w:t>»</w:t>
      </w:r>
      <w:r>
        <w:rPr>
          <w:lang w:eastAsia="x-none"/>
        </w:rPr>
        <w:t xml:space="preserve"> открывается функциональное окно редактирования записи (</w:t>
      </w:r>
      <w:r>
        <w:rPr>
          <w:color w:val="7030A0"/>
          <w:szCs w:val="28"/>
        </w:rPr>
        <w:t>рисунок 4</w:t>
      </w:r>
      <w:r w:rsidR="0075781E">
        <w:rPr>
          <w:color w:val="7030A0"/>
          <w:szCs w:val="28"/>
        </w:rPr>
        <w:t>8</w:t>
      </w:r>
      <w:r>
        <w:rPr>
          <w:lang w:eastAsia="x-none"/>
        </w:rPr>
        <w:t>).</w:t>
      </w:r>
    </w:p>
    <w:p w:rsidR="00CC27CA" w:rsidRDefault="00CC27CA" w:rsidP="00CF79D5">
      <w:pPr>
        <w:ind w:firstLine="0"/>
        <w:jc w:val="center"/>
        <w:rPr>
          <w:lang w:eastAsia="x-none"/>
        </w:rPr>
      </w:pPr>
      <w:r w:rsidRPr="005F0930">
        <w:rPr>
          <w:noProof/>
        </w:rPr>
        <w:lastRenderedPageBreak/>
        <w:drawing>
          <wp:inline distT="0" distB="0" distL="0" distR="0" wp14:anchorId="5654A97F" wp14:editId="08F74EB2">
            <wp:extent cx="5974503" cy="4591050"/>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004871" cy="4614386"/>
                    </a:xfrm>
                    <a:prstGeom prst="rect">
                      <a:avLst/>
                    </a:prstGeom>
                  </pic:spPr>
                </pic:pic>
              </a:graphicData>
            </a:graphic>
          </wp:inline>
        </w:drawing>
      </w:r>
    </w:p>
    <w:p w:rsidR="00CC27CA" w:rsidRDefault="00CC27CA" w:rsidP="00CF79D5">
      <w:pPr>
        <w:ind w:firstLine="0"/>
        <w:jc w:val="center"/>
        <w:rPr>
          <w:sz w:val="24"/>
          <w:lang w:eastAsia="x-none"/>
        </w:rPr>
      </w:pPr>
      <w:r w:rsidRPr="005F0930">
        <w:rPr>
          <w:sz w:val="24"/>
          <w:lang w:eastAsia="x-none"/>
        </w:rPr>
        <w:t>Рисунок 4</w:t>
      </w:r>
      <w:r w:rsidR="0075781E">
        <w:rPr>
          <w:sz w:val="24"/>
          <w:lang w:eastAsia="x-none"/>
        </w:rPr>
        <w:t>8</w:t>
      </w:r>
    </w:p>
    <w:p w:rsidR="0075781E" w:rsidRDefault="0075781E" w:rsidP="00142902">
      <w:pPr>
        <w:rPr>
          <w:lang w:eastAsia="x-none"/>
        </w:rPr>
      </w:pPr>
    </w:p>
    <w:p w:rsidR="00CC27CA" w:rsidRDefault="00CC27CA" w:rsidP="00142902">
      <w:pPr>
        <w:rPr>
          <w:szCs w:val="28"/>
        </w:rPr>
      </w:pPr>
      <w:r>
        <w:rPr>
          <w:lang w:eastAsia="x-none"/>
        </w:rPr>
        <w:t xml:space="preserve">При нажатии на кнопку </w:t>
      </w:r>
      <w:r w:rsidR="00010417">
        <w:rPr>
          <w:lang w:eastAsia="x-none"/>
        </w:rPr>
        <w:t>«</w:t>
      </w:r>
      <w:r>
        <w:rPr>
          <w:lang w:eastAsia="x-none"/>
        </w:rPr>
        <w:t>Удалить из невыясненных</w:t>
      </w:r>
      <w:r w:rsidR="00010417">
        <w:rPr>
          <w:lang w:eastAsia="x-none"/>
        </w:rPr>
        <w:t>»</w:t>
      </w:r>
      <w:r>
        <w:rPr>
          <w:lang w:eastAsia="x-none"/>
        </w:rPr>
        <w:t xml:space="preserve"> открывается функциональное окно удаления записи с обязательным заполнением поля </w:t>
      </w:r>
      <w:r w:rsidR="00010417">
        <w:rPr>
          <w:lang w:eastAsia="x-none"/>
        </w:rPr>
        <w:t>«</w:t>
      </w:r>
      <w:r>
        <w:rPr>
          <w:lang w:eastAsia="x-none"/>
        </w:rPr>
        <w:t>Причина</w:t>
      </w:r>
      <w:r w:rsidR="00010417">
        <w:rPr>
          <w:lang w:eastAsia="x-none"/>
        </w:rPr>
        <w:t>»</w:t>
      </w:r>
      <w:r>
        <w:rPr>
          <w:lang w:eastAsia="x-none"/>
        </w:rPr>
        <w:t xml:space="preserve"> (</w:t>
      </w:r>
      <w:r>
        <w:rPr>
          <w:color w:val="7030A0"/>
          <w:szCs w:val="28"/>
        </w:rPr>
        <w:t>рисунок 4</w:t>
      </w:r>
      <w:r w:rsidR="0075781E">
        <w:rPr>
          <w:color w:val="7030A0"/>
          <w:szCs w:val="28"/>
        </w:rPr>
        <w:t>9</w:t>
      </w:r>
      <w:r>
        <w:rPr>
          <w:lang w:eastAsia="x-none"/>
        </w:rPr>
        <w:t xml:space="preserve">). После </w:t>
      </w:r>
      <w:proofErr w:type="spellStart"/>
      <w:r>
        <w:rPr>
          <w:lang w:eastAsia="x-none"/>
        </w:rPr>
        <w:t>удалени</w:t>
      </w:r>
      <w:proofErr w:type="spellEnd"/>
      <w:r>
        <w:rPr>
          <w:lang w:eastAsia="x-none"/>
        </w:rPr>
        <w:t xml:space="preserve"> записи </w:t>
      </w:r>
      <w:r>
        <w:rPr>
          <w:szCs w:val="28"/>
        </w:rPr>
        <w:t xml:space="preserve">из вкладки </w:t>
      </w:r>
      <w:r w:rsidR="00010417">
        <w:rPr>
          <w:szCs w:val="28"/>
        </w:rPr>
        <w:t>«</w:t>
      </w:r>
      <w:r>
        <w:rPr>
          <w:szCs w:val="28"/>
        </w:rPr>
        <w:t>Невыясненные платежи</w:t>
      </w:r>
      <w:r w:rsidR="00010417">
        <w:rPr>
          <w:szCs w:val="28"/>
        </w:rPr>
        <w:t>»</w:t>
      </w:r>
      <w:r>
        <w:rPr>
          <w:szCs w:val="28"/>
        </w:rPr>
        <w:t xml:space="preserve"> на вкладке </w:t>
      </w:r>
      <w:r w:rsidR="00010417">
        <w:rPr>
          <w:szCs w:val="28"/>
        </w:rPr>
        <w:t>«</w:t>
      </w:r>
      <w:r>
        <w:rPr>
          <w:szCs w:val="28"/>
        </w:rPr>
        <w:t>Перечисления</w:t>
      </w:r>
      <w:r w:rsidR="00010417">
        <w:rPr>
          <w:szCs w:val="28"/>
        </w:rPr>
        <w:t>»</w:t>
      </w:r>
      <w:r>
        <w:rPr>
          <w:szCs w:val="28"/>
        </w:rPr>
        <w:t xml:space="preserve"> запись сохраняется.</w:t>
      </w:r>
    </w:p>
    <w:p w:rsidR="00CC27CA" w:rsidRDefault="00CC27CA" w:rsidP="00142902">
      <w:pPr>
        <w:rPr>
          <w:lang w:eastAsia="x-none"/>
        </w:rPr>
      </w:pPr>
    </w:p>
    <w:p w:rsidR="00CC27CA" w:rsidRDefault="00CC27CA" w:rsidP="00CF79D5">
      <w:pPr>
        <w:ind w:firstLine="0"/>
        <w:jc w:val="center"/>
        <w:rPr>
          <w:sz w:val="24"/>
          <w:lang w:eastAsia="x-none"/>
        </w:rPr>
      </w:pPr>
      <w:r w:rsidRPr="005F0930">
        <w:rPr>
          <w:noProof/>
          <w:sz w:val="24"/>
        </w:rPr>
        <w:lastRenderedPageBreak/>
        <w:drawing>
          <wp:inline distT="0" distB="0" distL="0" distR="0" wp14:anchorId="1292C92D" wp14:editId="243C73E7">
            <wp:extent cx="5476875" cy="484731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526967" cy="4891645"/>
                    </a:xfrm>
                    <a:prstGeom prst="rect">
                      <a:avLst/>
                    </a:prstGeom>
                  </pic:spPr>
                </pic:pic>
              </a:graphicData>
            </a:graphic>
          </wp:inline>
        </w:drawing>
      </w:r>
    </w:p>
    <w:p w:rsidR="00CC27CA" w:rsidRDefault="00CC27CA" w:rsidP="00142902">
      <w:pPr>
        <w:jc w:val="center"/>
        <w:rPr>
          <w:sz w:val="24"/>
          <w:lang w:eastAsia="x-none"/>
        </w:rPr>
      </w:pPr>
      <w:r w:rsidRPr="005F0930">
        <w:rPr>
          <w:sz w:val="24"/>
          <w:lang w:eastAsia="x-none"/>
        </w:rPr>
        <w:t>Рисунок 4</w:t>
      </w:r>
      <w:r w:rsidR="0075781E">
        <w:rPr>
          <w:sz w:val="24"/>
          <w:lang w:eastAsia="x-none"/>
        </w:rPr>
        <w:t>9</w:t>
      </w:r>
    </w:p>
    <w:p w:rsidR="0075781E" w:rsidRPr="0075781E" w:rsidRDefault="0075781E" w:rsidP="00142902">
      <w:pPr>
        <w:rPr>
          <w:sz w:val="12"/>
          <w:szCs w:val="12"/>
        </w:rPr>
      </w:pPr>
    </w:p>
    <w:p w:rsidR="00CC27CA" w:rsidRDefault="00CC27CA" w:rsidP="00142902">
      <w:pPr>
        <w:rPr>
          <w:szCs w:val="28"/>
        </w:rPr>
      </w:pPr>
      <w:r>
        <w:rPr>
          <w:szCs w:val="28"/>
        </w:rPr>
        <w:t>При нажатии</w:t>
      </w:r>
      <w:r w:rsidRPr="0080590A">
        <w:rPr>
          <w:szCs w:val="28"/>
        </w:rPr>
        <w:t xml:space="preserve"> на кнопку </w:t>
      </w:r>
      <w:r w:rsidR="00010417">
        <w:rPr>
          <w:szCs w:val="28"/>
        </w:rPr>
        <w:t>«</w:t>
      </w:r>
      <w:r w:rsidRPr="0080590A">
        <w:rPr>
          <w:szCs w:val="28"/>
        </w:rPr>
        <w:t>Печать</w:t>
      </w:r>
      <w:r w:rsidR="00010417">
        <w:rPr>
          <w:szCs w:val="28"/>
        </w:rPr>
        <w:t>»</w:t>
      </w:r>
      <w:r w:rsidRPr="0080590A">
        <w:rPr>
          <w:szCs w:val="28"/>
        </w:rPr>
        <w:t xml:space="preserve"> открывается отчет о </w:t>
      </w:r>
      <w:r>
        <w:rPr>
          <w:szCs w:val="28"/>
        </w:rPr>
        <w:t xml:space="preserve">невыясненных платежах по </w:t>
      </w:r>
      <w:proofErr w:type="spellStart"/>
      <w:r>
        <w:rPr>
          <w:szCs w:val="28"/>
        </w:rPr>
        <w:t>орагнизации</w:t>
      </w:r>
      <w:proofErr w:type="spellEnd"/>
      <w:r w:rsidRPr="0080590A">
        <w:rPr>
          <w:szCs w:val="28"/>
        </w:rPr>
        <w:t xml:space="preserve"> (</w:t>
      </w:r>
      <w:r w:rsidRPr="0080590A">
        <w:rPr>
          <w:color w:val="7030A0"/>
          <w:szCs w:val="28"/>
        </w:rPr>
        <w:t xml:space="preserve">рисунок </w:t>
      </w:r>
      <w:r w:rsidR="0075781E">
        <w:rPr>
          <w:color w:val="7030A0"/>
          <w:szCs w:val="28"/>
        </w:rPr>
        <w:t>50</w:t>
      </w:r>
      <w:r w:rsidRPr="0080590A">
        <w:rPr>
          <w:szCs w:val="28"/>
        </w:rPr>
        <w:t>), содержащий данные</w:t>
      </w:r>
      <w:r w:rsidR="00DC5E57">
        <w:rPr>
          <w:szCs w:val="28"/>
        </w:rPr>
        <w:t>,</w:t>
      </w:r>
      <w:r w:rsidRPr="0080590A">
        <w:rPr>
          <w:szCs w:val="28"/>
        </w:rPr>
        <w:t xml:space="preserve"> отображаемые на вкладке </w:t>
      </w:r>
      <w:r w:rsidR="00010417">
        <w:rPr>
          <w:szCs w:val="28"/>
        </w:rPr>
        <w:t>«</w:t>
      </w:r>
      <w:r>
        <w:rPr>
          <w:szCs w:val="28"/>
        </w:rPr>
        <w:t>Невыясненные платежи</w:t>
      </w:r>
      <w:r w:rsidR="00010417">
        <w:rPr>
          <w:szCs w:val="28"/>
        </w:rPr>
        <w:t>»</w:t>
      </w:r>
      <w:r w:rsidRPr="0080590A">
        <w:rPr>
          <w:szCs w:val="28"/>
        </w:rPr>
        <w:t xml:space="preserve"> по выбранному источнику доходов.</w:t>
      </w:r>
    </w:p>
    <w:p w:rsidR="00DC5E57" w:rsidRDefault="00DC5E57" w:rsidP="00142902">
      <w:pPr>
        <w:rPr>
          <w:szCs w:val="28"/>
        </w:rPr>
      </w:pPr>
    </w:p>
    <w:p w:rsidR="00CC27CA" w:rsidRDefault="00CC27CA" w:rsidP="00CF79D5">
      <w:pPr>
        <w:ind w:firstLine="0"/>
        <w:jc w:val="center"/>
        <w:rPr>
          <w:sz w:val="24"/>
          <w:lang w:eastAsia="x-none"/>
        </w:rPr>
      </w:pPr>
      <w:r w:rsidRPr="00DD7228">
        <w:rPr>
          <w:noProof/>
          <w:sz w:val="24"/>
        </w:rPr>
        <w:drawing>
          <wp:inline distT="0" distB="0" distL="0" distR="0" wp14:anchorId="3E37335E" wp14:editId="66BA7DCE">
            <wp:extent cx="6177761" cy="21336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202505" cy="2142146"/>
                    </a:xfrm>
                    <a:prstGeom prst="rect">
                      <a:avLst/>
                    </a:prstGeom>
                  </pic:spPr>
                </pic:pic>
              </a:graphicData>
            </a:graphic>
          </wp:inline>
        </w:drawing>
      </w:r>
    </w:p>
    <w:p w:rsidR="00CC27CA" w:rsidRDefault="00CC27CA" w:rsidP="00142902">
      <w:pPr>
        <w:jc w:val="center"/>
        <w:rPr>
          <w:sz w:val="24"/>
          <w:lang w:eastAsia="x-none"/>
        </w:rPr>
      </w:pPr>
      <w:r>
        <w:rPr>
          <w:sz w:val="24"/>
          <w:lang w:eastAsia="x-none"/>
        </w:rPr>
        <w:t xml:space="preserve">Рисунок </w:t>
      </w:r>
      <w:r w:rsidR="0075781E">
        <w:rPr>
          <w:sz w:val="24"/>
          <w:lang w:eastAsia="x-none"/>
        </w:rPr>
        <w:t>50</w:t>
      </w:r>
    </w:p>
    <w:p w:rsidR="00CC27CA" w:rsidRDefault="00CC27CA" w:rsidP="00142902">
      <w:pPr>
        <w:rPr>
          <w:szCs w:val="28"/>
        </w:rPr>
      </w:pPr>
      <w:r w:rsidRPr="001C7647">
        <w:rPr>
          <w:szCs w:val="28"/>
        </w:rPr>
        <w:lastRenderedPageBreak/>
        <w:t xml:space="preserve">При нажатии на кнопку </w:t>
      </w:r>
      <w:r w:rsidR="00010417">
        <w:rPr>
          <w:szCs w:val="28"/>
        </w:rPr>
        <w:t>«</w:t>
      </w:r>
      <w:r w:rsidRPr="001C7647">
        <w:rPr>
          <w:szCs w:val="28"/>
        </w:rPr>
        <w:t>Мемориальный ордер</w:t>
      </w:r>
      <w:r w:rsidR="00010417">
        <w:rPr>
          <w:szCs w:val="28"/>
        </w:rPr>
        <w:t>»</w:t>
      </w:r>
      <w:r w:rsidRPr="001C7647">
        <w:rPr>
          <w:szCs w:val="28"/>
        </w:rPr>
        <w:t xml:space="preserve"> открывается функциональное окно </w:t>
      </w:r>
      <w:r>
        <w:rPr>
          <w:szCs w:val="28"/>
        </w:rPr>
        <w:t>с данными</w:t>
      </w:r>
      <w:r w:rsidRPr="003C28E5">
        <w:rPr>
          <w:szCs w:val="28"/>
        </w:rPr>
        <w:t xml:space="preserve"> соответствующего мемориального ордера, т.е. перечня платежей, в отношении которых были осуществлены операции, прошедшие по банку, включенные в выбранную запись </w:t>
      </w:r>
      <w:r w:rsidR="00D83D26">
        <w:rPr>
          <w:szCs w:val="28"/>
        </w:rPr>
        <w:t>платежа</w:t>
      </w:r>
      <w:r>
        <w:rPr>
          <w:szCs w:val="28"/>
        </w:rPr>
        <w:t xml:space="preserve"> (</w:t>
      </w:r>
      <w:r w:rsidRPr="0080590A">
        <w:rPr>
          <w:color w:val="7030A0"/>
          <w:szCs w:val="28"/>
        </w:rPr>
        <w:t xml:space="preserve">рисунок </w:t>
      </w:r>
      <w:r w:rsidR="0075781E">
        <w:rPr>
          <w:color w:val="7030A0"/>
          <w:szCs w:val="28"/>
        </w:rPr>
        <w:t>51</w:t>
      </w:r>
      <w:r>
        <w:rPr>
          <w:szCs w:val="28"/>
        </w:rPr>
        <w:t>)</w:t>
      </w:r>
      <w:r w:rsidRPr="003C28E5">
        <w:rPr>
          <w:szCs w:val="28"/>
        </w:rPr>
        <w:t>.</w:t>
      </w:r>
    </w:p>
    <w:p w:rsidR="0075781E" w:rsidRDefault="0075781E" w:rsidP="00142902">
      <w:pPr>
        <w:rPr>
          <w:szCs w:val="28"/>
        </w:rPr>
      </w:pPr>
    </w:p>
    <w:p w:rsidR="00CC27CA" w:rsidRDefault="00CC27CA" w:rsidP="00CF79D5">
      <w:pPr>
        <w:ind w:firstLine="0"/>
        <w:rPr>
          <w:sz w:val="24"/>
          <w:lang w:eastAsia="x-none"/>
        </w:rPr>
      </w:pPr>
      <w:r w:rsidRPr="001C7647">
        <w:rPr>
          <w:noProof/>
          <w:sz w:val="24"/>
        </w:rPr>
        <w:drawing>
          <wp:inline distT="0" distB="0" distL="0" distR="0" wp14:anchorId="1B792DD1" wp14:editId="12DF6692">
            <wp:extent cx="5989222" cy="32670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029624" cy="3289114"/>
                    </a:xfrm>
                    <a:prstGeom prst="rect">
                      <a:avLst/>
                    </a:prstGeom>
                  </pic:spPr>
                </pic:pic>
              </a:graphicData>
            </a:graphic>
          </wp:inline>
        </w:drawing>
      </w:r>
    </w:p>
    <w:p w:rsidR="00CC27CA" w:rsidRPr="00CC27CA" w:rsidRDefault="00CC27CA" w:rsidP="00CF79D5">
      <w:pPr>
        <w:pStyle w:val="1"/>
        <w:spacing w:after="120"/>
        <w:jc w:val="center"/>
        <w:rPr>
          <w:b/>
          <w:sz w:val="28"/>
          <w:szCs w:val="28"/>
        </w:rPr>
      </w:pPr>
      <w:r>
        <w:rPr>
          <w:sz w:val="24"/>
          <w:lang w:eastAsia="x-none"/>
        </w:rPr>
        <w:t xml:space="preserve">Рисунок </w:t>
      </w:r>
      <w:r w:rsidR="0075781E">
        <w:rPr>
          <w:sz w:val="24"/>
          <w:lang w:eastAsia="x-none"/>
        </w:rPr>
        <w:t>51</w:t>
      </w:r>
    </w:p>
    <w:p w:rsidR="00F501BA" w:rsidRPr="0080590A" w:rsidRDefault="00BB069D" w:rsidP="00F40DBE">
      <w:pPr>
        <w:pStyle w:val="3"/>
      </w:pPr>
      <w:bookmarkStart w:id="93" w:name="_Toc219803409"/>
      <w:r>
        <w:t xml:space="preserve">3.5.2 </w:t>
      </w:r>
      <w:r w:rsidR="00F501BA" w:rsidRPr="0080590A">
        <w:t>Просроченная задолженность в бюджет</w:t>
      </w:r>
      <w:bookmarkEnd w:id="93"/>
    </w:p>
    <w:p w:rsidR="00F501BA" w:rsidRPr="0080590A" w:rsidRDefault="00F501BA" w:rsidP="00142902">
      <w:pPr>
        <w:pBdr>
          <w:top w:val="nil"/>
          <w:left w:val="nil"/>
          <w:bottom w:val="nil"/>
          <w:right w:val="nil"/>
          <w:between w:val="nil"/>
        </w:pBdr>
        <w:ind w:firstLine="709"/>
        <w:rPr>
          <w:szCs w:val="28"/>
        </w:rPr>
      </w:pPr>
      <w:r w:rsidRPr="0080590A">
        <w:rPr>
          <w:color w:val="000000"/>
          <w:szCs w:val="28"/>
        </w:rPr>
        <w:t xml:space="preserve">Пункт меню </w:t>
      </w:r>
      <w:r w:rsidR="00010417">
        <w:rPr>
          <w:color w:val="000000"/>
          <w:szCs w:val="28"/>
        </w:rPr>
        <w:t>«</w:t>
      </w:r>
      <w:r w:rsidRPr="0080590A">
        <w:rPr>
          <w:color w:val="000000"/>
          <w:szCs w:val="28"/>
        </w:rPr>
        <w:t>Просроченная задолженность в бюджет</w:t>
      </w:r>
      <w:r w:rsidR="00010417">
        <w:rPr>
          <w:color w:val="000000"/>
          <w:szCs w:val="28"/>
        </w:rPr>
        <w:t>»</w:t>
      </w:r>
      <w:r w:rsidRPr="0080590A">
        <w:rPr>
          <w:color w:val="000000"/>
          <w:szCs w:val="28"/>
        </w:rPr>
        <w:t xml:space="preserve"> предназначен для учета просроченной задолженности по администрируемым источникам доходов перед бюджетом </w:t>
      </w:r>
      <w:r w:rsidRPr="0080590A">
        <w:rPr>
          <w:szCs w:val="28"/>
        </w:rPr>
        <w:t>(</w:t>
      </w:r>
      <w:r w:rsidRPr="0080590A">
        <w:rPr>
          <w:color w:val="7030A0"/>
          <w:szCs w:val="28"/>
        </w:rPr>
        <w:t xml:space="preserve">рисунок </w:t>
      </w:r>
      <w:r w:rsidR="007D76EA">
        <w:rPr>
          <w:color w:val="7030A0"/>
          <w:szCs w:val="28"/>
        </w:rPr>
        <w:t>5</w:t>
      </w:r>
      <w:r w:rsidR="00F80390">
        <w:rPr>
          <w:color w:val="7030A0"/>
          <w:szCs w:val="28"/>
        </w:rPr>
        <w:t>2</w:t>
      </w:r>
      <w:r w:rsidRPr="0080590A">
        <w:rPr>
          <w:szCs w:val="28"/>
        </w:rPr>
        <w:t>).</w:t>
      </w:r>
      <w:r w:rsidR="00DC5E57">
        <w:rPr>
          <w:szCs w:val="28"/>
        </w:rPr>
        <w:t xml:space="preserve"> Отчет формируется без учета кодов платежей напрямую в бюджет.</w:t>
      </w:r>
    </w:p>
    <w:p w:rsidR="00F501BA" w:rsidRPr="0080590A" w:rsidRDefault="00F501BA" w:rsidP="00142902">
      <w:pPr>
        <w:pBdr>
          <w:top w:val="nil"/>
          <w:left w:val="nil"/>
          <w:bottom w:val="nil"/>
          <w:right w:val="nil"/>
          <w:between w:val="nil"/>
        </w:pBdr>
        <w:tabs>
          <w:tab w:val="left" w:pos="1134"/>
        </w:tabs>
        <w:ind w:firstLine="709"/>
        <w:rPr>
          <w:color w:val="000000"/>
          <w:szCs w:val="28"/>
        </w:rPr>
      </w:pPr>
      <w:r w:rsidRPr="0080590A">
        <w:rPr>
          <w:color w:val="000000"/>
          <w:szCs w:val="28"/>
        </w:rPr>
        <w:t>Отбор данных для отображения на форме может осуществляться:</w:t>
      </w:r>
    </w:p>
    <w:p w:rsidR="00F501BA" w:rsidRPr="0080590A" w:rsidRDefault="00F501BA" w:rsidP="00142902">
      <w:pPr>
        <w:numPr>
          <w:ilvl w:val="0"/>
          <w:numId w:val="36"/>
        </w:numPr>
        <w:pBdr>
          <w:top w:val="nil"/>
          <w:left w:val="nil"/>
          <w:bottom w:val="nil"/>
          <w:right w:val="nil"/>
          <w:between w:val="nil"/>
        </w:pBdr>
        <w:tabs>
          <w:tab w:val="left" w:pos="993"/>
        </w:tabs>
        <w:ind w:left="0" w:firstLine="709"/>
        <w:rPr>
          <w:color w:val="000000"/>
          <w:szCs w:val="28"/>
        </w:rPr>
      </w:pPr>
      <w:r w:rsidRPr="0080590A">
        <w:rPr>
          <w:color w:val="000000"/>
          <w:szCs w:val="28"/>
        </w:rPr>
        <w:t xml:space="preserve"> по собственной организации – при сдвиге </w:t>
      </w:r>
      <w:r w:rsidR="009518FD">
        <w:rPr>
          <w:color w:val="000000"/>
          <w:szCs w:val="28"/>
        </w:rPr>
        <w:t xml:space="preserve">данного </w:t>
      </w:r>
      <w:r w:rsidR="00D33A0E">
        <w:rPr>
          <w:color w:val="000000"/>
          <w:szCs w:val="28"/>
        </w:rPr>
        <w:t>слайдера</w:t>
      </w:r>
      <w:r w:rsidRPr="0080590A">
        <w:rPr>
          <w:color w:val="000000"/>
          <w:szCs w:val="28"/>
        </w:rPr>
        <w:t xml:space="preserve"> вправо в списке будут отображаться данные по просроченной задолженности по собственной организации (т.е. организации, </w:t>
      </w:r>
      <w:r w:rsidRPr="0080590A">
        <w:t>к которой относится пользователь с логином, указанным при входе в АРМ)</w:t>
      </w:r>
      <w:r w:rsidRPr="0080590A">
        <w:rPr>
          <w:color w:val="000000"/>
          <w:szCs w:val="28"/>
        </w:rPr>
        <w:t>;</w:t>
      </w:r>
    </w:p>
    <w:p w:rsidR="00F501BA" w:rsidRPr="0080590A" w:rsidRDefault="00F501BA" w:rsidP="00142902">
      <w:pPr>
        <w:numPr>
          <w:ilvl w:val="0"/>
          <w:numId w:val="36"/>
        </w:numPr>
        <w:pBdr>
          <w:top w:val="nil"/>
          <w:left w:val="nil"/>
          <w:bottom w:val="nil"/>
          <w:right w:val="nil"/>
          <w:between w:val="nil"/>
        </w:pBdr>
        <w:tabs>
          <w:tab w:val="left" w:pos="993"/>
        </w:tabs>
        <w:ind w:left="0" w:firstLine="709"/>
        <w:rPr>
          <w:color w:val="000000"/>
          <w:szCs w:val="28"/>
        </w:rPr>
      </w:pPr>
      <w:r w:rsidRPr="0080590A">
        <w:rPr>
          <w:color w:val="000000"/>
          <w:szCs w:val="28"/>
        </w:rPr>
        <w:t xml:space="preserve"> по всем нижестоящим организациям – при сдвиге </w:t>
      </w:r>
      <w:r w:rsidR="009518FD">
        <w:rPr>
          <w:color w:val="000000"/>
          <w:szCs w:val="28"/>
        </w:rPr>
        <w:t>данного слайдера</w:t>
      </w:r>
      <w:r w:rsidRPr="0080590A">
        <w:rPr>
          <w:color w:val="000000"/>
          <w:szCs w:val="28"/>
        </w:rPr>
        <w:t xml:space="preserve"> вправо в списке будут отображаться данные по просроченной задолженности только по нижестоящим организациям;</w:t>
      </w:r>
    </w:p>
    <w:p w:rsidR="00F501BA" w:rsidRPr="0080590A" w:rsidRDefault="00F501BA" w:rsidP="00142902">
      <w:pPr>
        <w:numPr>
          <w:ilvl w:val="0"/>
          <w:numId w:val="36"/>
        </w:numPr>
        <w:pBdr>
          <w:top w:val="nil"/>
          <w:left w:val="nil"/>
          <w:bottom w:val="nil"/>
          <w:right w:val="nil"/>
          <w:between w:val="nil"/>
        </w:pBdr>
        <w:tabs>
          <w:tab w:val="left" w:pos="993"/>
        </w:tabs>
        <w:ind w:left="0" w:firstLine="709"/>
        <w:rPr>
          <w:color w:val="000000"/>
          <w:szCs w:val="28"/>
        </w:rPr>
      </w:pPr>
      <w:r w:rsidRPr="0080590A">
        <w:rPr>
          <w:color w:val="000000"/>
          <w:szCs w:val="28"/>
        </w:rPr>
        <w:t xml:space="preserve"> по выбранным организациям – при сдвиге данного </w:t>
      </w:r>
      <w:r w:rsidR="009518FD">
        <w:rPr>
          <w:color w:val="000000"/>
          <w:szCs w:val="28"/>
        </w:rPr>
        <w:t>слайдера</w:t>
      </w:r>
      <w:r w:rsidRPr="0080590A">
        <w:rPr>
          <w:color w:val="000000"/>
          <w:szCs w:val="28"/>
        </w:rPr>
        <w:t xml:space="preserve"> вправо активируется кнопка </w:t>
      </w:r>
      <w:r w:rsidRPr="0080590A">
        <w:rPr>
          <w:noProof/>
          <w:color w:val="000000"/>
          <w:szCs w:val="28"/>
        </w:rPr>
        <w:drawing>
          <wp:inline distT="0" distB="0" distL="0" distR="0" wp14:anchorId="7125DF61" wp14:editId="54F77A62">
            <wp:extent cx="186690" cy="168275"/>
            <wp:effectExtent l="0" t="0" r="3810" b="31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6690" cy="168275"/>
                    </a:xfrm>
                    <a:prstGeom prst="rect">
                      <a:avLst/>
                    </a:prstGeom>
                    <a:noFill/>
                  </pic:spPr>
                </pic:pic>
              </a:graphicData>
            </a:graphic>
          </wp:inline>
        </w:drawing>
      </w:r>
      <w:r w:rsidRPr="0080590A">
        <w:rPr>
          <w:color w:val="000000"/>
          <w:szCs w:val="28"/>
        </w:rPr>
        <w:t xml:space="preserve">, по нажатию на которую открывается справочник подведомственных организаций. Пользователю необходимо отметить нужную организацию и нажать кнопку </w:t>
      </w:r>
      <w:r w:rsidR="00010417">
        <w:rPr>
          <w:color w:val="000000"/>
          <w:szCs w:val="28"/>
        </w:rPr>
        <w:t>«</w:t>
      </w:r>
      <w:r w:rsidRPr="0080590A">
        <w:rPr>
          <w:color w:val="000000"/>
          <w:szCs w:val="28"/>
        </w:rPr>
        <w:t>Ок</w:t>
      </w:r>
      <w:r w:rsidR="00010417">
        <w:rPr>
          <w:color w:val="000000"/>
          <w:szCs w:val="28"/>
        </w:rPr>
        <w:t>»</w:t>
      </w:r>
      <w:r w:rsidRPr="0080590A">
        <w:rPr>
          <w:color w:val="000000"/>
          <w:szCs w:val="28"/>
        </w:rPr>
        <w:t>.</w:t>
      </w:r>
    </w:p>
    <w:p w:rsidR="00F501BA" w:rsidRDefault="00F501BA" w:rsidP="00142902">
      <w:pPr>
        <w:pBdr>
          <w:top w:val="nil"/>
          <w:left w:val="nil"/>
          <w:bottom w:val="nil"/>
          <w:right w:val="nil"/>
          <w:between w:val="nil"/>
        </w:pBdr>
        <w:ind w:firstLine="709"/>
        <w:rPr>
          <w:color w:val="000000"/>
          <w:szCs w:val="28"/>
        </w:rPr>
      </w:pPr>
      <w:r w:rsidRPr="0080590A">
        <w:rPr>
          <w:color w:val="000000"/>
          <w:szCs w:val="28"/>
        </w:rPr>
        <w:t xml:space="preserve">Формирование отчета осуществляется по умолчанию на текущую дату с возможностью выбора другого значения из календаря. </w:t>
      </w:r>
    </w:p>
    <w:p w:rsidR="008623C1" w:rsidRPr="0080590A" w:rsidRDefault="008623C1" w:rsidP="00142902">
      <w:pPr>
        <w:pBdr>
          <w:top w:val="nil"/>
          <w:left w:val="nil"/>
          <w:bottom w:val="nil"/>
          <w:right w:val="nil"/>
          <w:between w:val="nil"/>
        </w:pBdr>
        <w:ind w:firstLine="709"/>
        <w:rPr>
          <w:color w:val="000000"/>
          <w:szCs w:val="28"/>
        </w:rPr>
      </w:pPr>
      <w:r>
        <w:rPr>
          <w:color w:val="000000"/>
          <w:szCs w:val="28"/>
        </w:rPr>
        <w:lastRenderedPageBreak/>
        <w:t>Отчет формируется только по платежам, у которых в справочнике процентов и сроков отчислений в бюджет отсутствует пометка «напрямую в бюджет».</w:t>
      </w:r>
    </w:p>
    <w:p w:rsidR="00F501BA" w:rsidRPr="0080590A" w:rsidRDefault="007F5203" w:rsidP="00142902">
      <w:pPr>
        <w:pBdr>
          <w:top w:val="nil"/>
          <w:left w:val="nil"/>
          <w:bottom w:val="nil"/>
          <w:right w:val="nil"/>
          <w:between w:val="nil"/>
        </w:pBdr>
        <w:spacing w:before="120" w:after="120"/>
        <w:ind w:firstLine="0"/>
        <w:jc w:val="center"/>
        <w:rPr>
          <w:color w:val="000000"/>
          <w:szCs w:val="28"/>
          <w:lang w:val="en-US"/>
        </w:rPr>
      </w:pPr>
      <w:r w:rsidRPr="007F5203">
        <w:rPr>
          <w:noProof/>
          <w:color w:val="000000"/>
          <w:szCs w:val="28"/>
        </w:rPr>
        <w:drawing>
          <wp:inline distT="0" distB="0" distL="0" distR="0" wp14:anchorId="7091EF29" wp14:editId="7074F8BC">
            <wp:extent cx="6120765" cy="1045845"/>
            <wp:effectExtent l="0" t="0" r="0" b="190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20765" cy="1045845"/>
                    </a:xfrm>
                    <a:prstGeom prst="rect">
                      <a:avLst/>
                    </a:prstGeom>
                  </pic:spPr>
                </pic:pic>
              </a:graphicData>
            </a:graphic>
          </wp:inline>
        </w:drawing>
      </w:r>
    </w:p>
    <w:p w:rsidR="00F501BA" w:rsidRPr="0080590A" w:rsidRDefault="00F501BA" w:rsidP="00142902">
      <w:pPr>
        <w:pStyle w:val="1"/>
        <w:spacing w:after="120"/>
        <w:jc w:val="center"/>
        <w:rPr>
          <w:sz w:val="24"/>
          <w:szCs w:val="28"/>
        </w:rPr>
      </w:pPr>
      <w:r w:rsidRPr="00584D72">
        <w:rPr>
          <w:sz w:val="24"/>
          <w:szCs w:val="28"/>
        </w:rPr>
        <w:t xml:space="preserve">Рисунок </w:t>
      </w:r>
      <w:r w:rsidR="007D76EA">
        <w:rPr>
          <w:sz w:val="24"/>
          <w:szCs w:val="28"/>
        </w:rPr>
        <w:t>5</w:t>
      </w:r>
      <w:r w:rsidR="00F80390">
        <w:rPr>
          <w:sz w:val="24"/>
          <w:szCs w:val="28"/>
        </w:rPr>
        <w:t>2</w:t>
      </w:r>
    </w:p>
    <w:p w:rsidR="00F501BA" w:rsidRDefault="00F501BA" w:rsidP="00142902">
      <w:pPr>
        <w:pStyle w:val="1"/>
        <w:ind w:firstLine="709"/>
        <w:jc w:val="both"/>
        <w:rPr>
          <w:sz w:val="28"/>
          <w:szCs w:val="28"/>
        </w:rPr>
      </w:pPr>
      <w:r w:rsidRPr="0080590A">
        <w:rPr>
          <w:sz w:val="28"/>
          <w:szCs w:val="28"/>
        </w:rPr>
        <w:t xml:space="preserve">По нажатию на кнопку </w:t>
      </w:r>
      <w:r w:rsidR="00010417">
        <w:rPr>
          <w:sz w:val="28"/>
          <w:szCs w:val="28"/>
        </w:rPr>
        <w:t>«</w:t>
      </w:r>
      <w:r w:rsidRPr="0080590A">
        <w:rPr>
          <w:sz w:val="28"/>
          <w:szCs w:val="28"/>
        </w:rPr>
        <w:t>Печать</w:t>
      </w:r>
      <w:r w:rsidR="00010417">
        <w:rPr>
          <w:sz w:val="28"/>
          <w:szCs w:val="28"/>
        </w:rPr>
        <w:t>»</w:t>
      </w:r>
      <w:r w:rsidRPr="0080590A">
        <w:rPr>
          <w:sz w:val="28"/>
          <w:szCs w:val="28"/>
        </w:rPr>
        <w:t xml:space="preserve"> открывается отчет (</w:t>
      </w:r>
      <w:r w:rsidRPr="0080590A">
        <w:rPr>
          <w:color w:val="7030A0"/>
          <w:sz w:val="28"/>
          <w:szCs w:val="28"/>
        </w:rPr>
        <w:t xml:space="preserve">рисунок </w:t>
      </w:r>
      <w:r w:rsidR="007D76EA">
        <w:rPr>
          <w:color w:val="7030A0"/>
          <w:sz w:val="28"/>
          <w:szCs w:val="28"/>
        </w:rPr>
        <w:t>5</w:t>
      </w:r>
      <w:r w:rsidR="00F80390">
        <w:rPr>
          <w:color w:val="7030A0"/>
          <w:sz w:val="28"/>
          <w:szCs w:val="28"/>
        </w:rPr>
        <w:t>3</w:t>
      </w:r>
      <w:r w:rsidRPr="0080590A">
        <w:rPr>
          <w:sz w:val="28"/>
          <w:szCs w:val="28"/>
        </w:rPr>
        <w:t>), содержащий данные</w:t>
      </w:r>
      <w:r w:rsidR="009518FD">
        <w:rPr>
          <w:sz w:val="28"/>
          <w:szCs w:val="28"/>
        </w:rPr>
        <w:t>,</w:t>
      </w:r>
      <w:r w:rsidRPr="0080590A">
        <w:rPr>
          <w:sz w:val="28"/>
          <w:szCs w:val="28"/>
        </w:rPr>
        <w:t xml:space="preserve"> отображаемые в окне </w:t>
      </w:r>
      <w:r w:rsidR="00010417">
        <w:rPr>
          <w:sz w:val="28"/>
          <w:szCs w:val="28"/>
        </w:rPr>
        <w:t>«</w:t>
      </w:r>
      <w:r w:rsidRPr="0080590A">
        <w:rPr>
          <w:sz w:val="28"/>
          <w:szCs w:val="28"/>
        </w:rPr>
        <w:t>Просроченная задолженность в бюджет</w:t>
      </w:r>
      <w:r w:rsidR="00010417">
        <w:rPr>
          <w:sz w:val="28"/>
          <w:szCs w:val="28"/>
        </w:rPr>
        <w:t>»</w:t>
      </w:r>
      <w:r w:rsidRPr="0080590A">
        <w:rPr>
          <w:sz w:val="28"/>
          <w:szCs w:val="28"/>
        </w:rPr>
        <w:t xml:space="preserve"> на выбранную дату.</w:t>
      </w:r>
    </w:p>
    <w:p w:rsidR="009518FD" w:rsidRPr="0080590A" w:rsidRDefault="009518FD" w:rsidP="00142902">
      <w:pPr>
        <w:pStyle w:val="1"/>
        <w:ind w:firstLine="709"/>
        <w:jc w:val="both"/>
        <w:rPr>
          <w:sz w:val="28"/>
          <w:szCs w:val="28"/>
        </w:rPr>
      </w:pPr>
    </w:p>
    <w:p w:rsidR="00F501BA" w:rsidRPr="0080590A" w:rsidRDefault="007F5203" w:rsidP="00142902">
      <w:pPr>
        <w:pStyle w:val="1"/>
        <w:jc w:val="center"/>
        <w:rPr>
          <w:b/>
          <w:sz w:val="28"/>
          <w:szCs w:val="28"/>
        </w:rPr>
      </w:pPr>
      <w:r w:rsidRPr="007F5203">
        <w:rPr>
          <w:b/>
          <w:noProof/>
          <w:sz w:val="28"/>
          <w:szCs w:val="28"/>
        </w:rPr>
        <w:drawing>
          <wp:inline distT="0" distB="0" distL="0" distR="0" wp14:anchorId="5DCF1AB3" wp14:editId="2FED49FE">
            <wp:extent cx="6120765" cy="156972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20765" cy="1569720"/>
                    </a:xfrm>
                    <a:prstGeom prst="rect">
                      <a:avLst/>
                    </a:prstGeom>
                  </pic:spPr>
                </pic:pic>
              </a:graphicData>
            </a:graphic>
          </wp:inline>
        </w:drawing>
      </w:r>
    </w:p>
    <w:p w:rsidR="00F501BA" w:rsidRPr="000D5D39" w:rsidRDefault="00F501BA" w:rsidP="00142902">
      <w:pPr>
        <w:pStyle w:val="1"/>
        <w:spacing w:after="120"/>
        <w:jc w:val="center"/>
        <w:rPr>
          <w:sz w:val="24"/>
          <w:szCs w:val="28"/>
        </w:rPr>
      </w:pPr>
      <w:r w:rsidRPr="009930B4">
        <w:rPr>
          <w:sz w:val="24"/>
          <w:szCs w:val="28"/>
        </w:rPr>
        <w:t xml:space="preserve">Рисунок </w:t>
      </w:r>
      <w:r w:rsidR="007D76EA">
        <w:rPr>
          <w:sz w:val="24"/>
          <w:szCs w:val="28"/>
        </w:rPr>
        <w:t>5</w:t>
      </w:r>
      <w:r w:rsidR="00F80390">
        <w:rPr>
          <w:sz w:val="24"/>
          <w:szCs w:val="28"/>
        </w:rPr>
        <w:t>3</w:t>
      </w:r>
    </w:p>
    <w:p w:rsidR="00BD48AA" w:rsidRPr="006140F0" w:rsidRDefault="00BB069D" w:rsidP="00F40DBE">
      <w:pPr>
        <w:pStyle w:val="3"/>
      </w:pPr>
      <w:bookmarkStart w:id="94" w:name="_Toc219803410"/>
      <w:r>
        <w:t xml:space="preserve">3.5.3 </w:t>
      </w:r>
      <w:r w:rsidR="00BD48AA" w:rsidRPr="006140F0">
        <w:t xml:space="preserve">Загрузка начислений, поступлений, перечислений </w:t>
      </w:r>
      <w:r w:rsidR="006C1CBE" w:rsidRPr="006140F0">
        <w:t xml:space="preserve">из файлов формата MS </w:t>
      </w:r>
      <w:proofErr w:type="spellStart"/>
      <w:r w:rsidR="006C1CBE" w:rsidRPr="006140F0">
        <w:t>Excel</w:t>
      </w:r>
      <w:bookmarkEnd w:id="94"/>
      <w:proofErr w:type="spellEnd"/>
      <w:r w:rsidR="006C1CBE" w:rsidRPr="006140F0">
        <w:t xml:space="preserve"> </w:t>
      </w:r>
    </w:p>
    <w:p w:rsidR="00282920" w:rsidRDefault="009930B4" w:rsidP="00142902">
      <w:pPr>
        <w:tabs>
          <w:tab w:val="left" w:pos="993"/>
        </w:tabs>
        <w:ind w:firstLine="709"/>
        <w:rPr>
          <w:szCs w:val="28"/>
        </w:rPr>
      </w:pPr>
      <w:r w:rsidRPr="00C27D26">
        <w:rPr>
          <w:szCs w:val="28"/>
        </w:rPr>
        <w:t xml:space="preserve">Пункт меню </w:t>
      </w:r>
      <w:r w:rsidR="00010417">
        <w:rPr>
          <w:szCs w:val="28"/>
        </w:rPr>
        <w:t>«</w:t>
      </w:r>
      <w:r w:rsidRPr="00C27D26">
        <w:rPr>
          <w:szCs w:val="28"/>
        </w:rPr>
        <w:t>Загрузка начислений, поступлений, перечислений</w:t>
      </w:r>
      <w:r w:rsidR="00010417">
        <w:rPr>
          <w:szCs w:val="28"/>
        </w:rPr>
        <w:t>»</w:t>
      </w:r>
      <w:r w:rsidRPr="00C27D26">
        <w:rPr>
          <w:szCs w:val="28"/>
        </w:rPr>
        <w:t xml:space="preserve"> предназначен для загрузки данных о начисленных, поступивших или перечисленных платежах по администрируемым источникам доходов бюджета из файлов формата </w:t>
      </w:r>
      <w:r w:rsidRPr="00C27D26">
        <w:rPr>
          <w:szCs w:val="28"/>
          <w:lang w:val="en-US"/>
        </w:rPr>
        <w:t>Excel</w:t>
      </w:r>
      <w:r w:rsidRPr="00C27D26">
        <w:rPr>
          <w:szCs w:val="28"/>
        </w:rPr>
        <w:t xml:space="preserve">. </w:t>
      </w:r>
    </w:p>
    <w:p w:rsidR="00282920" w:rsidRPr="00282920" w:rsidRDefault="00282920" w:rsidP="00142902">
      <w:pPr>
        <w:tabs>
          <w:tab w:val="left" w:pos="993"/>
        </w:tabs>
        <w:ind w:firstLine="709"/>
      </w:pPr>
      <w:r w:rsidRPr="00282920">
        <w:t xml:space="preserve">Загружаемый </w:t>
      </w:r>
      <w:proofErr w:type="spellStart"/>
      <w:r w:rsidRPr="00282920">
        <w:t>Excel</w:t>
      </w:r>
      <w:proofErr w:type="spellEnd"/>
      <w:r w:rsidRPr="00282920">
        <w:t>-файл должен соответствовать следующим требованиям:</w:t>
      </w:r>
    </w:p>
    <w:p w:rsidR="00282920" w:rsidRPr="00282920" w:rsidRDefault="00282920" w:rsidP="00142902">
      <w:pPr>
        <w:pStyle w:val="aff0"/>
        <w:numPr>
          <w:ilvl w:val="0"/>
          <w:numId w:val="76"/>
        </w:numPr>
        <w:tabs>
          <w:tab w:val="left" w:pos="993"/>
        </w:tabs>
        <w:ind w:left="0" w:firstLine="709"/>
        <w:rPr>
          <w:rFonts w:ascii="Times New Roman" w:hAnsi="Times New Roman"/>
          <w:sz w:val="28"/>
          <w:szCs w:val="28"/>
        </w:rPr>
      </w:pPr>
      <w:r w:rsidRPr="00282920">
        <w:rPr>
          <w:rFonts w:ascii="Times New Roman" w:hAnsi="Times New Roman"/>
          <w:sz w:val="28"/>
          <w:szCs w:val="28"/>
        </w:rPr>
        <w:t>иметь расширение .</w:t>
      </w:r>
      <w:proofErr w:type="spellStart"/>
      <w:r w:rsidRPr="00282920">
        <w:rPr>
          <w:rFonts w:ascii="Times New Roman" w:hAnsi="Times New Roman"/>
          <w:sz w:val="28"/>
          <w:szCs w:val="28"/>
        </w:rPr>
        <w:t>xlsx</w:t>
      </w:r>
      <w:proofErr w:type="spellEnd"/>
      <w:r w:rsidRPr="00282920">
        <w:rPr>
          <w:rFonts w:ascii="Times New Roman" w:hAnsi="Times New Roman"/>
          <w:sz w:val="28"/>
          <w:szCs w:val="28"/>
        </w:rPr>
        <w:t>;</w:t>
      </w:r>
    </w:p>
    <w:p w:rsidR="00282920" w:rsidRPr="00282920" w:rsidRDefault="00282920" w:rsidP="00142902">
      <w:pPr>
        <w:pStyle w:val="aff0"/>
        <w:numPr>
          <w:ilvl w:val="0"/>
          <w:numId w:val="76"/>
        </w:numPr>
        <w:tabs>
          <w:tab w:val="left" w:pos="993"/>
        </w:tabs>
        <w:ind w:left="0" w:firstLine="709"/>
        <w:rPr>
          <w:rFonts w:ascii="Times New Roman" w:hAnsi="Times New Roman"/>
          <w:sz w:val="28"/>
          <w:szCs w:val="28"/>
        </w:rPr>
      </w:pPr>
      <w:r w:rsidRPr="00282920">
        <w:rPr>
          <w:rFonts w:ascii="Times New Roman" w:hAnsi="Times New Roman"/>
          <w:sz w:val="28"/>
          <w:szCs w:val="28"/>
        </w:rPr>
        <w:t>содержать только один лист с данными</w:t>
      </w:r>
      <w:r w:rsidRPr="00282920">
        <w:rPr>
          <w:rFonts w:ascii="Times New Roman" w:hAnsi="Times New Roman"/>
          <w:sz w:val="28"/>
          <w:szCs w:val="28"/>
          <w:lang w:val="ru-RU"/>
        </w:rPr>
        <w:t>;</w:t>
      </w:r>
    </w:p>
    <w:p w:rsidR="00282920" w:rsidRPr="00282920" w:rsidRDefault="00282920" w:rsidP="00142902">
      <w:pPr>
        <w:pStyle w:val="aff0"/>
        <w:numPr>
          <w:ilvl w:val="0"/>
          <w:numId w:val="76"/>
        </w:numPr>
        <w:tabs>
          <w:tab w:val="left" w:pos="993"/>
        </w:tabs>
        <w:ind w:left="0" w:firstLine="709"/>
        <w:rPr>
          <w:rFonts w:ascii="Times New Roman" w:hAnsi="Times New Roman"/>
          <w:sz w:val="28"/>
          <w:szCs w:val="28"/>
        </w:rPr>
      </w:pPr>
      <w:r w:rsidRPr="00282920">
        <w:rPr>
          <w:rFonts w:ascii="Times New Roman" w:hAnsi="Times New Roman"/>
          <w:sz w:val="28"/>
          <w:szCs w:val="28"/>
          <w:lang w:val="ru-RU"/>
        </w:rPr>
        <w:t xml:space="preserve">содержать данные только по </w:t>
      </w:r>
      <w:r w:rsidR="0094733B">
        <w:rPr>
          <w:rFonts w:ascii="Times New Roman" w:hAnsi="Times New Roman"/>
          <w:sz w:val="28"/>
          <w:szCs w:val="28"/>
          <w:lang w:val="ru-RU"/>
        </w:rPr>
        <w:t>начислением или поступлениям или перечислениям</w:t>
      </w:r>
      <w:r w:rsidRPr="00282920">
        <w:rPr>
          <w:rFonts w:ascii="Times New Roman" w:hAnsi="Times New Roman"/>
          <w:sz w:val="28"/>
          <w:szCs w:val="28"/>
          <w:lang w:val="ru-RU"/>
        </w:rPr>
        <w:t>.</w:t>
      </w:r>
    </w:p>
    <w:p w:rsidR="009930B4" w:rsidRPr="00C27D26" w:rsidRDefault="009930B4" w:rsidP="00142902">
      <w:pPr>
        <w:tabs>
          <w:tab w:val="left" w:pos="993"/>
        </w:tabs>
        <w:ind w:firstLine="709"/>
        <w:rPr>
          <w:szCs w:val="28"/>
        </w:rPr>
      </w:pPr>
      <w:r w:rsidRPr="00C27D26">
        <w:rPr>
          <w:szCs w:val="28"/>
        </w:rPr>
        <w:t xml:space="preserve">При выборе соответствующего пункта меню высвечивается окно, представленное на </w:t>
      </w:r>
      <w:r w:rsidRPr="00C27D26">
        <w:rPr>
          <w:color w:val="7030A0"/>
          <w:szCs w:val="28"/>
        </w:rPr>
        <w:t>рисунке</w:t>
      </w:r>
      <w:r w:rsidRPr="00C27D26">
        <w:rPr>
          <w:szCs w:val="28"/>
        </w:rPr>
        <w:t xml:space="preserve"> </w:t>
      </w:r>
      <w:r w:rsidR="007D76EA">
        <w:rPr>
          <w:rFonts w:eastAsia="Calibri"/>
          <w:color w:val="7030A0"/>
          <w:szCs w:val="28"/>
          <w:lang w:val="x-none" w:eastAsia="x-none"/>
        </w:rPr>
        <w:t>5</w:t>
      </w:r>
      <w:r w:rsidR="00F80390">
        <w:rPr>
          <w:rFonts w:eastAsia="Calibri"/>
          <w:color w:val="7030A0"/>
          <w:szCs w:val="28"/>
          <w:lang w:eastAsia="x-none"/>
        </w:rPr>
        <w:t>4</w:t>
      </w:r>
      <w:r w:rsidRPr="00C27D26">
        <w:rPr>
          <w:szCs w:val="28"/>
        </w:rPr>
        <w:t xml:space="preserve">. </w:t>
      </w:r>
    </w:p>
    <w:p w:rsidR="009930B4" w:rsidRPr="00C27D26" w:rsidRDefault="006D230C" w:rsidP="00142902">
      <w:pPr>
        <w:spacing w:before="120" w:after="120"/>
        <w:ind w:firstLine="0"/>
        <w:jc w:val="center"/>
        <w:rPr>
          <w:szCs w:val="28"/>
        </w:rPr>
      </w:pPr>
      <w:r w:rsidRPr="006D230C">
        <w:rPr>
          <w:noProof/>
          <w:szCs w:val="28"/>
        </w:rPr>
        <w:lastRenderedPageBreak/>
        <w:drawing>
          <wp:inline distT="0" distB="0" distL="0" distR="0" wp14:anchorId="43F0ADC9" wp14:editId="78DD7613">
            <wp:extent cx="6120765" cy="1332865"/>
            <wp:effectExtent l="0" t="0" r="0" b="63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20765" cy="1332865"/>
                    </a:xfrm>
                    <a:prstGeom prst="rect">
                      <a:avLst/>
                    </a:prstGeom>
                  </pic:spPr>
                </pic:pic>
              </a:graphicData>
            </a:graphic>
          </wp:inline>
        </w:drawing>
      </w:r>
    </w:p>
    <w:p w:rsidR="009930B4" w:rsidRPr="002D55E9" w:rsidRDefault="009930B4" w:rsidP="00142902">
      <w:pPr>
        <w:jc w:val="center"/>
        <w:rPr>
          <w:sz w:val="24"/>
          <w:szCs w:val="28"/>
        </w:rPr>
      </w:pPr>
      <w:r w:rsidRPr="002D55E9">
        <w:rPr>
          <w:sz w:val="24"/>
          <w:szCs w:val="28"/>
        </w:rPr>
        <w:t xml:space="preserve">Рисунок </w:t>
      </w:r>
      <w:r w:rsidR="007D76EA">
        <w:rPr>
          <w:sz w:val="24"/>
          <w:szCs w:val="28"/>
        </w:rPr>
        <w:t>5</w:t>
      </w:r>
      <w:r w:rsidR="00F80390">
        <w:rPr>
          <w:sz w:val="24"/>
          <w:szCs w:val="28"/>
        </w:rPr>
        <w:t>4</w:t>
      </w:r>
    </w:p>
    <w:p w:rsidR="00B0615E" w:rsidRPr="00C27D26" w:rsidRDefault="009930B4" w:rsidP="00142902">
      <w:pPr>
        <w:ind w:firstLine="709"/>
        <w:rPr>
          <w:szCs w:val="28"/>
        </w:rPr>
      </w:pPr>
      <w:r w:rsidRPr="00C27D26">
        <w:rPr>
          <w:szCs w:val="28"/>
        </w:rPr>
        <w:t xml:space="preserve">На экранной форме в верхней части расположена кнопка </w:t>
      </w:r>
      <w:r w:rsidR="00010417">
        <w:rPr>
          <w:szCs w:val="28"/>
        </w:rPr>
        <w:t>«</w:t>
      </w:r>
      <w:r w:rsidRPr="00C27D26">
        <w:rPr>
          <w:szCs w:val="28"/>
        </w:rPr>
        <w:t>Выберите файл</w:t>
      </w:r>
      <w:r w:rsidR="00010417">
        <w:rPr>
          <w:szCs w:val="28"/>
        </w:rPr>
        <w:t>»</w:t>
      </w:r>
      <w:r w:rsidRPr="00C27D26">
        <w:rPr>
          <w:szCs w:val="28"/>
        </w:rPr>
        <w:t xml:space="preserve">, при нажатии на которую необходимо выбрать файл формата </w:t>
      </w:r>
      <w:r w:rsidRPr="00C27D26">
        <w:rPr>
          <w:szCs w:val="28"/>
          <w:lang w:val="en-US"/>
        </w:rPr>
        <w:t>Excel</w:t>
      </w:r>
      <w:r w:rsidRPr="00C27D26">
        <w:rPr>
          <w:szCs w:val="28"/>
        </w:rPr>
        <w:t xml:space="preserve"> из проводника компьютера для его загрузки (</w:t>
      </w:r>
      <w:r w:rsidR="007D76EA">
        <w:rPr>
          <w:rFonts w:eastAsia="Calibri"/>
          <w:color w:val="7030A0"/>
          <w:szCs w:val="28"/>
          <w:lang w:val="x-none" w:eastAsia="x-none"/>
        </w:rPr>
        <w:t>рисунок 5</w:t>
      </w:r>
      <w:r w:rsidR="00F80390">
        <w:rPr>
          <w:rFonts w:eastAsia="Calibri"/>
          <w:color w:val="7030A0"/>
          <w:szCs w:val="28"/>
          <w:lang w:eastAsia="x-none"/>
        </w:rPr>
        <w:t>4</w:t>
      </w:r>
      <w:r w:rsidRPr="00C27D26">
        <w:rPr>
          <w:szCs w:val="28"/>
        </w:rPr>
        <w:t xml:space="preserve">). После выбора необходимого файла при нажатии на кнопку </w:t>
      </w:r>
      <w:r w:rsidR="00010417">
        <w:rPr>
          <w:szCs w:val="28"/>
        </w:rPr>
        <w:t>«</w:t>
      </w:r>
      <w:r w:rsidRPr="00C27D26">
        <w:rPr>
          <w:szCs w:val="28"/>
        </w:rPr>
        <w:t>Прочитать</w:t>
      </w:r>
      <w:r w:rsidR="00010417">
        <w:rPr>
          <w:szCs w:val="28"/>
        </w:rPr>
        <w:t>»</w:t>
      </w:r>
      <w:r w:rsidRPr="00C27D26">
        <w:rPr>
          <w:szCs w:val="28"/>
        </w:rPr>
        <w:t xml:space="preserve"> открывается форма, состоящая из трёх вкладок (</w:t>
      </w:r>
      <w:r w:rsidR="00010417">
        <w:rPr>
          <w:szCs w:val="28"/>
        </w:rPr>
        <w:t>«</w:t>
      </w:r>
      <w:r w:rsidRPr="00C27D26">
        <w:rPr>
          <w:szCs w:val="28"/>
        </w:rPr>
        <w:t>Начисления</w:t>
      </w:r>
      <w:r w:rsidR="00010417">
        <w:rPr>
          <w:szCs w:val="28"/>
        </w:rPr>
        <w:t>»</w:t>
      </w:r>
      <w:r w:rsidRPr="00C27D26">
        <w:rPr>
          <w:szCs w:val="28"/>
        </w:rPr>
        <w:t xml:space="preserve">, </w:t>
      </w:r>
      <w:r w:rsidR="00010417">
        <w:rPr>
          <w:szCs w:val="28"/>
        </w:rPr>
        <w:t>«</w:t>
      </w:r>
      <w:r w:rsidRPr="00C27D26">
        <w:rPr>
          <w:szCs w:val="28"/>
        </w:rPr>
        <w:t>Поступления</w:t>
      </w:r>
      <w:r w:rsidR="00010417">
        <w:rPr>
          <w:szCs w:val="28"/>
        </w:rPr>
        <w:t>»</w:t>
      </w:r>
      <w:r w:rsidRPr="00C27D26">
        <w:rPr>
          <w:szCs w:val="28"/>
        </w:rPr>
        <w:t xml:space="preserve">, </w:t>
      </w:r>
      <w:r w:rsidR="00010417">
        <w:rPr>
          <w:szCs w:val="28"/>
        </w:rPr>
        <w:t>«</w:t>
      </w:r>
      <w:r w:rsidRPr="00C27D26">
        <w:rPr>
          <w:szCs w:val="28"/>
        </w:rPr>
        <w:t>Перечисления</w:t>
      </w:r>
      <w:r w:rsidR="00010417">
        <w:rPr>
          <w:szCs w:val="28"/>
        </w:rPr>
        <w:t>»</w:t>
      </w:r>
      <w:r w:rsidRPr="00C27D26">
        <w:rPr>
          <w:szCs w:val="28"/>
        </w:rPr>
        <w:t>) (</w:t>
      </w:r>
      <w:r w:rsidR="007D76EA">
        <w:rPr>
          <w:rFonts w:eastAsia="Calibri"/>
          <w:color w:val="7030A0"/>
          <w:szCs w:val="28"/>
          <w:lang w:val="x-none" w:eastAsia="x-none"/>
        </w:rPr>
        <w:t>рисунок 5</w:t>
      </w:r>
      <w:r w:rsidR="00F80390">
        <w:rPr>
          <w:rFonts w:eastAsia="Calibri"/>
          <w:color w:val="7030A0"/>
          <w:szCs w:val="28"/>
          <w:lang w:eastAsia="x-none"/>
        </w:rPr>
        <w:t>5</w:t>
      </w:r>
      <w:r w:rsidRPr="00C27D26">
        <w:rPr>
          <w:szCs w:val="28"/>
        </w:rPr>
        <w:t xml:space="preserve">). </w:t>
      </w:r>
    </w:p>
    <w:p w:rsidR="009930B4" w:rsidRPr="00C27D26" w:rsidRDefault="000B3EC2" w:rsidP="00142902">
      <w:pPr>
        <w:spacing w:before="120" w:after="120"/>
        <w:ind w:firstLine="0"/>
        <w:jc w:val="center"/>
        <w:rPr>
          <w:szCs w:val="28"/>
        </w:rPr>
      </w:pPr>
      <w:r w:rsidRPr="000B3EC2">
        <w:rPr>
          <w:noProof/>
          <w:szCs w:val="28"/>
        </w:rPr>
        <w:drawing>
          <wp:inline distT="0" distB="0" distL="0" distR="0" wp14:anchorId="04E0E263" wp14:editId="6FC07FAB">
            <wp:extent cx="6120765" cy="2746375"/>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20765" cy="2746375"/>
                    </a:xfrm>
                    <a:prstGeom prst="rect">
                      <a:avLst/>
                    </a:prstGeom>
                  </pic:spPr>
                </pic:pic>
              </a:graphicData>
            </a:graphic>
          </wp:inline>
        </w:drawing>
      </w:r>
    </w:p>
    <w:p w:rsidR="009930B4" w:rsidRPr="002D55E9" w:rsidRDefault="009930B4" w:rsidP="00142902">
      <w:pPr>
        <w:jc w:val="center"/>
        <w:rPr>
          <w:sz w:val="24"/>
          <w:szCs w:val="28"/>
        </w:rPr>
      </w:pPr>
      <w:r w:rsidRPr="00286C88">
        <w:rPr>
          <w:sz w:val="24"/>
          <w:szCs w:val="28"/>
        </w:rPr>
        <w:t xml:space="preserve">Рисунок </w:t>
      </w:r>
      <w:r w:rsidR="007D76EA">
        <w:rPr>
          <w:sz w:val="24"/>
          <w:szCs w:val="28"/>
        </w:rPr>
        <w:t>5</w:t>
      </w:r>
      <w:r w:rsidR="00F80390">
        <w:rPr>
          <w:sz w:val="24"/>
          <w:szCs w:val="28"/>
        </w:rPr>
        <w:t>5</w:t>
      </w:r>
    </w:p>
    <w:p w:rsidR="009930B4" w:rsidRPr="00C27D26" w:rsidRDefault="009930B4" w:rsidP="00142902">
      <w:pPr>
        <w:ind w:firstLine="709"/>
        <w:rPr>
          <w:szCs w:val="28"/>
        </w:rPr>
      </w:pPr>
      <w:r w:rsidRPr="00C27D26">
        <w:rPr>
          <w:szCs w:val="28"/>
        </w:rPr>
        <w:t xml:space="preserve">На каждой из вкладок в верхней части экрана расположена кнопка </w:t>
      </w:r>
      <w:r w:rsidR="00010417">
        <w:rPr>
          <w:szCs w:val="28"/>
        </w:rPr>
        <w:t>«</w:t>
      </w:r>
      <w:r w:rsidRPr="00C27D26">
        <w:rPr>
          <w:szCs w:val="28"/>
        </w:rPr>
        <w:t>Схемы</w:t>
      </w:r>
      <w:r w:rsidR="00010417">
        <w:rPr>
          <w:szCs w:val="28"/>
        </w:rPr>
        <w:t>»</w:t>
      </w:r>
      <w:r w:rsidRPr="00C27D26">
        <w:rPr>
          <w:szCs w:val="28"/>
        </w:rPr>
        <w:t>, по нажатию на которую открывается окно с уже существующим списком сохранённых схем для загрузки файла, если они были созданы ранее. При открытии спис</w:t>
      </w:r>
      <w:r w:rsidR="00BE713D" w:rsidRPr="00C27D26">
        <w:rPr>
          <w:szCs w:val="28"/>
        </w:rPr>
        <w:t>ка схем необходимо выбрать</w:t>
      </w:r>
      <w:r w:rsidR="00B43169">
        <w:rPr>
          <w:szCs w:val="28"/>
        </w:rPr>
        <w:t xml:space="preserve"> нужную</w:t>
      </w:r>
      <w:r w:rsidRPr="00C27D26">
        <w:rPr>
          <w:szCs w:val="28"/>
        </w:rPr>
        <w:t>. Также окно имеет основные функциональные кнопки (</w:t>
      </w:r>
      <w:r w:rsidR="007D76EA">
        <w:rPr>
          <w:rFonts w:eastAsia="Calibri"/>
          <w:color w:val="7030A0"/>
          <w:szCs w:val="28"/>
          <w:lang w:val="x-none" w:eastAsia="x-none"/>
        </w:rPr>
        <w:t>рисунок 5</w:t>
      </w:r>
      <w:r w:rsidR="00F80390">
        <w:rPr>
          <w:rFonts w:eastAsia="Calibri"/>
          <w:color w:val="7030A0"/>
          <w:szCs w:val="28"/>
          <w:lang w:eastAsia="x-none"/>
        </w:rPr>
        <w:t>6</w:t>
      </w:r>
      <w:r w:rsidRPr="00C27D26">
        <w:rPr>
          <w:szCs w:val="28"/>
        </w:rPr>
        <w:t>):</w:t>
      </w:r>
    </w:p>
    <w:p w:rsidR="009930B4" w:rsidRPr="00C27D26" w:rsidRDefault="00010417" w:rsidP="00142902">
      <w:pPr>
        <w:pStyle w:val="aff0"/>
        <w:numPr>
          <w:ilvl w:val="0"/>
          <w:numId w:val="72"/>
        </w:numPr>
        <w:tabs>
          <w:tab w:val="left" w:pos="993"/>
        </w:tabs>
        <w:ind w:left="0" w:firstLine="709"/>
        <w:contextualSpacing/>
        <w:jc w:val="both"/>
        <w:rPr>
          <w:rFonts w:ascii="Times New Roman" w:hAnsi="Times New Roman"/>
          <w:sz w:val="28"/>
          <w:szCs w:val="28"/>
        </w:rPr>
      </w:pPr>
      <w:r>
        <w:rPr>
          <w:rFonts w:ascii="Times New Roman" w:hAnsi="Times New Roman"/>
          <w:sz w:val="28"/>
          <w:szCs w:val="28"/>
        </w:rPr>
        <w:t>«</w:t>
      </w:r>
      <w:r w:rsidR="009930B4" w:rsidRPr="00C27D26">
        <w:rPr>
          <w:rFonts w:ascii="Times New Roman" w:hAnsi="Times New Roman"/>
          <w:sz w:val="28"/>
          <w:szCs w:val="28"/>
        </w:rPr>
        <w:t>Загрузить</w:t>
      </w:r>
      <w:r>
        <w:rPr>
          <w:rFonts w:ascii="Times New Roman" w:hAnsi="Times New Roman"/>
          <w:sz w:val="28"/>
          <w:szCs w:val="28"/>
        </w:rPr>
        <w:t>»</w:t>
      </w:r>
      <w:r w:rsidR="009930B4" w:rsidRPr="00C27D26">
        <w:rPr>
          <w:rFonts w:ascii="Times New Roman" w:hAnsi="Times New Roman"/>
          <w:sz w:val="28"/>
          <w:szCs w:val="28"/>
        </w:rPr>
        <w:t xml:space="preserve"> - загрузка выбранной схемы;</w:t>
      </w:r>
    </w:p>
    <w:p w:rsidR="009930B4" w:rsidRPr="00C27D26" w:rsidRDefault="00010417" w:rsidP="00142902">
      <w:pPr>
        <w:pStyle w:val="aff0"/>
        <w:numPr>
          <w:ilvl w:val="0"/>
          <w:numId w:val="72"/>
        </w:numPr>
        <w:tabs>
          <w:tab w:val="left" w:pos="993"/>
        </w:tabs>
        <w:ind w:left="0" w:firstLine="709"/>
        <w:contextualSpacing/>
        <w:jc w:val="both"/>
        <w:rPr>
          <w:rFonts w:ascii="Times New Roman" w:hAnsi="Times New Roman"/>
          <w:sz w:val="28"/>
          <w:szCs w:val="28"/>
        </w:rPr>
      </w:pPr>
      <w:r>
        <w:rPr>
          <w:rFonts w:ascii="Times New Roman" w:hAnsi="Times New Roman"/>
          <w:sz w:val="28"/>
          <w:szCs w:val="28"/>
        </w:rPr>
        <w:t>«</w:t>
      </w:r>
      <w:r w:rsidR="009930B4" w:rsidRPr="00C27D26">
        <w:rPr>
          <w:rFonts w:ascii="Times New Roman" w:hAnsi="Times New Roman"/>
          <w:sz w:val="28"/>
          <w:szCs w:val="28"/>
        </w:rPr>
        <w:t>Сделать основной и загрузить</w:t>
      </w:r>
      <w:r>
        <w:rPr>
          <w:rFonts w:ascii="Times New Roman" w:hAnsi="Times New Roman"/>
          <w:sz w:val="28"/>
          <w:szCs w:val="28"/>
        </w:rPr>
        <w:t>»</w:t>
      </w:r>
      <w:r w:rsidR="009930B4" w:rsidRPr="00C27D26">
        <w:rPr>
          <w:rFonts w:ascii="Times New Roman" w:hAnsi="Times New Roman"/>
          <w:sz w:val="28"/>
          <w:szCs w:val="28"/>
        </w:rPr>
        <w:t xml:space="preserve"> - выбранная схема загружается и становится основной;</w:t>
      </w:r>
    </w:p>
    <w:p w:rsidR="009930B4" w:rsidRPr="00C27D26" w:rsidRDefault="00010417" w:rsidP="00142902">
      <w:pPr>
        <w:pStyle w:val="aff0"/>
        <w:numPr>
          <w:ilvl w:val="0"/>
          <w:numId w:val="72"/>
        </w:numPr>
        <w:tabs>
          <w:tab w:val="left" w:pos="993"/>
        </w:tabs>
        <w:ind w:left="0" w:firstLine="709"/>
        <w:contextualSpacing/>
        <w:jc w:val="both"/>
        <w:rPr>
          <w:rFonts w:ascii="Times New Roman" w:hAnsi="Times New Roman"/>
          <w:sz w:val="28"/>
          <w:szCs w:val="28"/>
        </w:rPr>
      </w:pPr>
      <w:r>
        <w:rPr>
          <w:rFonts w:ascii="Times New Roman" w:hAnsi="Times New Roman"/>
          <w:sz w:val="28"/>
          <w:szCs w:val="28"/>
        </w:rPr>
        <w:t>«</w:t>
      </w:r>
      <w:r w:rsidR="009930B4" w:rsidRPr="00C27D26">
        <w:rPr>
          <w:rFonts w:ascii="Times New Roman" w:hAnsi="Times New Roman"/>
          <w:sz w:val="28"/>
          <w:szCs w:val="28"/>
        </w:rPr>
        <w:t>Удалить</w:t>
      </w:r>
      <w:r>
        <w:rPr>
          <w:rFonts w:ascii="Times New Roman" w:hAnsi="Times New Roman"/>
          <w:sz w:val="28"/>
          <w:szCs w:val="28"/>
        </w:rPr>
        <w:t>»</w:t>
      </w:r>
      <w:r w:rsidR="009930B4" w:rsidRPr="00C27D26">
        <w:rPr>
          <w:rFonts w:ascii="Times New Roman" w:hAnsi="Times New Roman"/>
          <w:sz w:val="28"/>
          <w:szCs w:val="28"/>
        </w:rPr>
        <w:t xml:space="preserve"> - выбранная схема удаляется их списка сохранённых схем;</w:t>
      </w:r>
    </w:p>
    <w:p w:rsidR="009930B4" w:rsidRPr="00C27D26" w:rsidRDefault="00010417" w:rsidP="00142902">
      <w:pPr>
        <w:pStyle w:val="aff0"/>
        <w:numPr>
          <w:ilvl w:val="0"/>
          <w:numId w:val="72"/>
        </w:numPr>
        <w:tabs>
          <w:tab w:val="left" w:pos="993"/>
        </w:tabs>
        <w:ind w:left="0" w:firstLine="709"/>
        <w:contextualSpacing/>
        <w:jc w:val="both"/>
        <w:rPr>
          <w:rFonts w:ascii="Times New Roman" w:hAnsi="Times New Roman"/>
          <w:sz w:val="28"/>
          <w:szCs w:val="28"/>
        </w:rPr>
      </w:pPr>
      <w:r>
        <w:rPr>
          <w:rFonts w:ascii="Times New Roman" w:hAnsi="Times New Roman"/>
          <w:sz w:val="28"/>
          <w:szCs w:val="28"/>
        </w:rPr>
        <w:t>«</w:t>
      </w:r>
      <w:r w:rsidR="009930B4" w:rsidRPr="00C27D26">
        <w:rPr>
          <w:rFonts w:ascii="Times New Roman" w:hAnsi="Times New Roman"/>
          <w:sz w:val="28"/>
          <w:szCs w:val="28"/>
        </w:rPr>
        <w:t>Отмена</w:t>
      </w:r>
      <w:r>
        <w:rPr>
          <w:rFonts w:ascii="Times New Roman" w:hAnsi="Times New Roman"/>
          <w:sz w:val="28"/>
          <w:szCs w:val="28"/>
        </w:rPr>
        <w:t>»</w:t>
      </w:r>
      <w:r w:rsidR="009930B4" w:rsidRPr="00C27D26">
        <w:rPr>
          <w:rFonts w:ascii="Times New Roman" w:hAnsi="Times New Roman"/>
          <w:sz w:val="28"/>
          <w:szCs w:val="28"/>
        </w:rPr>
        <w:t xml:space="preserve"> - окно со списком сохранённых схем закрывается.</w:t>
      </w:r>
    </w:p>
    <w:p w:rsidR="009930B4" w:rsidRPr="00C27D26" w:rsidRDefault="00E6029B" w:rsidP="00142902">
      <w:pPr>
        <w:spacing w:before="120" w:after="120"/>
        <w:ind w:firstLine="0"/>
        <w:jc w:val="center"/>
        <w:rPr>
          <w:i/>
          <w:szCs w:val="28"/>
        </w:rPr>
      </w:pPr>
      <w:r w:rsidRPr="00E6029B">
        <w:rPr>
          <w:i/>
          <w:noProof/>
          <w:szCs w:val="28"/>
        </w:rPr>
        <w:lastRenderedPageBreak/>
        <w:drawing>
          <wp:inline distT="0" distB="0" distL="0" distR="0" wp14:anchorId="167C6300" wp14:editId="240A6E96">
            <wp:extent cx="5465928" cy="1732380"/>
            <wp:effectExtent l="0" t="0" r="1905" b="127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80586" cy="1737026"/>
                    </a:xfrm>
                    <a:prstGeom prst="rect">
                      <a:avLst/>
                    </a:prstGeom>
                  </pic:spPr>
                </pic:pic>
              </a:graphicData>
            </a:graphic>
          </wp:inline>
        </w:drawing>
      </w:r>
    </w:p>
    <w:p w:rsidR="009930B4" w:rsidRPr="002D55E9" w:rsidRDefault="007D76EA" w:rsidP="00142902">
      <w:pPr>
        <w:jc w:val="center"/>
        <w:rPr>
          <w:sz w:val="24"/>
          <w:szCs w:val="28"/>
        </w:rPr>
      </w:pPr>
      <w:r>
        <w:rPr>
          <w:sz w:val="24"/>
          <w:szCs w:val="28"/>
        </w:rPr>
        <w:t>Рисунок 5</w:t>
      </w:r>
      <w:r w:rsidR="00F80390">
        <w:rPr>
          <w:sz w:val="24"/>
          <w:szCs w:val="28"/>
        </w:rPr>
        <w:t>6</w:t>
      </w:r>
    </w:p>
    <w:p w:rsidR="009930B4" w:rsidRPr="00C27D26" w:rsidRDefault="009930B4" w:rsidP="00142902">
      <w:pPr>
        <w:ind w:firstLine="709"/>
        <w:rPr>
          <w:szCs w:val="28"/>
        </w:rPr>
      </w:pPr>
      <w:r w:rsidRPr="00C27D26">
        <w:rPr>
          <w:szCs w:val="28"/>
        </w:rPr>
        <w:t xml:space="preserve">После выбора схемы загрузки </w:t>
      </w:r>
      <w:r w:rsidRPr="00C27D26">
        <w:rPr>
          <w:szCs w:val="28"/>
          <w:lang w:val="en-US"/>
        </w:rPr>
        <w:t>Excel</w:t>
      </w:r>
      <w:r w:rsidRPr="00C27D26">
        <w:rPr>
          <w:szCs w:val="28"/>
        </w:rPr>
        <w:t>-файла при необходимости её можно сделать основной</w:t>
      </w:r>
      <w:r w:rsidR="000E7682">
        <w:rPr>
          <w:szCs w:val="28"/>
        </w:rPr>
        <w:t>,</w:t>
      </w:r>
      <w:r w:rsidRPr="00C27D26">
        <w:rPr>
          <w:szCs w:val="28"/>
        </w:rPr>
        <w:t xml:space="preserve"> нажав на слайдер </w:t>
      </w:r>
      <w:r w:rsidR="00010417">
        <w:rPr>
          <w:szCs w:val="28"/>
        </w:rPr>
        <w:t>«</w:t>
      </w:r>
      <w:r w:rsidRPr="00C27D26">
        <w:rPr>
          <w:szCs w:val="28"/>
        </w:rPr>
        <w:t>Основная схема</w:t>
      </w:r>
      <w:r w:rsidR="00010417">
        <w:rPr>
          <w:szCs w:val="28"/>
        </w:rPr>
        <w:t>»</w:t>
      </w:r>
      <w:r w:rsidRPr="00C27D26">
        <w:rPr>
          <w:szCs w:val="28"/>
        </w:rPr>
        <w:t xml:space="preserve"> (</w:t>
      </w:r>
      <w:r w:rsidR="00B22180">
        <w:rPr>
          <w:rFonts w:eastAsia="Calibri"/>
          <w:color w:val="7030A0"/>
          <w:szCs w:val="28"/>
          <w:lang w:val="x-none" w:eastAsia="x-none"/>
        </w:rPr>
        <w:t>рисунок 5</w:t>
      </w:r>
      <w:r w:rsidR="00F80390">
        <w:rPr>
          <w:rFonts w:eastAsia="Calibri"/>
          <w:color w:val="7030A0"/>
          <w:szCs w:val="28"/>
          <w:lang w:eastAsia="x-none"/>
        </w:rPr>
        <w:t>5</w:t>
      </w:r>
      <w:r w:rsidRPr="00C27D26">
        <w:rPr>
          <w:szCs w:val="28"/>
        </w:rPr>
        <w:t>).</w:t>
      </w:r>
      <w:r w:rsidR="00E154A6">
        <w:rPr>
          <w:szCs w:val="28"/>
        </w:rPr>
        <w:t xml:space="preserve"> Основная схема – эта та схема, которая по умолчанию будет открываться при открытии данного пункта меню на соответствующей вкладке.</w:t>
      </w:r>
    </w:p>
    <w:p w:rsidR="009930B4" w:rsidRPr="00C27D26" w:rsidRDefault="009930B4" w:rsidP="00142902">
      <w:pPr>
        <w:ind w:firstLine="709"/>
        <w:rPr>
          <w:szCs w:val="28"/>
        </w:rPr>
      </w:pPr>
      <w:r w:rsidRPr="00C27D26">
        <w:rPr>
          <w:szCs w:val="28"/>
        </w:rPr>
        <w:t>Также окно имеет основные функциональные кнопки (</w:t>
      </w:r>
      <w:r w:rsidR="00B22180">
        <w:rPr>
          <w:rFonts w:eastAsia="Calibri"/>
          <w:color w:val="7030A0"/>
          <w:szCs w:val="28"/>
          <w:lang w:val="x-none" w:eastAsia="x-none"/>
        </w:rPr>
        <w:t>рисунок 5</w:t>
      </w:r>
      <w:r w:rsidR="00F80390">
        <w:rPr>
          <w:rFonts w:eastAsia="Calibri"/>
          <w:color w:val="7030A0"/>
          <w:szCs w:val="28"/>
          <w:lang w:eastAsia="x-none"/>
        </w:rPr>
        <w:t>5</w:t>
      </w:r>
      <w:r w:rsidRPr="00C27D26">
        <w:rPr>
          <w:szCs w:val="28"/>
        </w:rPr>
        <w:t>):</w:t>
      </w:r>
    </w:p>
    <w:p w:rsidR="009930B4" w:rsidRPr="00C27D26" w:rsidRDefault="00010417" w:rsidP="00142902">
      <w:pPr>
        <w:pStyle w:val="aff0"/>
        <w:numPr>
          <w:ilvl w:val="0"/>
          <w:numId w:val="73"/>
        </w:numPr>
        <w:tabs>
          <w:tab w:val="left" w:pos="993"/>
        </w:tabs>
        <w:ind w:left="0" w:firstLine="709"/>
        <w:contextualSpacing/>
        <w:jc w:val="both"/>
        <w:rPr>
          <w:rFonts w:ascii="Times New Roman" w:hAnsi="Times New Roman"/>
          <w:sz w:val="28"/>
          <w:szCs w:val="28"/>
        </w:rPr>
      </w:pPr>
      <w:r>
        <w:rPr>
          <w:rFonts w:ascii="Times New Roman" w:hAnsi="Times New Roman"/>
          <w:sz w:val="28"/>
          <w:szCs w:val="28"/>
        </w:rPr>
        <w:t>«</w:t>
      </w:r>
      <w:r w:rsidR="009930B4" w:rsidRPr="00C27D26">
        <w:rPr>
          <w:rFonts w:ascii="Times New Roman" w:hAnsi="Times New Roman"/>
          <w:sz w:val="28"/>
          <w:szCs w:val="28"/>
        </w:rPr>
        <w:t>Создать новую схему</w:t>
      </w:r>
      <w:r>
        <w:rPr>
          <w:rFonts w:ascii="Times New Roman" w:hAnsi="Times New Roman"/>
          <w:sz w:val="28"/>
          <w:szCs w:val="28"/>
        </w:rPr>
        <w:t>»</w:t>
      </w:r>
      <w:r w:rsidR="009930B4" w:rsidRPr="00C27D26">
        <w:rPr>
          <w:rFonts w:ascii="Times New Roman" w:hAnsi="Times New Roman"/>
          <w:sz w:val="28"/>
          <w:szCs w:val="28"/>
        </w:rPr>
        <w:t xml:space="preserve"> - все поля на вкладке становятся пустыми и доступны для заполнения;</w:t>
      </w:r>
    </w:p>
    <w:p w:rsidR="009930B4" w:rsidRPr="00C27D26" w:rsidRDefault="00010417" w:rsidP="00142902">
      <w:pPr>
        <w:pStyle w:val="aff0"/>
        <w:numPr>
          <w:ilvl w:val="0"/>
          <w:numId w:val="73"/>
        </w:numPr>
        <w:tabs>
          <w:tab w:val="left" w:pos="993"/>
        </w:tabs>
        <w:ind w:left="0" w:firstLine="709"/>
        <w:contextualSpacing/>
        <w:jc w:val="both"/>
        <w:rPr>
          <w:rFonts w:ascii="Times New Roman" w:hAnsi="Times New Roman"/>
          <w:sz w:val="28"/>
          <w:szCs w:val="28"/>
        </w:rPr>
      </w:pPr>
      <w:r>
        <w:rPr>
          <w:rFonts w:ascii="Times New Roman" w:hAnsi="Times New Roman"/>
          <w:sz w:val="28"/>
          <w:szCs w:val="28"/>
        </w:rPr>
        <w:t>«</w:t>
      </w:r>
      <w:r w:rsidR="009930B4" w:rsidRPr="00C27D26">
        <w:rPr>
          <w:rFonts w:ascii="Times New Roman" w:hAnsi="Times New Roman"/>
          <w:sz w:val="28"/>
          <w:szCs w:val="28"/>
        </w:rPr>
        <w:t>Сохранить</w:t>
      </w:r>
      <w:r>
        <w:rPr>
          <w:rFonts w:ascii="Times New Roman" w:hAnsi="Times New Roman"/>
          <w:sz w:val="28"/>
          <w:szCs w:val="28"/>
        </w:rPr>
        <w:t>»</w:t>
      </w:r>
      <w:r w:rsidR="009930B4" w:rsidRPr="00C27D26">
        <w:rPr>
          <w:rFonts w:ascii="Times New Roman" w:hAnsi="Times New Roman"/>
          <w:sz w:val="28"/>
          <w:szCs w:val="28"/>
        </w:rPr>
        <w:t xml:space="preserve"> - сохранение значений полей открытой схемы на вкладке под текущим наименованием;</w:t>
      </w:r>
    </w:p>
    <w:p w:rsidR="009930B4" w:rsidRPr="00C27D26" w:rsidRDefault="00010417" w:rsidP="00142902">
      <w:pPr>
        <w:pStyle w:val="aff0"/>
        <w:numPr>
          <w:ilvl w:val="0"/>
          <w:numId w:val="73"/>
        </w:numPr>
        <w:tabs>
          <w:tab w:val="left" w:pos="993"/>
        </w:tabs>
        <w:ind w:left="0" w:firstLine="709"/>
        <w:contextualSpacing/>
        <w:jc w:val="both"/>
        <w:rPr>
          <w:rFonts w:ascii="Times New Roman" w:hAnsi="Times New Roman"/>
          <w:sz w:val="28"/>
          <w:szCs w:val="28"/>
        </w:rPr>
      </w:pPr>
      <w:r>
        <w:rPr>
          <w:rFonts w:ascii="Times New Roman" w:hAnsi="Times New Roman"/>
          <w:sz w:val="28"/>
          <w:szCs w:val="28"/>
        </w:rPr>
        <w:t>«</w:t>
      </w:r>
      <w:r w:rsidR="009930B4" w:rsidRPr="00C27D26">
        <w:rPr>
          <w:rFonts w:ascii="Times New Roman" w:hAnsi="Times New Roman"/>
          <w:sz w:val="28"/>
          <w:szCs w:val="28"/>
        </w:rPr>
        <w:t>Сохранить как</w:t>
      </w:r>
      <w:r>
        <w:rPr>
          <w:rFonts w:ascii="Times New Roman" w:hAnsi="Times New Roman"/>
          <w:sz w:val="28"/>
          <w:szCs w:val="28"/>
        </w:rPr>
        <w:t>»</w:t>
      </w:r>
      <w:r w:rsidR="009930B4" w:rsidRPr="00C27D26">
        <w:rPr>
          <w:rFonts w:ascii="Times New Roman" w:hAnsi="Times New Roman"/>
          <w:sz w:val="28"/>
          <w:szCs w:val="28"/>
        </w:rPr>
        <w:t xml:space="preserve"> - сохранение значений полей открытой на вкладке схемы как новой схемы с новым наименованием; данная схема становится основной после её сохранения.</w:t>
      </w:r>
    </w:p>
    <w:p w:rsidR="009930B4" w:rsidRPr="00C27D26" w:rsidRDefault="009930B4" w:rsidP="00CF79D5">
      <w:pPr>
        <w:ind w:firstLine="709"/>
        <w:rPr>
          <w:szCs w:val="28"/>
        </w:rPr>
      </w:pPr>
      <w:r w:rsidRPr="00C27D26">
        <w:rPr>
          <w:szCs w:val="28"/>
        </w:rPr>
        <w:t xml:space="preserve">При отсутствии ранее созданных схем необходимо заполнить поля в форме </w:t>
      </w:r>
      <w:r w:rsidR="00010417">
        <w:rPr>
          <w:szCs w:val="28"/>
        </w:rPr>
        <w:t>«</w:t>
      </w:r>
      <w:r w:rsidRPr="00C27D26">
        <w:rPr>
          <w:szCs w:val="28"/>
        </w:rPr>
        <w:t>Настройки схемы загрузки</w:t>
      </w:r>
      <w:r w:rsidR="00010417">
        <w:rPr>
          <w:szCs w:val="28"/>
        </w:rPr>
        <w:t>»</w:t>
      </w:r>
      <w:r w:rsidRPr="00C27D26">
        <w:rPr>
          <w:szCs w:val="28"/>
        </w:rPr>
        <w:t xml:space="preserve"> </w:t>
      </w:r>
      <w:r w:rsidR="0013684D" w:rsidRPr="00C27D26">
        <w:rPr>
          <w:szCs w:val="28"/>
        </w:rPr>
        <w:t>для создания схемы</w:t>
      </w:r>
      <w:r w:rsidR="00833C21" w:rsidRPr="00C27D26">
        <w:rPr>
          <w:szCs w:val="28"/>
        </w:rPr>
        <w:t xml:space="preserve"> </w:t>
      </w:r>
      <w:r w:rsidRPr="00C27D26">
        <w:rPr>
          <w:szCs w:val="28"/>
        </w:rPr>
        <w:t>(</w:t>
      </w:r>
      <w:r w:rsidRPr="00691BA3">
        <w:rPr>
          <w:rFonts w:eastAsia="Calibri"/>
          <w:color w:val="7030A0"/>
          <w:szCs w:val="28"/>
          <w:lang w:val="x-none" w:eastAsia="x-none"/>
        </w:rPr>
        <w:t xml:space="preserve">рисунок </w:t>
      </w:r>
      <w:r w:rsidR="00EC3CED">
        <w:rPr>
          <w:rFonts w:eastAsia="Calibri"/>
          <w:color w:val="7030A0"/>
          <w:szCs w:val="28"/>
          <w:lang w:eastAsia="x-none"/>
        </w:rPr>
        <w:t>5</w:t>
      </w:r>
      <w:r w:rsidR="00F80390">
        <w:rPr>
          <w:rFonts w:eastAsia="Calibri"/>
          <w:color w:val="7030A0"/>
          <w:szCs w:val="28"/>
          <w:lang w:eastAsia="x-none"/>
        </w:rPr>
        <w:t>7</w:t>
      </w:r>
      <w:r w:rsidR="00CF79D5">
        <w:rPr>
          <w:szCs w:val="28"/>
        </w:rPr>
        <w:t>).</w:t>
      </w:r>
    </w:p>
    <w:p w:rsidR="009930B4" w:rsidRPr="00C27D26" w:rsidRDefault="009930B4" w:rsidP="00142902">
      <w:pPr>
        <w:tabs>
          <w:tab w:val="left" w:pos="1418"/>
        </w:tabs>
        <w:spacing w:before="120" w:after="120"/>
        <w:ind w:firstLine="0"/>
        <w:jc w:val="center"/>
        <w:rPr>
          <w:szCs w:val="28"/>
        </w:rPr>
      </w:pPr>
      <w:r w:rsidRPr="00C27D26">
        <w:rPr>
          <w:noProof/>
          <w:szCs w:val="28"/>
        </w:rPr>
        <w:drawing>
          <wp:inline distT="0" distB="0" distL="0" distR="0" wp14:anchorId="1FB7C06B" wp14:editId="675D9A9E">
            <wp:extent cx="5418542" cy="317182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553321" cy="3250720"/>
                    </a:xfrm>
                    <a:prstGeom prst="rect">
                      <a:avLst/>
                    </a:prstGeom>
                  </pic:spPr>
                </pic:pic>
              </a:graphicData>
            </a:graphic>
          </wp:inline>
        </w:drawing>
      </w:r>
    </w:p>
    <w:p w:rsidR="009930B4" w:rsidRPr="00C27D26" w:rsidRDefault="00B22180" w:rsidP="00142902">
      <w:pPr>
        <w:ind w:firstLine="709"/>
        <w:jc w:val="center"/>
        <w:rPr>
          <w:sz w:val="24"/>
          <w:szCs w:val="28"/>
        </w:rPr>
      </w:pPr>
      <w:r>
        <w:rPr>
          <w:sz w:val="24"/>
          <w:szCs w:val="28"/>
        </w:rPr>
        <w:t>Рисунок 5</w:t>
      </w:r>
      <w:r w:rsidR="00F80390">
        <w:rPr>
          <w:sz w:val="24"/>
          <w:szCs w:val="28"/>
        </w:rPr>
        <w:t>7</w:t>
      </w:r>
    </w:p>
    <w:p w:rsidR="009930B4" w:rsidRPr="00C27D26" w:rsidRDefault="009930B4" w:rsidP="00142902">
      <w:pPr>
        <w:ind w:firstLine="709"/>
        <w:rPr>
          <w:szCs w:val="28"/>
        </w:rPr>
      </w:pPr>
      <w:r w:rsidRPr="00C27D26">
        <w:rPr>
          <w:szCs w:val="28"/>
        </w:rPr>
        <w:lastRenderedPageBreak/>
        <w:t>В данной форме заполняются следующие поля:</w:t>
      </w:r>
    </w:p>
    <w:p w:rsidR="009930B4" w:rsidRPr="00C27D26" w:rsidRDefault="009930B4" w:rsidP="00142902">
      <w:pPr>
        <w:ind w:firstLine="709"/>
        <w:rPr>
          <w:szCs w:val="28"/>
        </w:rPr>
      </w:pPr>
      <w:r w:rsidRPr="00C27D26">
        <w:rPr>
          <w:szCs w:val="28"/>
        </w:rPr>
        <w:t xml:space="preserve">- </w:t>
      </w:r>
      <w:r w:rsidR="00010417">
        <w:rPr>
          <w:szCs w:val="28"/>
        </w:rPr>
        <w:t>«</w:t>
      </w:r>
      <w:r w:rsidRPr="00C27D26">
        <w:rPr>
          <w:szCs w:val="28"/>
        </w:rPr>
        <w:t>Наименование схемы</w:t>
      </w:r>
      <w:r w:rsidR="00010417">
        <w:rPr>
          <w:szCs w:val="28"/>
        </w:rPr>
        <w:t>»</w:t>
      </w:r>
      <w:r w:rsidRPr="00C27D26">
        <w:rPr>
          <w:szCs w:val="28"/>
        </w:rPr>
        <w:t xml:space="preserve"> -</w:t>
      </w:r>
      <w:r w:rsidR="00E154A6">
        <w:rPr>
          <w:szCs w:val="28"/>
        </w:rPr>
        <w:t xml:space="preserve"> вводится пользователем вручную</w:t>
      </w:r>
      <w:r w:rsidRPr="00C27D26">
        <w:rPr>
          <w:szCs w:val="28"/>
        </w:rPr>
        <w:t>;</w:t>
      </w:r>
    </w:p>
    <w:p w:rsidR="00282920" w:rsidRDefault="00B0615E" w:rsidP="00142902">
      <w:pPr>
        <w:ind w:firstLine="709"/>
        <w:rPr>
          <w:szCs w:val="28"/>
        </w:rPr>
      </w:pPr>
      <w:r>
        <w:rPr>
          <w:szCs w:val="28"/>
        </w:rPr>
        <w:t xml:space="preserve">- </w:t>
      </w:r>
      <w:r w:rsidR="00010417">
        <w:rPr>
          <w:szCs w:val="28"/>
        </w:rPr>
        <w:t>«</w:t>
      </w:r>
      <w:r w:rsidR="009930B4" w:rsidRPr="00C27D26">
        <w:rPr>
          <w:szCs w:val="28"/>
        </w:rPr>
        <w:t>Формат вида и кода платежа</w:t>
      </w:r>
      <w:r w:rsidR="00010417">
        <w:rPr>
          <w:szCs w:val="28"/>
        </w:rPr>
        <w:t>»</w:t>
      </w:r>
      <w:r w:rsidR="009930B4" w:rsidRPr="00C27D26">
        <w:rPr>
          <w:szCs w:val="28"/>
        </w:rPr>
        <w:t xml:space="preserve"> - в</w:t>
      </w:r>
      <w:r w:rsidR="00E154A6">
        <w:rPr>
          <w:szCs w:val="28"/>
        </w:rPr>
        <w:t xml:space="preserve">ыбирается из </w:t>
      </w:r>
      <w:r w:rsidR="00282920">
        <w:rPr>
          <w:szCs w:val="28"/>
        </w:rPr>
        <w:t xml:space="preserve">следующих значений </w:t>
      </w:r>
      <w:r w:rsidR="00E154A6">
        <w:rPr>
          <w:szCs w:val="28"/>
        </w:rPr>
        <w:t>выпадающего списка</w:t>
      </w:r>
      <w:r w:rsidR="00282920">
        <w:rPr>
          <w:szCs w:val="28"/>
        </w:rPr>
        <w:t>:</w:t>
      </w:r>
    </w:p>
    <w:p w:rsidR="009930B4" w:rsidRDefault="00282920" w:rsidP="00142902">
      <w:pPr>
        <w:pStyle w:val="aff0"/>
        <w:numPr>
          <w:ilvl w:val="0"/>
          <w:numId w:val="75"/>
        </w:numPr>
        <w:tabs>
          <w:tab w:val="left" w:pos="993"/>
        </w:tabs>
        <w:ind w:left="0" w:firstLine="709"/>
        <w:jc w:val="both"/>
        <w:rPr>
          <w:rFonts w:ascii="Times New Roman" w:hAnsi="Times New Roman"/>
          <w:sz w:val="28"/>
          <w:szCs w:val="28"/>
        </w:rPr>
      </w:pPr>
      <w:r w:rsidRPr="00282920">
        <w:rPr>
          <w:rFonts w:ascii="Times New Roman" w:hAnsi="Times New Roman"/>
          <w:sz w:val="28"/>
          <w:szCs w:val="28"/>
        </w:rPr>
        <w:t>вид, раздел и подраздел платежа раздельно (0 41 11)</w:t>
      </w:r>
      <w:r>
        <w:rPr>
          <w:rFonts w:ascii="Times New Roman" w:hAnsi="Times New Roman"/>
          <w:sz w:val="28"/>
          <w:szCs w:val="28"/>
          <w:lang w:val="ru-RU"/>
        </w:rPr>
        <w:t xml:space="preserve">. Если выбран данный вариант, то в </w:t>
      </w:r>
      <w:r>
        <w:rPr>
          <w:rFonts w:ascii="Times New Roman" w:hAnsi="Times New Roman"/>
          <w:sz w:val="28"/>
          <w:szCs w:val="28"/>
          <w:lang w:val="en-US"/>
        </w:rPr>
        <w:t>Excel</w:t>
      </w:r>
      <w:r w:rsidRPr="00282920">
        <w:rPr>
          <w:rFonts w:ascii="Times New Roman" w:hAnsi="Times New Roman"/>
          <w:sz w:val="28"/>
          <w:szCs w:val="28"/>
          <w:lang w:val="ru-RU"/>
        </w:rPr>
        <w:t xml:space="preserve"> </w:t>
      </w:r>
      <w:r>
        <w:rPr>
          <w:rFonts w:ascii="Times New Roman" w:hAnsi="Times New Roman"/>
          <w:sz w:val="28"/>
          <w:szCs w:val="28"/>
          <w:lang w:val="ru-RU"/>
        </w:rPr>
        <w:t xml:space="preserve">файле значения </w:t>
      </w:r>
      <w:r w:rsidRPr="00282920">
        <w:rPr>
          <w:rFonts w:ascii="Times New Roman" w:hAnsi="Times New Roman"/>
          <w:sz w:val="28"/>
          <w:szCs w:val="28"/>
        </w:rPr>
        <w:t>вид</w:t>
      </w:r>
      <w:r>
        <w:rPr>
          <w:rFonts w:ascii="Times New Roman" w:hAnsi="Times New Roman"/>
          <w:sz w:val="28"/>
          <w:szCs w:val="28"/>
          <w:lang w:val="ru-RU"/>
        </w:rPr>
        <w:t>а</w:t>
      </w:r>
      <w:r w:rsidRPr="00282920">
        <w:rPr>
          <w:rFonts w:ascii="Times New Roman" w:hAnsi="Times New Roman"/>
          <w:sz w:val="28"/>
          <w:szCs w:val="28"/>
        </w:rPr>
        <w:t>, раздел</w:t>
      </w:r>
      <w:r>
        <w:rPr>
          <w:rFonts w:ascii="Times New Roman" w:hAnsi="Times New Roman"/>
          <w:sz w:val="28"/>
          <w:szCs w:val="28"/>
          <w:lang w:val="ru-RU"/>
        </w:rPr>
        <w:t>а</w:t>
      </w:r>
      <w:r w:rsidRPr="00282920">
        <w:rPr>
          <w:rFonts w:ascii="Times New Roman" w:hAnsi="Times New Roman"/>
          <w:sz w:val="28"/>
          <w:szCs w:val="28"/>
        </w:rPr>
        <w:t xml:space="preserve"> и подраздел</w:t>
      </w:r>
      <w:r>
        <w:rPr>
          <w:rFonts w:ascii="Times New Roman" w:hAnsi="Times New Roman"/>
          <w:sz w:val="28"/>
          <w:szCs w:val="28"/>
          <w:lang w:val="ru-RU"/>
        </w:rPr>
        <w:t>а</w:t>
      </w:r>
      <w:r w:rsidRPr="00282920">
        <w:rPr>
          <w:rFonts w:ascii="Times New Roman" w:hAnsi="Times New Roman"/>
          <w:sz w:val="28"/>
          <w:szCs w:val="28"/>
        </w:rPr>
        <w:t xml:space="preserve"> платежа</w:t>
      </w:r>
      <w:r>
        <w:rPr>
          <w:rFonts w:ascii="Times New Roman" w:hAnsi="Times New Roman"/>
          <w:sz w:val="28"/>
          <w:szCs w:val="28"/>
          <w:lang w:val="ru-RU"/>
        </w:rPr>
        <w:t xml:space="preserve"> должны быть в отдельных столбцах</w:t>
      </w:r>
      <w:r w:rsidR="00B0615E">
        <w:rPr>
          <w:rFonts w:ascii="Times New Roman" w:hAnsi="Times New Roman"/>
          <w:sz w:val="28"/>
          <w:szCs w:val="28"/>
          <w:lang w:val="ru-RU"/>
        </w:rPr>
        <w:t xml:space="preserve"> (например, как представлено на </w:t>
      </w:r>
      <w:r w:rsidR="00636E7E">
        <w:rPr>
          <w:rFonts w:ascii="Times New Roman" w:hAnsi="Times New Roman"/>
          <w:color w:val="7030A0"/>
          <w:sz w:val="28"/>
          <w:szCs w:val="28"/>
          <w:lang w:val="ru-RU"/>
        </w:rPr>
        <w:t>рисунке 5</w:t>
      </w:r>
      <w:r w:rsidR="00F80390">
        <w:rPr>
          <w:rFonts w:ascii="Times New Roman" w:hAnsi="Times New Roman"/>
          <w:color w:val="7030A0"/>
          <w:sz w:val="28"/>
          <w:szCs w:val="28"/>
          <w:lang w:val="ru-RU"/>
        </w:rPr>
        <w:t>8</w:t>
      </w:r>
      <w:r w:rsidR="00B0615E">
        <w:rPr>
          <w:rFonts w:ascii="Times New Roman" w:hAnsi="Times New Roman"/>
          <w:sz w:val="28"/>
          <w:szCs w:val="28"/>
          <w:lang w:val="ru-RU"/>
        </w:rPr>
        <w:t>)</w:t>
      </w:r>
      <w:r w:rsidR="009930B4" w:rsidRPr="00282920">
        <w:rPr>
          <w:rFonts w:ascii="Times New Roman" w:hAnsi="Times New Roman"/>
          <w:sz w:val="28"/>
          <w:szCs w:val="28"/>
        </w:rPr>
        <w:t>;</w:t>
      </w:r>
    </w:p>
    <w:p w:rsidR="009631FB" w:rsidRDefault="009631FB" w:rsidP="00142902">
      <w:pPr>
        <w:pStyle w:val="aff0"/>
        <w:ind w:left="0"/>
        <w:jc w:val="center"/>
        <w:rPr>
          <w:rFonts w:ascii="Times New Roman" w:hAnsi="Times New Roman"/>
          <w:sz w:val="28"/>
          <w:szCs w:val="28"/>
        </w:rPr>
      </w:pPr>
      <w:r>
        <w:rPr>
          <w:noProof/>
          <w:lang w:val="ru-RU" w:eastAsia="ru-RU"/>
        </w:rPr>
        <w:drawing>
          <wp:inline distT="0" distB="0" distL="0" distR="0" wp14:anchorId="7BAA1FFE" wp14:editId="7719645D">
            <wp:extent cx="2724150" cy="1895475"/>
            <wp:effectExtent l="0" t="0" r="0"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24150" cy="1895475"/>
                    </a:xfrm>
                    <a:prstGeom prst="rect">
                      <a:avLst/>
                    </a:prstGeom>
                  </pic:spPr>
                </pic:pic>
              </a:graphicData>
            </a:graphic>
          </wp:inline>
        </w:drawing>
      </w:r>
    </w:p>
    <w:p w:rsidR="009631FB" w:rsidRPr="009D357C" w:rsidRDefault="00636E7E" w:rsidP="00142902">
      <w:pPr>
        <w:pStyle w:val="aff0"/>
        <w:ind w:left="1276"/>
        <w:jc w:val="center"/>
        <w:rPr>
          <w:rFonts w:ascii="Times New Roman" w:hAnsi="Times New Roman"/>
          <w:sz w:val="28"/>
          <w:szCs w:val="28"/>
          <w:lang w:val="ru-RU"/>
        </w:rPr>
      </w:pPr>
      <w:r>
        <w:rPr>
          <w:rFonts w:ascii="Times New Roman" w:hAnsi="Times New Roman"/>
          <w:sz w:val="24"/>
          <w:szCs w:val="28"/>
        </w:rPr>
        <w:t xml:space="preserve">Рисунок </w:t>
      </w:r>
      <w:r w:rsidR="00B22180">
        <w:rPr>
          <w:rFonts w:ascii="Times New Roman" w:hAnsi="Times New Roman"/>
          <w:sz w:val="24"/>
          <w:szCs w:val="28"/>
          <w:lang w:val="ru-RU"/>
        </w:rPr>
        <w:t>5</w:t>
      </w:r>
      <w:r w:rsidR="00F80390">
        <w:rPr>
          <w:rFonts w:ascii="Times New Roman" w:hAnsi="Times New Roman"/>
          <w:sz w:val="24"/>
          <w:szCs w:val="28"/>
          <w:lang w:val="ru-RU"/>
        </w:rPr>
        <w:t>8</w:t>
      </w:r>
    </w:p>
    <w:p w:rsidR="009631FB" w:rsidRPr="00EC3CED" w:rsidRDefault="00282920" w:rsidP="00142902">
      <w:pPr>
        <w:pStyle w:val="aff0"/>
        <w:numPr>
          <w:ilvl w:val="0"/>
          <w:numId w:val="75"/>
        </w:numPr>
        <w:tabs>
          <w:tab w:val="left" w:pos="993"/>
        </w:tabs>
        <w:ind w:left="0" w:firstLine="709"/>
        <w:jc w:val="both"/>
        <w:rPr>
          <w:rFonts w:ascii="Times New Roman" w:hAnsi="Times New Roman"/>
          <w:sz w:val="28"/>
          <w:szCs w:val="28"/>
        </w:rPr>
      </w:pPr>
      <w:r w:rsidRPr="00282920">
        <w:rPr>
          <w:rFonts w:ascii="Times New Roman" w:hAnsi="Times New Roman"/>
          <w:sz w:val="28"/>
          <w:szCs w:val="28"/>
        </w:rPr>
        <w:t>вид раздельно, раздел и подраздел вместе (0 4111)</w:t>
      </w:r>
      <w:r>
        <w:rPr>
          <w:rFonts w:ascii="Times New Roman" w:hAnsi="Times New Roman"/>
          <w:sz w:val="28"/>
          <w:szCs w:val="28"/>
          <w:lang w:val="ru-RU"/>
        </w:rPr>
        <w:t xml:space="preserve">. Если выбран данный вариант, то в </w:t>
      </w:r>
      <w:r>
        <w:rPr>
          <w:rFonts w:ascii="Times New Roman" w:hAnsi="Times New Roman"/>
          <w:sz w:val="28"/>
          <w:szCs w:val="28"/>
          <w:lang w:val="en-US"/>
        </w:rPr>
        <w:t>Excel</w:t>
      </w:r>
      <w:r w:rsidRPr="00282920">
        <w:rPr>
          <w:rFonts w:ascii="Times New Roman" w:hAnsi="Times New Roman"/>
          <w:sz w:val="28"/>
          <w:szCs w:val="28"/>
          <w:lang w:val="ru-RU"/>
        </w:rPr>
        <w:t xml:space="preserve"> </w:t>
      </w:r>
      <w:r>
        <w:rPr>
          <w:rFonts w:ascii="Times New Roman" w:hAnsi="Times New Roman"/>
          <w:sz w:val="28"/>
          <w:szCs w:val="28"/>
          <w:lang w:val="ru-RU"/>
        </w:rPr>
        <w:t xml:space="preserve">файле значение </w:t>
      </w:r>
      <w:r w:rsidRPr="00282920">
        <w:rPr>
          <w:rFonts w:ascii="Times New Roman" w:hAnsi="Times New Roman"/>
          <w:sz w:val="28"/>
          <w:szCs w:val="28"/>
        </w:rPr>
        <w:t>вид</w:t>
      </w:r>
      <w:r>
        <w:rPr>
          <w:rFonts w:ascii="Times New Roman" w:hAnsi="Times New Roman"/>
          <w:sz w:val="28"/>
          <w:szCs w:val="28"/>
          <w:lang w:val="ru-RU"/>
        </w:rPr>
        <w:t>а платежа должно быть в отдельном столбце</w:t>
      </w:r>
      <w:r w:rsidRPr="00282920">
        <w:rPr>
          <w:rFonts w:ascii="Times New Roman" w:hAnsi="Times New Roman"/>
          <w:sz w:val="28"/>
          <w:szCs w:val="28"/>
        </w:rPr>
        <w:t xml:space="preserve">, </w:t>
      </w:r>
      <w:r>
        <w:rPr>
          <w:rFonts w:ascii="Times New Roman" w:hAnsi="Times New Roman"/>
          <w:sz w:val="28"/>
          <w:szCs w:val="28"/>
          <w:lang w:val="ru-RU"/>
        </w:rPr>
        <w:t xml:space="preserve">а </w:t>
      </w:r>
      <w:r w:rsidRPr="00282920">
        <w:rPr>
          <w:rFonts w:ascii="Times New Roman" w:hAnsi="Times New Roman"/>
          <w:sz w:val="28"/>
          <w:szCs w:val="28"/>
        </w:rPr>
        <w:t>раздел</w:t>
      </w:r>
      <w:r>
        <w:rPr>
          <w:rFonts w:ascii="Times New Roman" w:hAnsi="Times New Roman"/>
          <w:sz w:val="28"/>
          <w:szCs w:val="28"/>
          <w:lang w:val="ru-RU"/>
        </w:rPr>
        <w:t>а</w:t>
      </w:r>
      <w:r w:rsidRPr="00282920">
        <w:rPr>
          <w:rFonts w:ascii="Times New Roman" w:hAnsi="Times New Roman"/>
          <w:sz w:val="28"/>
          <w:szCs w:val="28"/>
        </w:rPr>
        <w:t xml:space="preserve"> и подраздел</w:t>
      </w:r>
      <w:r>
        <w:rPr>
          <w:rFonts w:ascii="Times New Roman" w:hAnsi="Times New Roman"/>
          <w:sz w:val="28"/>
          <w:szCs w:val="28"/>
          <w:lang w:val="ru-RU"/>
        </w:rPr>
        <w:t>а</w:t>
      </w:r>
      <w:r w:rsidRPr="00282920">
        <w:rPr>
          <w:rFonts w:ascii="Times New Roman" w:hAnsi="Times New Roman"/>
          <w:sz w:val="28"/>
          <w:szCs w:val="28"/>
        </w:rPr>
        <w:t xml:space="preserve"> платежа</w:t>
      </w:r>
      <w:r>
        <w:rPr>
          <w:rFonts w:ascii="Times New Roman" w:hAnsi="Times New Roman"/>
          <w:sz w:val="28"/>
          <w:szCs w:val="28"/>
          <w:lang w:val="ru-RU"/>
        </w:rPr>
        <w:t xml:space="preserve"> в одном</w:t>
      </w:r>
      <w:r w:rsidR="00B0615E">
        <w:rPr>
          <w:rFonts w:ascii="Times New Roman" w:hAnsi="Times New Roman"/>
          <w:sz w:val="28"/>
          <w:szCs w:val="28"/>
          <w:lang w:val="ru-RU"/>
        </w:rPr>
        <w:t xml:space="preserve"> (например, как представлено на </w:t>
      </w:r>
      <w:r w:rsidR="00636E7E">
        <w:rPr>
          <w:rFonts w:ascii="Times New Roman" w:hAnsi="Times New Roman"/>
          <w:color w:val="7030A0"/>
          <w:sz w:val="28"/>
          <w:szCs w:val="28"/>
          <w:lang w:val="ru-RU"/>
        </w:rPr>
        <w:t>рисунке 5</w:t>
      </w:r>
      <w:r w:rsidR="00F80390">
        <w:rPr>
          <w:rFonts w:ascii="Times New Roman" w:hAnsi="Times New Roman"/>
          <w:color w:val="7030A0"/>
          <w:sz w:val="28"/>
          <w:szCs w:val="28"/>
          <w:lang w:val="ru-RU"/>
        </w:rPr>
        <w:t>9</w:t>
      </w:r>
      <w:r w:rsidR="00B0615E">
        <w:rPr>
          <w:rFonts w:ascii="Times New Roman" w:hAnsi="Times New Roman"/>
          <w:sz w:val="28"/>
          <w:szCs w:val="28"/>
          <w:lang w:val="ru-RU"/>
        </w:rPr>
        <w:t>)</w:t>
      </w:r>
      <w:r w:rsidRPr="00282920">
        <w:rPr>
          <w:rFonts w:ascii="Times New Roman" w:hAnsi="Times New Roman"/>
          <w:sz w:val="28"/>
          <w:szCs w:val="28"/>
        </w:rPr>
        <w:t>;</w:t>
      </w:r>
    </w:p>
    <w:p w:rsidR="009631FB" w:rsidRDefault="009631FB" w:rsidP="00142902">
      <w:pPr>
        <w:pStyle w:val="aff0"/>
        <w:spacing w:before="120" w:after="120"/>
        <w:ind w:left="0"/>
        <w:jc w:val="center"/>
        <w:rPr>
          <w:rFonts w:ascii="Times New Roman" w:hAnsi="Times New Roman"/>
          <w:sz w:val="28"/>
          <w:szCs w:val="28"/>
        </w:rPr>
      </w:pPr>
      <w:r>
        <w:rPr>
          <w:noProof/>
          <w:lang w:val="ru-RU" w:eastAsia="ru-RU"/>
        </w:rPr>
        <w:drawing>
          <wp:inline distT="0" distB="0" distL="0" distR="0" wp14:anchorId="5EEB5066" wp14:editId="7F6B71E2">
            <wp:extent cx="2847975" cy="1762125"/>
            <wp:effectExtent l="0" t="0" r="9525"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47975" cy="1762125"/>
                    </a:xfrm>
                    <a:prstGeom prst="rect">
                      <a:avLst/>
                    </a:prstGeom>
                  </pic:spPr>
                </pic:pic>
              </a:graphicData>
            </a:graphic>
          </wp:inline>
        </w:drawing>
      </w:r>
    </w:p>
    <w:p w:rsidR="009631FB" w:rsidRPr="009D357C" w:rsidRDefault="00636E7E" w:rsidP="00142902">
      <w:pPr>
        <w:pStyle w:val="aff0"/>
        <w:ind w:left="1276"/>
        <w:jc w:val="center"/>
        <w:rPr>
          <w:rFonts w:ascii="Times New Roman" w:hAnsi="Times New Roman"/>
          <w:sz w:val="24"/>
          <w:szCs w:val="28"/>
          <w:lang w:val="ru-RU"/>
        </w:rPr>
      </w:pPr>
      <w:r>
        <w:rPr>
          <w:rFonts w:ascii="Times New Roman" w:hAnsi="Times New Roman"/>
          <w:sz w:val="24"/>
          <w:szCs w:val="28"/>
        </w:rPr>
        <w:t>Рисунок 5</w:t>
      </w:r>
      <w:r w:rsidR="00F80390">
        <w:rPr>
          <w:rFonts w:ascii="Times New Roman" w:hAnsi="Times New Roman"/>
          <w:sz w:val="24"/>
          <w:szCs w:val="28"/>
          <w:lang w:val="ru-RU"/>
        </w:rPr>
        <w:t>9</w:t>
      </w:r>
    </w:p>
    <w:p w:rsidR="00282920" w:rsidRDefault="00282920" w:rsidP="00142902">
      <w:pPr>
        <w:pStyle w:val="aff0"/>
        <w:numPr>
          <w:ilvl w:val="0"/>
          <w:numId w:val="75"/>
        </w:numPr>
        <w:tabs>
          <w:tab w:val="left" w:pos="993"/>
        </w:tabs>
        <w:ind w:left="0" w:firstLine="709"/>
        <w:jc w:val="both"/>
        <w:rPr>
          <w:rFonts w:ascii="Times New Roman" w:hAnsi="Times New Roman"/>
          <w:sz w:val="28"/>
          <w:szCs w:val="28"/>
        </w:rPr>
      </w:pPr>
      <w:r w:rsidRPr="00282920">
        <w:rPr>
          <w:rFonts w:ascii="Times New Roman" w:hAnsi="Times New Roman"/>
          <w:sz w:val="28"/>
          <w:szCs w:val="28"/>
        </w:rPr>
        <w:t>вид, раздел и подраздел платежа все вместе (04111)</w:t>
      </w:r>
      <w:r>
        <w:rPr>
          <w:rFonts w:ascii="Times New Roman" w:hAnsi="Times New Roman"/>
          <w:sz w:val="28"/>
          <w:szCs w:val="28"/>
          <w:lang w:val="ru-RU"/>
        </w:rPr>
        <w:t xml:space="preserve">. Если выбран данный вариант, то в </w:t>
      </w:r>
      <w:r>
        <w:rPr>
          <w:rFonts w:ascii="Times New Roman" w:hAnsi="Times New Roman"/>
          <w:sz w:val="28"/>
          <w:szCs w:val="28"/>
          <w:lang w:val="en-US"/>
        </w:rPr>
        <w:t>Excel</w:t>
      </w:r>
      <w:r w:rsidRPr="00282920">
        <w:rPr>
          <w:rFonts w:ascii="Times New Roman" w:hAnsi="Times New Roman"/>
          <w:sz w:val="28"/>
          <w:szCs w:val="28"/>
          <w:lang w:val="ru-RU"/>
        </w:rPr>
        <w:t xml:space="preserve"> </w:t>
      </w:r>
      <w:r>
        <w:rPr>
          <w:rFonts w:ascii="Times New Roman" w:hAnsi="Times New Roman"/>
          <w:sz w:val="28"/>
          <w:szCs w:val="28"/>
          <w:lang w:val="ru-RU"/>
        </w:rPr>
        <w:t xml:space="preserve">файле значения </w:t>
      </w:r>
      <w:r w:rsidRPr="00282920">
        <w:rPr>
          <w:rFonts w:ascii="Times New Roman" w:hAnsi="Times New Roman"/>
          <w:sz w:val="28"/>
          <w:szCs w:val="28"/>
        </w:rPr>
        <w:t>вид</w:t>
      </w:r>
      <w:r>
        <w:rPr>
          <w:rFonts w:ascii="Times New Roman" w:hAnsi="Times New Roman"/>
          <w:sz w:val="28"/>
          <w:szCs w:val="28"/>
          <w:lang w:val="ru-RU"/>
        </w:rPr>
        <w:t>а</w:t>
      </w:r>
      <w:r w:rsidRPr="00282920">
        <w:rPr>
          <w:rFonts w:ascii="Times New Roman" w:hAnsi="Times New Roman"/>
          <w:sz w:val="28"/>
          <w:szCs w:val="28"/>
        </w:rPr>
        <w:t>, раздел</w:t>
      </w:r>
      <w:r>
        <w:rPr>
          <w:rFonts w:ascii="Times New Roman" w:hAnsi="Times New Roman"/>
          <w:sz w:val="28"/>
          <w:szCs w:val="28"/>
          <w:lang w:val="ru-RU"/>
        </w:rPr>
        <w:t>а</w:t>
      </w:r>
      <w:r w:rsidRPr="00282920">
        <w:rPr>
          <w:rFonts w:ascii="Times New Roman" w:hAnsi="Times New Roman"/>
          <w:sz w:val="28"/>
          <w:szCs w:val="28"/>
        </w:rPr>
        <w:t xml:space="preserve"> и подраздел</w:t>
      </w:r>
      <w:r>
        <w:rPr>
          <w:rFonts w:ascii="Times New Roman" w:hAnsi="Times New Roman"/>
          <w:sz w:val="28"/>
          <w:szCs w:val="28"/>
          <w:lang w:val="ru-RU"/>
        </w:rPr>
        <w:t>а</w:t>
      </w:r>
      <w:r w:rsidRPr="00282920">
        <w:rPr>
          <w:rFonts w:ascii="Times New Roman" w:hAnsi="Times New Roman"/>
          <w:sz w:val="28"/>
          <w:szCs w:val="28"/>
        </w:rPr>
        <w:t xml:space="preserve"> платежа</w:t>
      </w:r>
      <w:r>
        <w:rPr>
          <w:rFonts w:ascii="Times New Roman" w:hAnsi="Times New Roman"/>
          <w:sz w:val="28"/>
          <w:szCs w:val="28"/>
          <w:lang w:val="ru-RU"/>
        </w:rPr>
        <w:t xml:space="preserve"> должны быть в одном столбце</w:t>
      </w:r>
      <w:r w:rsidR="00B0615E">
        <w:rPr>
          <w:rFonts w:ascii="Times New Roman" w:hAnsi="Times New Roman"/>
          <w:sz w:val="28"/>
          <w:szCs w:val="28"/>
          <w:lang w:val="ru-RU"/>
        </w:rPr>
        <w:t xml:space="preserve"> (например, как представлено на </w:t>
      </w:r>
      <w:r w:rsidR="00DB0205">
        <w:rPr>
          <w:rFonts w:ascii="Times New Roman" w:hAnsi="Times New Roman"/>
          <w:color w:val="7030A0"/>
          <w:sz w:val="28"/>
          <w:szCs w:val="28"/>
          <w:lang w:val="ru-RU"/>
        </w:rPr>
        <w:t xml:space="preserve">рисунке </w:t>
      </w:r>
      <w:r w:rsidR="00F80390">
        <w:rPr>
          <w:rFonts w:ascii="Times New Roman" w:hAnsi="Times New Roman"/>
          <w:color w:val="7030A0"/>
          <w:sz w:val="28"/>
          <w:szCs w:val="28"/>
          <w:lang w:val="ru-RU"/>
        </w:rPr>
        <w:t>60</w:t>
      </w:r>
      <w:r w:rsidR="00B0615E">
        <w:rPr>
          <w:rFonts w:ascii="Times New Roman" w:hAnsi="Times New Roman"/>
          <w:sz w:val="28"/>
          <w:szCs w:val="28"/>
          <w:lang w:val="ru-RU"/>
        </w:rPr>
        <w:t>)</w:t>
      </w:r>
      <w:r w:rsidRPr="00282920">
        <w:rPr>
          <w:rFonts w:ascii="Times New Roman" w:hAnsi="Times New Roman"/>
          <w:sz w:val="28"/>
          <w:szCs w:val="28"/>
        </w:rPr>
        <w:t>;</w:t>
      </w:r>
    </w:p>
    <w:p w:rsidR="009631FB" w:rsidRDefault="009631FB" w:rsidP="00142902">
      <w:pPr>
        <w:pStyle w:val="aff0"/>
        <w:spacing w:before="120" w:after="120"/>
        <w:ind w:left="0"/>
        <w:jc w:val="center"/>
        <w:rPr>
          <w:rFonts w:ascii="Times New Roman" w:hAnsi="Times New Roman"/>
          <w:sz w:val="28"/>
          <w:szCs w:val="28"/>
        </w:rPr>
      </w:pPr>
      <w:r>
        <w:rPr>
          <w:noProof/>
          <w:lang w:val="ru-RU" w:eastAsia="ru-RU"/>
        </w:rPr>
        <w:lastRenderedPageBreak/>
        <w:drawing>
          <wp:inline distT="0" distB="0" distL="0" distR="0" wp14:anchorId="25D55675" wp14:editId="366BFB73">
            <wp:extent cx="2047875" cy="1638300"/>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047875" cy="1638300"/>
                    </a:xfrm>
                    <a:prstGeom prst="rect">
                      <a:avLst/>
                    </a:prstGeom>
                  </pic:spPr>
                </pic:pic>
              </a:graphicData>
            </a:graphic>
          </wp:inline>
        </w:drawing>
      </w:r>
    </w:p>
    <w:p w:rsidR="009631FB" w:rsidRPr="009D357C" w:rsidRDefault="00636E7E" w:rsidP="00F80390">
      <w:pPr>
        <w:pStyle w:val="aff0"/>
        <w:ind w:left="0"/>
        <w:jc w:val="center"/>
        <w:rPr>
          <w:rFonts w:ascii="Times New Roman" w:hAnsi="Times New Roman"/>
          <w:sz w:val="24"/>
          <w:szCs w:val="28"/>
          <w:lang w:val="ru-RU"/>
        </w:rPr>
      </w:pPr>
      <w:r>
        <w:rPr>
          <w:rFonts w:ascii="Times New Roman" w:hAnsi="Times New Roman"/>
          <w:sz w:val="24"/>
          <w:szCs w:val="28"/>
        </w:rPr>
        <w:t xml:space="preserve">Рисунок </w:t>
      </w:r>
      <w:r w:rsidR="00F80390">
        <w:rPr>
          <w:rFonts w:ascii="Times New Roman" w:hAnsi="Times New Roman"/>
          <w:sz w:val="24"/>
          <w:szCs w:val="28"/>
          <w:lang w:val="ru-RU"/>
        </w:rPr>
        <w:t>60</w:t>
      </w:r>
    </w:p>
    <w:p w:rsidR="00282920" w:rsidRPr="00282920" w:rsidRDefault="00282920" w:rsidP="00142902">
      <w:pPr>
        <w:pStyle w:val="aff0"/>
        <w:numPr>
          <w:ilvl w:val="0"/>
          <w:numId w:val="75"/>
        </w:numPr>
        <w:tabs>
          <w:tab w:val="left" w:pos="993"/>
        </w:tabs>
        <w:ind w:left="0" w:firstLine="709"/>
        <w:jc w:val="both"/>
        <w:rPr>
          <w:rFonts w:ascii="Times New Roman" w:hAnsi="Times New Roman"/>
          <w:sz w:val="28"/>
          <w:szCs w:val="28"/>
        </w:rPr>
      </w:pPr>
      <w:r w:rsidRPr="00282920">
        <w:rPr>
          <w:rFonts w:ascii="Times New Roman" w:hAnsi="Times New Roman"/>
          <w:sz w:val="28"/>
          <w:szCs w:val="28"/>
        </w:rPr>
        <w:t>ввести вид, раздел и подраздел платежа вручную</w:t>
      </w:r>
      <w:r>
        <w:rPr>
          <w:rFonts w:ascii="Times New Roman" w:hAnsi="Times New Roman"/>
          <w:sz w:val="28"/>
          <w:szCs w:val="28"/>
          <w:lang w:val="ru-RU"/>
        </w:rPr>
        <w:t xml:space="preserve">. Если выбран данный вариант, то в </w:t>
      </w:r>
      <w:r>
        <w:rPr>
          <w:rFonts w:ascii="Times New Roman" w:hAnsi="Times New Roman"/>
          <w:sz w:val="28"/>
          <w:szCs w:val="28"/>
          <w:lang w:val="en-US"/>
        </w:rPr>
        <w:t>Excel</w:t>
      </w:r>
      <w:r w:rsidRPr="00282920">
        <w:rPr>
          <w:rFonts w:ascii="Times New Roman" w:hAnsi="Times New Roman"/>
          <w:sz w:val="28"/>
          <w:szCs w:val="28"/>
          <w:lang w:val="ru-RU"/>
        </w:rPr>
        <w:t xml:space="preserve"> </w:t>
      </w:r>
      <w:r>
        <w:rPr>
          <w:rFonts w:ascii="Times New Roman" w:hAnsi="Times New Roman"/>
          <w:sz w:val="28"/>
          <w:szCs w:val="28"/>
          <w:lang w:val="ru-RU"/>
        </w:rPr>
        <w:t xml:space="preserve">файле значения </w:t>
      </w:r>
      <w:r w:rsidRPr="00282920">
        <w:rPr>
          <w:rFonts w:ascii="Times New Roman" w:hAnsi="Times New Roman"/>
          <w:sz w:val="28"/>
          <w:szCs w:val="28"/>
        </w:rPr>
        <w:t>вид</w:t>
      </w:r>
      <w:r>
        <w:rPr>
          <w:rFonts w:ascii="Times New Roman" w:hAnsi="Times New Roman"/>
          <w:sz w:val="28"/>
          <w:szCs w:val="28"/>
          <w:lang w:val="ru-RU"/>
        </w:rPr>
        <w:t>а</w:t>
      </w:r>
      <w:r w:rsidRPr="00282920">
        <w:rPr>
          <w:rFonts w:ascii="Times New Roman" w:hAnsi="Times New Roman"/>
          <w:sz w:val="28"/>
          <w:szCs w:val="28"/>
        </w:rPr>
        <w:t>, раздел</w:t>
      </w:r>
      <w:r>
        <w:rPr>
          <w:rFonts w:ascii="Times New Roman" w:hAnsi="Times New Roman"/>
          <w:sz w:val="28"/>
          <w:szCs w:val="28"/>
          <w:lang w:val="ru-RU"/>
        </w:rPr>
        <w:t>а</w:t>
      </w:r>
      <w:r w:rsidRPr="00282920">
        <w:rPr>
          <w:rFonts w:ascii="Times New Roman" w:hAnsi="Times New Roman"/>
          <w:sz w:val="28"/>
          <w:szCs w:val="28"/>
        </w:rPr>
        <w:t xml:space="preserve"> и подраздел</w:t>
      </w:r>
      <w:r>
        <w:rPr>
          <w:rFonts w:ascii="Times New Roman" w:hAnsi="Times New Roman"/>
          <w:sz w:val="28"/>
          <w:szCs w:val="28"/>
          <w:lang w:val="ru-RU"/>
        </w:rPr>
        <w:t>а</w:t>
      </w:r>
      <w:r w:rsidRPr="00282920">
        <w:rPr>
          <w:rFonts w:ascii="Times New Roman" w:hAnsi="Times New Roman"/>
          <w:sz w:val="28"/>
          <w:szCs w:val="28"/>
        </w:rPr>
        <w:t xml:space="preserve"> платежа</w:t>
      </w:r>
      <w:r>
        <w:rPr>
          <w:rFonts w:ascii="Times New Roman" w:hAnsi="Times New Roman"/>
          <w:sz w:val="28"/>
          <w:szCs w:val="28"/>
          <w:lang w:val="ru-RU"/>
        </w:rPr>
        <w:t xml:space="preserve"> могут отсутствовать, а пользователь выбирает нужные значения в соответствующих столбцах правой части вкладки</w:t>
      </w:r>
      <w:r>
        <w:rPr>
          <w:rFonts w:ascii="Times New Roman" w:hAnsi="Times New Roman"/>
          <w:sz w:val="28"/>
          <w:szCs w:val="28"/>
        </w:rPr>
        <w:t>.</w:t>
      </w:r>
    </w:p>
    <w:p w:rsidR="009930B4" w:rsidRPr="004C17FD" w:rsidRDefault="00010417" w:rsidP="00142902">
      <w:pPr>
        <w:pStyle w:val="aff0"/>
        <w:numPr>
          <w:ilvl w:val="0"/>
          <w:numId w:val="89"/>
        </w:numPr>
        <w:tabs>
          <w:tab w:val="left" w:pos="993"/>
        </w:tabs>
        <w:ind w:left="0" w:firstLine="709"/>
        <w:jc w:val="both"/>
        <w:rPr>
          <w:rFonts w:ascii="Times New Roman" w:hAnsi="Times New Roman"/>
          <w:sz w:val="28"/>
          <w:szCs w:val="28"/>
        </w:rPr>
      </w:pPr>
      <w:r>
        <w:rPr>
          <w:rFonts w:ascii="Times New Roman" w:hAnsi="Times New Roman"/>
          <w:sz w:val="28"/>
          <w:szCs w:val="28"/>
        </w:rPr>
        <w:t>«</w:t>
      </w:r>
      <w:r w:rsidR="009930B4" w:rsidRPr="004C17FD">
        <w:rPr>
          <w:rFonts w:ascii="Times New Roman" w:hAnsi="Times New Roman"/>
          <w:sz w:val="28"/>
          <w:szCs w:val="28"/>
        </w:rPr>
        <w:t>Формат даты</w:t>
      </w:r>
      <w:r>
        <w:rPr>
          <w:rFonts w:ascii="Times New Roman" w:hAnsi="Times New Roman"/>
          <w:sz w:val="28"/>
          <w:szCs w:val="28"/>
        </w:rPr>
        <w:t>»</w:t>
      </w:r>
      <w:r w:rsidR="009930B4" w:rsidRPr="004C17FD">
        <w:rPr>
          <w:rFonts w:ascii="Times New Roman" w:hAnsi="Times New Roman"/>
          <w:sz w:val="28"/>
          <w:szCs w:val="28"/>
        </w:rPr>
        <w:t xml:space="preserve"> - выбирается из выпадающего списка;</w:t>
      </w:r>
    </w:p>
    <w:p w:rsidR="009930B4" w:rsidRPr="004C17FD" w:rsidRDefault="00010417" w:rsidP="00142902">
      <w:pPr>
        <w:pStyle w:val="aff0"/>
        <w:numPr>
          <w:ilvl w:val="0"/>
          <w:numId w:val="89"/>
        </w:numPr>
        <w:tabs>
          <w:tab w:val="left" w:pos="993"/>
        </w:tabs>
        <w:ind w:left="0" w:firstLine="709"/>
        <w:jc w:val="both"/>
        <w:rPr>
          <w:rFonts w:ascii="Times New Roman" w:hAnsi="Times New Roman"/>
          <w:sz w:val="28"/>
          <w:szCs w:val="28"/>
        </w:rPr>
      </w:pPr>
      <w:r>
        <w:rPr>
          <w:rFonts w:ascii="Times New Roman" w:hAnsi="Times New Roman"/>
          <w:sz w:val="28"/>
          <w:szCs w:val="28"/>
        </w:rPr>
        <w:t>«</w:t>
      </w:r>
      <w:r w:rsidR="009930B4" w:rsidRPr="004C17FD">
        <w:rPr>
          <w:rFonts w:ascii="Times New Roman" w:hAnsi="Times New Roman"/>
          <w:sz w:val="28"/>
          <w:szCs w:val="28"/>
        </w:rPr>
        <w:t>Разделитель суммы</w:t>
      </w:r>
      <w:r>
        <w:rPr>
          <w:rFonts w:ascii="Times New Roman" w:hAnsi="Times New Roman"/>
          <w:sz w:val="28"/>
          <w:szCs w:val="28"/>
        </w:rPr>
        <w:t>»</w:t>
      </w:r>
      <w:r w:rsidR="009930B4" w:rsidRPr="004C17FD">
        <w:rPr>
          <w:rFonts w:ascii="Times New Roman" w:hAnsi="Times New Roman"/>
          <w:sz w:val="28"/>
          <w:szCs w:val="28"/>
        </w:rPr>
        <w:t xml:space="preserve"> -</w:t>
      </w:r>
      <w:r w:rsidR="009930B4" w:rsidRPr="004C17FD">
        <w:rPr>
          <w:rFonts w:ascii="Times New Roman" w:hAnsi="Times New Roman"/>
          <w:color w:val="272526"/>
          <w:spacing w:val="2"/>
          <w:sz w:val="28"/>
          <w:shd w:val="clear" w:color="auto" w:fill="FFFFFF"/>
        </w:rPr>
        <w:t xml:space="preserve"> </w:t>
      </w:r>
      <w:r w:rsidR="009930B4" w:rsidRPr="004C17FD">
        <w:rPr>
          <w:rFonts w:ascii="Times New Roman" w:hAnsi="Times New Roman"/>
          <w:sz w:val="28"/>
          <w:szCs w:val="28"/>
        </w:rPr>
        <w:t>в</w:t>
      </w:r>
      <w:r w:rsidR="00E154A6" w:rsidRPr="004C17FD">
        <w:rPr>
          <w:rFonts w:ascii="Times New Roman" w:hAnsi="Times New Roman"/>
          <w:sz w:val="28"/>
          <w:szCs w:val="28"/>
        </w:rPr>
        <w:t>ыбирается из выпадающего списка</w:t>
      </w:r>
      <w:r w:rsidR="009930B4" w:rsidRPr="004C17FD">
        <w:rPr>
          <w:rFonts w:ascii="Times New Roman" w:hAnsi="Times New Roman"/>
          <w:sz w:val="28"/>
          <w:szCs w:val="28"/>
        </w:rPr>
        <w:t>;</w:t>
      </w:r>
    </w:p>
    <w:p w:rsidR="00B221B2" w:rsidRPr="004C17FD" w:rsidRDefault="00010417" w:rsidP="00142902">
      <w:pPr>
        <w:pStyle w:val="aff0"/>
        <w:numPr>
          <w:ilvl w:val="0"/>
          <w:numId w:val="89"/>
        </w:numPr>
        <w:tabs>
          <w:tab w:val="left" w:pos="993"/>
        </w:tabs>
        <w:ind w:left="0" w:firstLine="709"/>
        <w:jc w:val="both"/>
        <w:rPr>
          <w:rFonts w:ascii="Times New Roman" w:hAnsi="Times New Roman"/>
          <w:sz w:val="28"/>
          <w:szCs w:val="28"/>
        </w:rPr>
      </w:pPr>
      <w:r>
        <w:rPr>
          <w:rFonts w:ascii="Times New Roman" w:hAnsi="Times New Roman"/>
          <w:sz w:val="28"/>
          <w:szCs w:val="28"/>
        </w:rPr>
        <w:t>«</w:t>
      </w:r>
      <w:r w:rsidR="009930B4" w:rsidRPr="004C17FD">
        <w:rPr>
          <w:rFonts w:ascii="Times New Roman" w:hAnsi="Times New Roman"/>
          <w:sz w:val="28"/>
          <w:szCs w:val="28"/>
        </w:rPr>
        <w:t>Начать со строки</w:t>
      </w:r>
      <w:r>
        <w:rPr>
          <w:rFonts w:ascii="Times New Roman" w:hAnsi="Times New Roman"/>
          <w:sz w:val="28"/>
          <w:szCs w:val="28"/>
        </w:rPr>
        <w:t>»</w:t>
      </w:r>
      <w:r w:rsidR="009930B4" w:rsidRPr="004C17FD">
        <w:rPr>
          <w:rFonts w:ascii="Times New Roman" w:hAnsi="Times New Roman"/>
          <w:sz w:val="28"/>
          <w:szCs w:val="28"/>
        </w:rPr>
        <w:t xml:space="preserve"> - вводится пользователем вручную значение</w:t>
      </w:r>
      <w:r w:rsidR="00BE713D" w:rsidRPr="004C17FD">
        <w:rPr>
          <w:rFonts w:ascii="Times New Roman" w:hAnsi="Times New Roman"/>
          <w:sz w:val="28"/>
          <w:szCs w:val="28"/>
        </w:rPr>
        <w:t>м</w:t>
      </w:r>
      <w:r w:rsidR="009930B4" w:rsidRPr="004C17FD">
        <w:rPr>
          <w:rFonts w:ascii="Times New Roman" w:hAnsi="Times New Roman"/>
          <w:sz w:val="28"/>
          <w:szCs w:val="28"/>
        </w:rPr>
        <w:t xml:space="preserve"> строки, с которой будет начинаться загрузка данных выбранного файла</w:t>
      </w:r>
      <w:r w:rsidR="00094F24" w:rsidRPr="004C17FD">
        <w:rPr>
          <w:rFonts w:ascii="Times New Roman" w:hAnsi="Times New Roman"/>
          <w:sz w:val="28"/>
          <w:szCs w:val="28"/>
        </w:rPr>
        <w:t>. П</w:t>
      </w:r>
      <w:r w:rsidR="00E154A6" w:rsidRPr="004C17FD">
        <w:rPr>
          <w:rFonts w:ascii="Times New Roman" w:hAnsi="Times New Roman"/>
          <w:sz w:val="28"/>
          <w:szCs w:val="28"/>
        </w:rPr>
        <w:t>о умолчанию содержит значение 1</w:t>
      </w:r>
      <w:r w:rsidR="0070292B">
        <w:rPr>
          <w:rFonts w:ascii="Times New Roman" w:hAnsi="Times New Roman"/>
          <w:sz w:val="28"/>
          <w:szCs w:val="28"/>
        </w:rPr>
        <w:t>;</w:t>
      </w:r>
    </w:p>
    <w:p w:rsidR="00E154A6" w:rsidRPr="004C17FD" w:rsidRDefault="00010417" w:rsidP="00142902">
      <w:pPr>
        <w:pStyle w:val="aff0"/>
        <w:numPr>
          <w:ilvl w:val="0"/>
          <w:numId w:val="89"/>
        </w:numPr>
        <w:tabs>
          <w:tab w:val="left" w:pos="993"/>
        </w:tabs>
        <w:ind w:left="0" w:firstLine="709"/>
        <w:jc w:val="both"/>
        <w:rPr>
          <w:rFonts w:ascii="Times New Roman" w:hAnsi="Times New Roman"/>
          <w:sz w:val="28"/>
          <w:szCs w:val="28"/>
        </w:rPr>
      </w:pPr>
      <w:r>
        <w:rPr>
          <w:rFonts w:ascii="Times New Roman" w:hAnsi="Times New Roman"/>
          <w:sz w:val="28"/>
          <w:szCs w:val="28"/>
        </w:rPr>
        <w:t>«</w:t>
      </w:r>
      <w:r w:rsidR="009930B4" w:rsidRPr="004C17FD">
        <w:rPr>
          <w:rFonts w:ascii="Times New Roman" w:hAnsi="Times New Roman"/>
          <w:sz w:val="28"/>
          <w:szCs w:val="28"/>
        </w:rPr>
        <w:t>Пропустить строки</w:t>
      </w:r>
      <w:r>
        <w:rPr>
          <w:rFonts w:ascii="Times New Roman" w:hAnsi="Times New Roman"/>
          <w:sz w:val="28"/>
          <w:szCs w:val="28"/>
        </w:rPr>
        <w:t>»</w:t>
      </w:r>
      <w:r w:rsidR="009930B4" w:rsidRPr="004C17FD">
        <w:rPr>
          <w:rFonts w:ascii="Times New Roman" w:hAnsi="Times New Roman"/>
          <w:sz w:val="28"/>
          <w:szCs w:val="28"/>
        </w:rPr>
        <w:t xml:space="preserve"> - вводится пользователем вручную значения строк, которые необходимо пропустить</w:t>
      </w:r>
      <w:r w:rsidR="00094F24" w:rsidRPr="004C17FD">
        <w:rPr>
          <w:rFonts w:ascii="Times New Roman" w:hAnsi="Times New Roman"/>
          <w:sz w:val="28"/>
          <w:szCs w:val="28"/>
        </w:rPr>
        <w:t xml:space="preserve"> при загрузке выбранного файлы. Может быть внесено несколько интервалов через запятую, </w:t>
      </w:r>
      <w:r w:rsidR="009631FB" w:rsidRPr="004C17FD">
        <w:rPr>
          <w:rFonts w:ascii="Times New Roman" w:hAnsi="Times New Roman"/>
          <w:sz w:val="28"/>
          <w:szCs w:val="28"/>
        </w:rPr>
        <w:t>например,</w:t>
      </w:r>
      <w:r w:rsidR="00094F24" w:rsidRPr="004C17FD">
        <w:rPr>
          <w:rFonts w:ascii="Times New Roman" w:hAnsi="Times New Roman"/>
          <w:sz w:val="28"/>
          <w:szCs w:val="28"/>
        </w:rPr>
        <w:t xml:space="preserve"> 3-5, 15-20, 25.</w:t>
      </w:r>
    </w:p>
    <w:p w:rsidR="009631FB" w:rsidRPr="004C17FD" w:rsidRDefault="00010417" w:rsidP="00142902">
      <w:pPr>
        <w:pStyle w:val="aff0"/>
        <w:numPr>
          <w:ilvl w:val="0"/>
          <w:numId w:val="89"/>
        </w:numPr>
        <w:tabs>
          <w:tab w:val="left" w:pos="993"/>
        </w:tabs>
        <w:ind w:left="0" w:firstLine="709"/>
        <w:jc w:val="both"/>
        <w:rPr>
          <w:rFonts w:ascii="Times New Roman" w:hAnsi="Times New Roman"/>
          <w:sz w:val="28"/>
          <w:szCs w:val="28"/>
        </w:rPr>
      </w:pPr>
      <w:r>
        <w:rPr>
          <w:rFonts w:ascii="Times New Roman" w:hAnsi="Times New Roman"/>
          <w:sz w:val="28"/>
          <w:szCs w:val="28"/>
        </w:rPr>
        <w:t>«</w:t>
      </w:r>
      <w:r w:rsidR="009930B4" w:rsidRPr="004C17FD">
        <w:rPr>
          <w:rFonts w:ascii="Times New Roman" w:hAnsi="Times New Roman"/>
          <w:sz w:val="28"/>
          <w:szCs w:val="28"/>
        </w:rPr>
        <w:t>Формат столбцов</w:t>
      </w:r>
      <w:r>
        <w:rPr>
          <w:rFonts w:ascii="Times New Roman" w:hAnsi="Times New Roman"/>
          <w:sz w:val="28"/>
          <w:szCs w:val="28"/>
        </w:rPr>
        <w:t>»</w:t>
      </w:r>
      <w:r w:rsidR="009930B4" w:rsidRPr="004C17FD">
        <w:rPr>
          <w:rFonts w:ascii="Times New Roman" w:hAnsi="Times New Roman"/>
          <w:sz w:val="28"/>
          <w:szCs w:val="28"/>
        </w:rPr>
        <w:t xml:space="preserve"> - выбирается из </w:t>
      </w:r>
      <w:r w:rsidR="009631FB" w:rsidRPr="004C17FD">
        <w:rPr>
          <w:rFonts w:ascii="Times New Roman" w:hAnsi="Times New Roman"/>
          <w:sz w:val="28"/>
          <w:szCs w:val="28"/>
        </w:rPr>
        <w:t xml:space="preserve">следующих значений </w:t>
      </w:r>
      <w:r w:rsidR="009930B4" w:rsidRPr="004C17FD">
        <w:rPr>
          <w:rFonts w:ascii="Times New Roman" w:hAnsi="Times New Roman"/>
          <w:sz w:val="28"/>
          <w:szCs w:val="28"/>
        </w:rPr>
        <w:t>выпадающего списка</w:t>
      </w:r>
      <w:r w:rsidR="009631FB" w:rsidRPr="004C17FD">
        <w:rPr>
          <w:rFonts w:ascii="Times New Roman" w:hAnsi="Times New Roman"/>
          <w:sz w:val="28"/>
          <w:szCs w:val="28"/>
        </w:rPr>
        <w:t>:</w:t>
      </w:r>
    </w:p>
    <w:p w:rsidR="00E154A6" w:rsidRPr="009631FB" w:rsidRDefault="009631FB" w:rsidP="00142902">
      <w:pPr>
        <w:pStyle w:val="aff0"/>
        <w:numPr>
          <w:ilvl w:val="0"/>
          <w:numId w:val="77"/>
        </w:numPr>
        <w:tabs>
          <w:tab w:val="left" w:pos="993"/>
        </w:tabs>
        <w:ind w:left="0" w:firstLine="709"/>
        <w:jc w:val="both"/>
        <w:rPr>
          <w:rFonts w:ascii="Times New Roman" w:hAnsi="Times New Roman"/>
          <w:sz w:val="28"/>
          <w:szCs w:val="28"/>
        </w:rPr>
      </w:pPr>
      <w:r w:rsidRPr="009631FB">
        <w:rPr>
          <w:rFonts w:ascii="Times New Roman" w:hAnsi="Times New Roman"/>
          <w:sz w:val="28"/>
          <w:szCs w:val="28"/>
        </w:rPr>
        <w:t>Обозначаются латинской заглавной (А)</w:t>
      </w:r>
      <w:r w:rsidR="00B0615E">
        <w:rPr>
          <w:rFonts w:ascii="Times New Roman" w:hAnsi="Times New Roman"/>
          <w:sz w:val="28"/>
          <w:szCs w:val="28"/>
          <w:lang w:val="ru-RU"/>
        </w:rPr>
        <w:t xml:space="preserve"> (пример приведен на </w:t>
      </w:r>
      <w:r w:rsidR="00B22180">
        <w:rPr>
          <w:rFonts w:ascii="Times New Roman" w:hAnsi="Times New Roman"/>
          <w:color w:val="7030A0"/>
          <w:sz w:val="28"/>
          <w:szCs w:val="28"/>
          <w:lang w:val="ru-RU"/>
        </w:rPr>
        <w:t>рисунке</w:t>
      </w:r>
      <w:r w:rsidR="00990C3E">
        <w:rPr>
          <w:rFonts w:ascii="Times New Roman" w:hAnsi="Times New Roman"/>
          <w:color w:val="7030A0"/>
          <w:sz w:val="28"/>
          <w:szCs w:val="28"/>
          <w:lang w:val="ru-RU"/>
        </w:rPr>
        <w:t> </w:t>
      </w:r>
      <w:r w:rsidR="00B22180">
        <w:rPr>
          <w:rFonts w:ascii="Times New Roman" w:hAnsi="Times New Roman"/>
          <w:color w:val="7030A0"/>
          <w:sz w:val="28"/>
          <w:szCs w:val="28"/>
          <w:lang w:val="ru-RU"/>
        </w:rPr>
        <w:t>6</w:t>
      </w:r>
      <w:r w:rsidR="00F80390">
        <w:rPr>
          <w:rFonts w:ascii="Times New Roman" w:hAnsi="Times New Roman"/>
          <w:color w:val="7030A0"/>
          <w:sz w:val="28"/>
          <w:szCs w:val="28"/>
          <w:lang w:val="ru-RU"/>
        </w:rPr>
        <w:t>1</w:t>
      </w:r>
      <w:r w:rsidR="00B0615E">
        <w:rPr>
          <w:rFonts w:ascii="Times New Roman" w:hAnsi="Times New Roman"/>
          <w:sz w:val="28"/>
          <w:szCs w:val="28"/>
          <w:lang w:val="ru-RU"/>
        </w:rPr>
        <w:t>)</w:t>
      </w:r>
      <w:r w:rsidRPr="009631FB">
        <w:rPr>
          <w:rFonts w:ascii="Times New Roman" w:hAnsi="Times New Roman"/>
          <w:sz w:val="28"/>
          <w:szCs w:val="28"/>
          <w:lang w:val="ru-RU"/>
        </w:rPr>
        <w:t>;</w:t>
      </w:r>
    </w:p>
    <w:p w:rsidR="009631FB" w:rsidRDefault="009631FB" w:rsidP="00142902">
      <w:pPr>
        <w:pStyle w:val="aff0"/>
        <w:spacing w:before="120" w:after="120"/>
        <w:ind w:left="0"/>
        <w:jc w:val="center"/>
        <w:rPr>
          <w:rFonts w:ascii="Times New Roman" w:hAnsi="Times New Roman"/>
          <w:sz w:val="28"/>
          <w:szCs w:val="28"/>
        </w:rPr>
      </w:pPr>
      <w:r w:rsidRPr="009631FB">
        <w:rPr>
          <w:rFonts w:ascii="Times New Roman" w:hAnsi="Times New Roman"/>
          <w:noProof/>
          <w:sz w:val="28"/>
          <w:szCs w:val="28"/>
          <w:lang w:val="ru-RU" w:eastAsia="ru-RU"/>
        </w:rPr>
        <w:drawing>
          <wp:inline distT="0" distB="0" distL="0" distR="0">
            <wp:extent cx="6225540" cy="841375"/>
            <wp:effectExtent l="0" t="0" r="3810" b="0"/>
            <wp:docPr id="124" name="Рисунок 124" descr="C:\Users\титова\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титова\Desktop\Снимок.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25540" cy="841375"/>
                    </a:xfrm>
                    <a:prstGeom prst="rect">
                      <a:avLst/>
                    </a:prstGeom>
                    <a:noFill/>
                    <a:ln>
                      <a:noFill/>
                    </a:ln>
                  </pic:spPr>
                </pic:pic>
              </a:graphicData>
            </a:graphic>
          </wp:inline>
        </w:drawing>
      </w:r>
    </w:p>
    <w:p w:rsidR="009631FB" w:rsidRPr="002818A6" w:rsidRDefault="009631FB" w:rsidP="00142902">
      <w:pPr>
        <w:pStyle w:val="aff0"/>
        <w:ind w:left="1276"/>
        <w:jc w:val="center"/>
        <w:rPr>
          <w:rFonts w:ascii="Times New Roman" w:hAnsi="Times New Roman"/>
          <w:sz w:val="24"/>
          <w:szCs w:val="28"/>
          <w:lang w:val="ru-RU"/>
        </w:rPr>
      </w:pPr>
      <w:r>
        <w:rPr>
          <w:rFonts w:ascii="Times New Roman" w:hAnsi="Times New Roman"/>
          <w:sz w:val="24"/>
          <w:szCs w:val="28"/>
        </w:rPr>
        <w:t xml:space="preserve">Рисунок </w:t>
      </w:r>
      <w:r w:rsidR="00B22180">
        <w:rPr>
          <w:rFonts w:ascii="Times New Roman" w:hAnsi="Times New Roman"/>
          <w:sz w:val="24"/>
          <w:szCs w:val="28"/>
          <w:lang w:val="ru-RU"/>
        </w:rPr>
        <w:t>6</w:t>
      </w:r>
      <w:r w:rsidR="00F80390">
        <w:rPr>
          <w:rFonts w:ascii="Times New Roman" w:hAnsi="Times New Roman"/>
          <w:sz w:val="24"/>
          <w:szCs w:val="28"/>
          <w:lang w:val="ru-RU"/>
        </w:rPr>
        <w:t>1</w:t>
      </w:r>
    </w:p>
    <w:p w:rsidR="009631FB" w:rsidRPr="009631FB" w:rsidRDefault="009631FB" w:rsidP="00142902">
      <w:pPr>
        <w:pStyle w:val="aff0"/>
        <w:numPr>
          <w:ilvl w:val="0"/>
          <w:numId w:val="77"/>
        </w:numPr>
        <w:tabs>
          <w:tab w:val="left" w:pos="993"/>
        </w:tabs>
        <w:ind w:left="0" w:firstLine="709"/>
        <w:jc w:val="both"/>
        <w:rPr>
          <w:rFonts w:ascii="Times New Roman" w:hAnsi="Times New Roman"/>
          <w:sz w:val="28"/>
          <w:szCs w:val="28"/>
        </w:rPr>
      </w:pPr>
      <w:r w:rsidRPr="009631FB">
        <w:rPr>
          <w:rFonts w:ascii="Times New Roman" w:hAnsi="Times New Roman"/>
          <w:sz w:val="28"/>
          <w:szCs w:val="28"/>
        </w:rPr>
        <w:t>Обозначаются арабскими цифрами  (1)</w:t>
      </w:r>
      <w:r w:rsidR="00B0615E" w:rsidRPr="00B0615E">
        <w:rPr>
          <w:rFonts w:ascii="Times New Roman" w:hAnsi="Times New Roman"/>
          <w:sz w:val="28"/>
          <w:szCs w:val="28"/>
          <w:lang w:val="ru-RU"/>
        </w:rPr>
        <w:t xml:space="preserve"> </w:t>
      </w:r>
      <w:r w:rsidR="00B0615E">
        <w:rPr>
          <w:rFonts w:ascii="Times New Roman" w:hAnsi="Times New Roman"/>
          <w:sz w:val="28"/>
          <w:szCs w:val="28"/>
          <w:lang w:val="ru-RU"/>
        </w:rPr>
        <w:t xml:space="preserve">(пример приведен на </w:t>
      </w:r>
      <w:r w:rsidR="00B22180">
        <w:rPr>
          <w:rFonts w:ascii="Times New Roman" w:hAnsi="Times New Roman"/>
          <w:color w:val="7030A0"/>
          <w:sz w:val="28"/>
          <w:szCs w:val="28"/>
          <w:lang w:val="ru-RU"/>
        </w:rPr>
        <w:t>рисунке 6</w:t>
      </w:r>
      <w:r w:rsidR="00F80390">
        <w:rPr>
          <w:rFonts w:ascii="Times New Roman" w:hAnsi="Times New Roman"/>
          <w:color w:val="7030A0"/>
          <w:sz w:val="28"/>
          <w:szCs w:val="28"/>
          <w:lang w:val="ru-RU"/>
        </w:rPr>
        <w:t>2</w:t>
      </w:r>
      <w:r w:rsidR="00B0615E">
        <w:rPr>
          <w:rFonts w:ascii="Times New Roman" w:hAnsi="Times New Roman"/>
          <w:sz w:val="28"/>
          <w:szCs w:val="28"/>
          <w:lang w:val="ru-RU"/>
        </w:rPr>
        <w:t>)</w:t>
      </w:r>
      <w:r w:rsidRPr="009631FB">
        <w:rPr>
          <w:rFonts w:ascii="Times New Roman" w:hAnsi="Times New Roman"/>
          <w:sz w:val="28"/>
          <w:szCs w:val="28"/>
          <w:lang w:val="ru-RU"/>
        </w:rPr>
        <w:t>.</w:t>
      </w:r>
    </w:p>
    <w:p w:rsidR="009631FB" w:rsidRDefault="009631FB" w:rsidP="00142902">
      <w:pPr>
        <w:pStyle w:val="aff0"/>
        <w:spacing w:before="120" w:after="120"/>
        <w:ind w:left="0"/>
        <w:jc w:val="center"/>
        <w:rPr>
          <w:rFonts w:ascii="Times New Roman" w:hAnsi="Times New Roman"/>
          <w:sz w:val="28"/>
          <w:szCs w:val="28"/>
        </w:rPr>
      </w:pPr>
      <w:r w:rsidRPr="009631FB">
        <w:rPr>
          <w:rFonts w:ascii="Times New Roman" w:hAnsi="Times New Roman"/>
          <w:noProof/>
          <w:sz w:val="28"/>
          <w:szCs w:val="28"/>
          <w:lang w:val="ru-RU" w:eastAsia="ru-RU"/>
        </w:rPr>
        <w:drawing>
          <wp:inline distT="0" distB="0" distL="0" distR="0">
            <wp:extent cx="6276340" cy="826770"/>
            <wp:effectExtent l="0" t="0" r="0" b="0"/>
            <wp:docPr id="126" name="Рисунок 126" descr="C:\Users\титова\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титова\Desktop\Снимок.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76340" cy="826770"/>
                    </a:xfrm>
                    <a:prstGeom prst="rect">
                      <a:avLst/>
                    </a:prstGeom>
                    <a:noFill/>
                    <a:ln>
                      <a:noFill/>
                    </a:ln>
                  </pic:spPr>
                </pic:pic>
              </a:graphicData>
            </a:graphic>
          </wp:inline>
        </w:drawing>
      </w:r>
    </w:p>
    <w:p w:rsidR="009631FB" w:rsidRPr="009631FB" w:rsidRDefault="009631FB" w:rsidP="00142902">
      <w:pPr>
        <w:pStyle w:val="aff0"/>
        <w:ind w:left="1276"/>
        <w:jc w:val="center"/>
        <w:rPr>
          <w:rFonts w:ascii="Times New Roman" w:hAnsi="Times New Roman"/>
          <w:sz w:val="24"/>
          <w:szCs w:val="28"/>
          <w:lang w:val="ru-RU"/>
        </w:rPr>
      </w:pPr>
      <w:r>
        <w:rPr>
          <w:rFonts w:ascii="Times New Roman" w:hAnsi="Times New Roman"/>
          <w:sz w:val="24"/>
          <w:szCs w:val="28"/>
        </w:rPr>
        <w:t xml:space="preserve">Рисунок </w:t>
      </w:r>
      <w:r w:rsidR="00B22180">
        <w:rPr>
          <w:rFonts w:ascii="Times New Roman" w:hAnsi="Times New Roman"/>
          <w:sz w:val="24"/>
          <w:szCs w:val="28"/>
          <w:lang w:val="ru-RU"/>
        </w:rPr>
        <w:t>6</w:t>
      </w:r>
      <w:r w:rsidR="00F80390">
        <w:rPr>
          <w:rFonts w:ascii="Times New Roman" w:hAnsi="Times New Roman"/>
          <w:sz w:val="24"/>
          <w:szCs w:val="28"/>
          <w:lang w:val="ru-RU"/>
        </w:rPr>
        <w:t>2</w:t>
      </w:r>
    </w:p>
    <w:p w:rsidR="00E154A6" w:rsidRPr="00E154A6" w:rsidRDefault="00E154A6" w:rsidP="00142902">
      <w:pPr>
        <w:tabs>
          <w:tab w:val="left" w:pos="851"/>
          <w:tab w:val="left" w:pos="993"/>
        </w:tabs>
        <w:ind w:left="57" w:firstLine="709"/>
        <w:contextualSpacing/>
        <w:rPr>
          <w:szCs w:val="28"/>
        </w:rPr>
      </w:pPr>
      <w:r w:rsidRPr="00E154A6">
        <w:rPr>
          <w:szCs w:val="28"/>
        </w:rPr>
        <w:t>Поля обязательные для заполнения</w:t>
      </w:r>
      <w:r w:rsidR="00117E01">
        <w:rPr>
          <w:szCs w:val="28"/>
        </w:rPr>
        <w:t xml:space="preserve"> на всех вкладках</w:t>
      </w:r>
      <w:r w:rsidRPr="00E154A6">
        <w:rPr>
          <w:szCs w:val="28"/>
        </w:rPr>
        <w:t xml:space="preserve"> отмечены * (звездочкой).</w:t>
      </w:r>
    </w:p>
    <w:p w:rsidR="009930B4" w:rsidRPr="00C27D26" w:rsidRDefault="009930B4" w:rsidP="00142902">
      <w:pPr>
        <w:tabs>
          <w:tab w:val="left" w:pos="993"/>
        </w:tabs>
        <w:ind w:left="57" w:firstLine="709"/>
        <w:rPr>
          <w:szCs w:val="28"/>
        </w:rPr>
      </w:pPr>
      <w:r w:rsidRPr="00C27D26">
        <w:rPr>
          <w:szCs w:val="28"/>
        </w:rPr>
        <w:lastRenderedPageBreak/>
        <w:t>На каждой из вкладок имеется форма соответствия полей вкладок и столбцов в загруж</w:t>
      </w:r>
      <w:r w:rsidR="00990C3E">
        <w:rPr>
          <w:szCs w:val="28"/>
        </w:rPr>
        <w:t>аемом</w:t>
      </w:r>
      <w:r w:rsidRPr="00C27D26">
        <w:rPr>
          <w:szCs w:val="28"/>
        </w:rPr>
        <w:t xml:space="preserve"> файле формата </w:t>
      </w:r>
      <w:r w:rsidRPr="00C27D26">
        <w:rPr>
          <w:szCs w:val="28"/>
          <w:lang w:val="en-US"/>
        </w:rPr>
        <w:t>Excel</w:t>
      </w:r>
      <w:r w:rsidRPr="00C27D26">
        <w:rPr>
          <w:szCs w:val="28"/>
        </w:rPr>
        <w:t xml:space="preserve">. </w:t>
      </w:r>
    </w:p>
    <w:p w:rsidR="009930B4" w:rsidRPr="00C27D26" w:rsidRDefault="009930B4" w:rsidP="00142902">
      <w:pPr>
        <w:tabs>
          <w:tab w:val="left" w:pos="993"/>
        </w:tabs>
        <w:ind w:left="57" w:firstLine="709"/>
        <w:rPr>
          <w:szCs w:val="28"/>
        </w:rPr>
      </w:pPr>
      <w:r w:rsidRPr="00C27D26">
        <w:rPr>
          <w:szCs w:val="28"/>
        </w:rPr>
        <w:t xml:space="preserve">На вкладке </w:t>
      </w:r>
      <w:r w:rsidR="00010417">
        <w:rPr>
          <w:szCs w:val="28"/>
        </w:rPr>
        <w:t>«</w:t>
      </w:r>
      <w:r w:rsidRPr="00C27D26">
        <w:rPr>
          <w:szCs w:val="28"/>
        </w:rPr>
        <w:t>Начисления</w:t>
      </w:r>
      <w:r w:rsidR="00010417">
        <w:rPr>
          <w:szCs w:val="28"/>
        </w:rPr>
        <w:t>»</w:t>
      </w:r>
      <w:r w:rsidRPr="00C27D26">
        <w:rPr>
          <w:szCs w:val="28"/>
        </w:rPr>
        <w:t xml:space="preserve"> форма имеет следующие поля для заполнения (</w:t>
      </w:r>
      <w:r w:rsidRPr="00B0615E">
        <w:rPr>
          <w:color w:val="7030A0"/>
          <w:szCs w:val="28"/>
        </w:rPr>
        <w:t xml:space="preserve">рисунок </w:t>
      </w:r>
      <w:r w:rsidR="00B22180">
        <w:rPr>
          <w:color w:val="7030A0"/>
          <w:szCs w:val="28"/>
        </w:rPr>
        <w:t>6</w:t>
      </w:r>
      <w:r w:rsidR="00F80390">
        <w:rPr>
          <w:color w:val="7030A0"/>
          <w:szCs w:val="28"/>
        </w:rPr>
        <w:t>3</w:t>
      </w:r>
      <w:r w:rsidRPr="00C27D26">
        <w:rPr>
          <w:szCs w:val="28"/>
        </w:rPr>
        <w:t>):</w:t>
      </w:r>
    </w:p>
    <w:p w:rsidR="009930B4" w:rsidRPr="00C27D26" w:rsidRDefault="00010417" w:rsidP="00142902">
      <w:pPr>
        <w:pStyle w:val="aff0"/>
        <w:numPr>
          <w:ilvl w:val="0"/>
          <w:numId w:val="73"/>
        </w:numPr>
        <w:tabs>
          <w:tab w:val="left" w:pos="851"/>
          <w:tab w:val="left" w:pos="993"/>
        </w:tabs>
        <w:ind w:left="57" w:firstLine="709"/>
        <w:contextualSpacing/>
        <w:jc w:val="both"/>
        <w:rPr>
          <w:rFonts w:ascii="Times New Roman" w:hAnsi="Times New Roman"/>
          <w:sz w:val="28"/>
          <w:szCs w:val="28"/>
        </w:rPr>
      </w:pPr>
      <w:r>
        <w:rPr>
          <w:rFonts w:ascii="Times New Roman" w:hAnsi="Times New Roman"/>
          <w:sz w:val="28"/>
          <w:szCs w:val="28"/>
        </w:rPr>
        <w:t>«</w:t>
      </w:r>
      <w:r w:rsidR="009930B4" w:rsidRPr="00C27D26">
        <w:rPr>
          <w:rFonts w:ascii="Times New Roman" w:hAnsi="Times New Roman"/>
          <w:sz w:val="28"/>
          <w:szCs w:val="28"/>
        </w:rPr>
        <w:t>Вид платежа</w:t>
      </w:r>
      <w:r>
        <w:rPr>
          <w:rFonts w:ascii="Times New Roman" w:hAnsi="Times New Roman"/>
          <w:sz w:val="28"/>
          <w:szCs w:val="28"/>
        </w:rPr>
        <w:t>»</w:t>
      </w:r>
      <w:r w:rsidR="009930B4" w:rsidRPr="00C27D26">
        <w:rPr>
          <w:rFonts w:ascii="Times New Roman" w:hAnsi="Times New Roman"/>
          <w:sz w:val="28"/>
          <w:szCs w:val="28"/>
        </w:rPr>
        <w:t xml:space="preserve"> -  если в поле </w:t>
      </w:r>
      <w:r>
        <w:rPr>
          <w:rFonts w:ascii="Times New Roman" w:hAnsi="Times New Roman"/>
          <w:sz w:val="28"/>
          <w:szCs w:val="28"/>
        </w:rPr>
        <w:t>«</w:t>
      </w:r>
      <w:r w:rsidR="009930B4" w:rsidRPr="00C27D26">
        <w:rPr>
          <w:rFonts w:ascii="Times New Roman" w:hAnsi="Times New Roman"/>
          <w:sz w:val="28"/>
          <w:szCs w:val="28"/>
        </w:rPr>
        <w:t>Формат вида и кода платежа</w:t>
      </w:r>
      <w:r>
        <w:rPr>
          <w:rFonts w:ascii="Times New Roman" w:hAnsi="Times New Roman"/>
          <w:sz w:val="28"/>
          <w:szCs w:val="28"/>
        </w:rPr>
        <w:t>»</w:t>
      </w:r>
      <w:r w:rsidR="009930B4" w:rsidRPr="00C27D26">
        <w:rPr>
          <w:rFonts w:ascii="Times New Roman" w:hAnsi="Times New Roman"/>
          <w:sz w:val="28"/>
          <w:szCs w:val="28"/>
        </w:rPr>
        <w:t xml:space="preserve"> были выбраны 1-й</w:t>
      </w:r>
      <w:r w:rsidR="001F1FCD">
        <w:rPr>
          <w:rFonts w:ascii="Times New Roman" w:hAnsi="Times New Roman"/>
          <w:sz w:val="28"/>
          <w:szCs w:val="28"/>
          <w:lang w:val="ru-RU"/>
        </w:rPr>
        <w:t>,</w:t>
      </w:r>
      <w:r w:rsidR="009930B4" w:rsidRPr="00C27D26">
        <w:rPr>
          <w:rFonts w:ascii="Times New Roman" w:hAnsi="Times New Roman"/>
          <w:sz w:val="28"/>
          <w:szCs w:val="28"/>
        </w:rPr>
        <w:t xml:space="preserve"> 2-й </w:t>
      </w:r>
      <w:r w:rsidR="001F1FCD">
        <w:rPr>
          <w:rFonts w:ascii="Times New Roman" w:hAnsi="Times New Roman"/>
          <w:sz w:val="28"/>
          <w:szCs w:val="28"/>
          <w:lang w:val="ru-RU"/>
        </w:rPr>
        <w:t xml:space="preserve">или 3-й </w:t>
      </w:r>
      <w:r w:rsidR="009930B4" w:rsidRPr="00C27D26">
        <w:rPr>
          <w:rFonts w:ascii="Times New Roman" w:hAnsi="Times New Roman"/>
          <w:sz w:val="28"/>
          <w:szCs w:val="28"/>
        </w:rPr>
        <w:t xml:space="preserve">варианты, то вручную вводится значение </w:t>
      </w:r>
      <w:r w:rsidR="0013684D" w:rsidRPr="00C27D26">
        <w:rPr>
          <w:rFonts w:ascii="Times New Roman" w:hAnsi="Times New Roman"/>
          <w:sz w:val="28"/>
          <w:szCs w:val="28"/>
        </w:rPr>
        <w:t>столбца файл</w:t>
      </w:r>
      <w:r w:rsidR="0013684D" w:rsidRPr="00C27D26">
        <w:rPr>
          <w:rFonts w:ascii="Times New Roman" w:hAnsi="Times New Roman"/>
          <w:sz w:val="28"/>
          <w:szCs w:val="28"/>
          <w:lang w:val="ru-RU"/>
        </w:rPr>
        <w:t>а</w:t>
      </w:r>
      <w:r w:rsidR="009930B4" w:rsidRPr="00C27D26">
        <w:rPr>
          <w:rFonts w:ascii="Times New Roman" w:hAnsi="Times New Roman"/>
          <w:sz w:val="28"/>
          <w:szCs w:val="28"/>
        </w:rPr>
        <w:t xml:space="preserve">, из которого будут загружены данные в соответствующее поле вкладки </w:t>
      </w:r>
      <w:r>
        <w:rPr>
          <w:rFonts w:ascii="Times New Roman" w:hAnsi="Times New Roman"/>
          <w:sz w:val="28"/>
          <w:szCs w:val="28"/>
        </w:rPr>
        <w:t>«</w:t>
      </w:r>
      <w:r w:rsidR="009930B4" w:rsidRPr="00C27D26">
        <w:rPr>
          <w:rFonts w:ascii="Times New Roman" w:hAnsi="Times New Roman"/>
          <w:sz w:val="28"/>
          <w:szCs w:val="28"/>
        </w:rPr>
        <w:t>Начисления</w:t>
      </w:r>
      <w:r>
        <w:rPr>
          <w:rFonts w:ascii="Times New Roman" w:hAnsi="Times New Roman"/>
          <w:sz w:val="28"/>
          <w:szCs w:val="28"/>
        </w:rPr>
        <w:t>»</w:t>
      </w:r>
      <w:r w:rsidR="009930B4" w:rsidRPr="00C27D26">
        <w:rPr>
          <w:rFonts w:ascii="Times New Roman" w:hAnsi="Times New Roman"/>
          <w:sz w:val="28"/>
          <w:szCs w:val="28"/>
        </w:rPr>
        <w:t xml:space="preserve">; если был выбран 4-й вариант, по кнопке </w:t>
      </w:r>
      <w:r w:rsidR="009930B4" w:rsidRPr="00C27D26">
        <w:rPr>
          <w:noProof/>
          <w:lang w:val="ru-RU" w:eastAsia="ru-RU"/>
        </w:rPr>
        <w:drawing>
          <wp:inline distT="0" distB="0" distL="0" distR="0" wp14:anchorId="0D017FC2" wp14:editId="0D8EFF96">
            <wp:extent cx="254442" cy="197899"/>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8209" cy="200829"/>
                    </a:xfrm>
                    <a:prstGeom prst="rect">
                      <a:avLst/>
                    </a:prstGeom>
                  </pic:spPr>
                </pic:pic>
              </a:graphicData>
            </a:graphic>
          </wp:inline>
        </w:drawing>
      </w:r>
      <w:r w:rsidR="009930B4" w:rsidRPr="00C27D26">
        <w:rPr>
          <w:rFonts w:ascii="Times New Roman" w:hAnsi="Times New Roman"/>
          <w:sz w:val="28"/>
          <w:szCs w:val="28"/>
        </w:rPr>
        <w:t xml:space="preserve"> выбирается значение</w:t>
      </w:r>
      <w:r w:rsidR="00117E01">
        <w:rPr>
          <w:rFonts w:ascii="Times New Roman" w:hAnsi="Times New Roman"/>
          <w:sz w:val="28"/>
          <w:szCs w:val="28"/>
        </w:rPr>
        <w:t xml:space="preserve"> из</w:t>
      </w:r>
      <w:r w:rsidR="00CF79D5">
        <w:rPr>
          <w:rFonts w:ascii="Times New Roman" w:hAnsi="Times New Roman"/>
          <w:sz w:val="28"/>
          <w:szCs w:val="28"/>
          <w:lang w:val="ru-RU"/>
        </w:rPr>
        <w:t xml:space="preserve"> открывающегося</w:t>
      </w:r>
      <w:r w:rsidR="00117E01">
        <w:rPr>
          <w:rFonts w:ascii="Times New Roman" w:hAnsi="Times New Roman"/>
          <w:sz w:val="28"/>
          <w:szCs w:val="28"/>
        </w:rPr>
        <w:t xml:space="preserve"> справочника видов платежей</w:t>
      </w:r>
      <w:r w:rsidR="009930B4" w:rsidRPr="00C27D26">
        <w:rPr>
          <w:rFonts w:ascii="Times New Roman" w:hAnsi="Times New Roman"/>
          <w:sz w:val="28"/>
          <w:szCs w:val="28"/>
        </w:rPr>
        <w:t>;</w:t>
      </w:r>
    </w:p>
    <w:p w:rsidR="009930B4" w:rsidRPr="00C27D26" w:rsidRDefault="00010417" w:rsidP="00142902">
      <w:pPr>
        <w:pStyle w:val="aff0"/>
        <w:numPr>
          <w:ilvl w:val="0"/>
          <w:numId w:val="73"/>
        </w:numPr>
        <w:tabs>
          <w:tab w:val="left" w:pos="993"/>
        </w:tabs>
        <w:ind w:left="57" w:firstLine="709"/>
        <w:contextualSpacing/>
        <w:jc w:val="both"/>
        <w:rPr>
          <w:rFonts w:ascii="Times New Roman" w:hAnsi="Times New Roman"/>
          <w:sz w:val="28"/>
          <w:szCs w:val="28"/>
        </w:rPr>
      </w:pPr>
      <w:r>
        <w:rPr>
          <w:rFonts w:ascii="Times New Roman" w:hAnsi="Times New Roman"/>
          <w:sz w:val="28"/>
          <w:szCs w:val="28"/>
        </w:rPr>
        <w:t>«</w:t>
      </w:r>
      <w:r w:rsidR="009930B4" w:rsidRPr="00C27D26">
        <w:rPr>
          <w:rFonts w:ascii="Times New Roman" w:hAnsi="Times New Roman"/>
          <w:sz w:val="28"/>
          <w:szCs w:val="28"/>
        </w:rPr>
        <w:t>Раздел</w:t>
      </w:r>
      <w:r>
        <w:rPr>
          <w:rFonts w:ascii="Times New Roman" w:hAnsi="Times New Roman"/>
          <w:sz w:val="28"/>
          <w:szCs w:val="28"/>
        </w:rPr>
        <w:t>»</w:t>
      </w:r>
      <w:r w:rsidR="009930B4" w:rsidRPr="00C27D26">
        <w:rPr>
          <w:rFonts w:ascii="Times New Roman" w:hAnsi="Times New Roman"/>
          <w:sz w:val="28"/>
          <w:szCs w:val="28"/>
        </w:rPr>
        <w:t xml:space="preserve"> - если в поле </w:t>
      </w:r>
      <w:r>
        <w:rPr>
          <w:rFonts w:ascii="Times New Roman" w:hAnsi="Times New Roman"/>
          <w:sz w:val="28"/>
          <w:szCs w:val="28"/>
        </w:rPr>
        <w:t>«</w:t>
      </w:r>
      <w:r w:rsidR="009930B4" w:rsidRPr="00C27D26">
        <w:rPr>
          <w:rFonts w:ascii="Times New Roman" w:hAnsi="Times New Roman"/>
          <w:sz w:val="28"/>
          <w:szCs w:val="28"/>
        </w:rPr>
        <w:t>Формат вида и кода платежа</w:t>
      </w:r>
      <w:r>
        <w:rPr>
          <w:rFonts w:ascii="Times New Roman" w:hAnsi="Times New Roman"/>
          <w:sz w:val="28"/>
          <w:szCs w:val="28"/>
        </w:rPr>
        <w:t>»</w:t>
      </w:r>
      <w:r w:rsidR="009930B4" w:rsidRPr="00C27D26">
        <w:rPr>
          <w:rFonts w:ascii="Times New Roman" w:hAnsi="Times New Roman"/>
          <w:sz w:val="28"/>
          <w:szCs w:val="28"/>
        </w:rPr>
        <w:t xml:space="preserve"> были выбраны 1-й, 2-й и</w:t>
      </w:r>
      <w:r w:rsidR="00833C21" w:rsidRPr="00C27D26">
        <w:rPr>
          <w:rFonts w:ascii="Times New Roman" w:hAnsi="Times New Roman"/>
          <w:sz w:val="28"/>
          <w:szCs w:val="28"/>
          <w:lang w:val="ru-RU"/>
        </w:rPr>
        <w:t>ли</w:t>
      </w:r>
      <w:r w:rsidR="009930B4" w:rsidRPr="00C27D26">
        <w:rPr>
          <w:rFonts w:ascii="Times New Roman" w:hAnsi="Times New Roman"/>
          <w:sz w:val="28"/>
          <w:szCs w:val="28"/>
        </w:rPr>
        <w:t xml:space="preserve"> 3-й варианты, то вводится вручную значение столбца файла, из которого будут загружены данные в соответствующее поле вкладки </w:t>
      </w:r>
      <w:r>
        <w:rPr>
          <w:rFonts w:ascii="Times New Roman" w:hAnsi="Times New Roman"/>
          <w:sz w:val="28"/>
          <w:szCs w:val="28"/>
        </w:rPr>
        <w:t>«</w:t>
      </w:r>
      <w:r w:rsidR="009930B4" w:rsidRPr="00C27D26">
        <w:rPr>
          <w:rFonts w:ascii="Times New Roman" w:hAnsi="Times New Roman"/>
          <w:sz w:val="28"/>
          <w:szCs w:val="28"/>
        </w:rPr>
        <w:t>Начисления</w:t>
      </w:r>
      <w:r>
        <w:rPr>
          <w:rFonts w:ascii="Times New Roman" w:hAnsi="Times New Roman"/>
          <w:sz w:val="28"/>
          <w:szCs w:val="28"/>
        </w:rPr>
        <w:t>»</w:t>
      </w:r>
      <w:r w:rsidR="009930B4" w:rsidRPr="00C27D26">
        <w:rPr>
          <w:rFonts w:ascii="Times New Roman" w:hAnsi="Times New Roman"/>
          <w:sz w:val="28"/>
          <w:szCs w:val="28"/>
        </w:rPr>
        <w:t xml:space="preserve">; если был выбран 4-й вариант, по кнопке </w:t>
      </w:r>
      <w:r w:rsidR="009930B4" w:rsidRPr="00C27D26">
        <w:rPr>
          <w:noProof/>
          <w:lang w:val="ru-RU" w:eastAsia="ru-RU"/>
        </w:rPr>
        <w:drawing>
          <wp:inline distT="0" distB="0" distL="0" distR="0" wp14:anchorId="41EFC342" wp14:editId="2622836F">
            <wp:extent cx="254442" cy="197899"/>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8209" cy="200829"/>
                    </a:xfrm>
                    <a:prstGeom prst="rect">
                      <a:avLst/>
                    </a:prstGeom>
                  </pic:spPr>
                </pic:pic>
              </a:graphicData>
            </a:graphic>
          </wp:inline>
        </w:drawing>
      </w:r>
      <w:r w:rsidR="009930B4" w:rsidRPr="00C27D26">
        <w:rPr>
          <w:rFonts w:ascii="Times New Roman" w:hAnsi="Times New Roman"/>
          <w:sz w:val="28"/>
          <w:szCs w:val="28"/>
        </w:rPr>
        <w:t xml:space="preserve"> выбирается значение из </w:t>
      </w:r>
      <w:r w:rsidR="00723B91">
        <w:rPr>
          <w:rFonts w:ascii="Times New Roman" w:hAnsi="Times New Roman"/>
          <w:sz w:val="28"/>
          <w:szCs w:val="28"/>
          <w:lang w:val="ru-RU"/>
        </w:rPr>
        <w:t>открывающегося</w:t>
      </w:r>
      <w:r w:rsidR="00723B91" w:rsidRPr="00C27D26">
        <w:rPr>
          <w:rFonts w:ascii="Times New Roman" w:hAnsi="Times New Roman"/>
          <w:sz w:val="28"/>
          <w:szCs w:val="28"/>
        </w:rPr>
        <w:t xml:space="preserve"> </w:t>
      </w:r>
      <w:r w:rsidR="009930B4" w:rsidRPr="00C27D26">
        <w:rPr>
          <w:rFonts w:ascii="Times New Roman" w:hAnsi="Times New Roman"/>
          <w:sz w:val="28"/>
          <w:szCs w:val="28"/>
        </w:rPr>
        <w:t>справочни</w:t>
      </w:r>
      <w:r w:rsidR="00117E01">
        <w:rPr>
          <w:rFonts w:ascii="Times New Roman" w:hAnsi="Times New Roman"/>
          <w:sz w:val="28"/>
          <w:szCs w:val="28"/>
        </w:rPr>
        <w:t>ка соответствия администраторов</w:t>
      </w:r>
      <w:r w:rsidR="00723B91">
        <w:rPr>
          <w:rFonts w:ascii="Times New Roman" w:hAnsi="Times New Roman"/>
          <w:sz w:val="28"/>
          <w:szCs w:val="28"/>
          <w:lang w:val="ru-RU"/>
        </w:rPr>
        <w:t xml:space="preserve"> </w:t>
      </w:r>
      <w:r w:rsidR="00723B91" w:rsidRPr="00723B91">
        <w:rPr>
          <w:rFonts w:ascii="Times New Roman" w:hAnsi="Times New Roman"/>
          <w:sz w:val="28"/>
          <w:szCs w:val="28"/>
        </w:rPr>
        <w:t>доходов (нижестоящих организаций) и администрируемых ими источников доходов</w:t>
      </w:r>
      <w:r w:rsidR="009930B4" w:rsidRPr="00C27D26">
        <w:rPr>
          <w:rFonts w:ascii="Times New Roman" w:hAnsi="Times New Roman"/>
          <w:sz w:val="28"/>
          <w:szCs w:val="28"/>
        </w:rPr>
        <w:t>;</w:t>
      </w:r>
    </w:p>
    <w:p w:rsidR="009930B4" w:rsidRPr="00C27D26" w:rsidRDefault="00010417" w:rsidP="00142902">
      <w:pPr>
        <w:pStyle w:val="aff0"/>
        <w:numPr>
          <w:ilvl w:val="0"/>
          <w:numId w:val="73"/>
        </w:numPr>
        <w:tabs>
          <w:tab w:val="left" w:pos="993"/>
        </w:tabs>
        <w:ind w:left="57" w:firstLine="709"/>
        <w:contextualSpacing/>
        <w:jc w:val="both"/>
        <w:rPr>
          <w:rFonts w:ascii="Times New Roman" w:hAnsi="Times New Roman"/>
          <w:sz w:val="28"/>
          <w:szCs w:val="28"/>
        </w:rPr>
      </w:pPr>
      <w:r>
        <w:rPr>
          <w:rFonts w:ascii="Times New Roman" w:hAnsi="Times New Roman"/>
          <w:sz w:val="28"/>
          <w:szCs w:val="28"/>
        </w:rPr>
        <w:t>«</w:t>
      </w:r>
      <w:r w:rsidR="009930B4" w:rsidRPr="00C27D26">
        <w:rPr>
          <w:rFonts w:ascii="Times New Roman" w:hAnsi="Times New Roman"/>
          <w:sz w:val="28"/>
          <w:szCs w:val="28"/>
        </w:rPr>
        <w:t>Подраздел</w:t>
      </w:r>
      <w:r>
        <w:rPr>
          <w:rFonts w:ascii="Times New Roman" w:hAnsi="Times New Roman"/>
          <w:sz w:val="28"/>
          <w:szCs w:val="28"/>
        </w:rPr>
        <w:t>»</w:t>
      </w:r>
      <w:r w:rsidR="009930B4" w:rsidRPr="00C27D26">
        <w:rPr>
          <w:rFonts w:ascii="Times New Roman" w:hAnsi="Times New Roman"/>
          <w:sz w:val="28"/>
          <w:szCs w:val="28"/>
        </w:rPr>
        <w:t xml:space="preserve"> - если в поле </w:t>
      </w:r>
      <w:r>
        <w:rPr>
          <w:rFonts w:ascii="Times New Roman" w:hAnsi="Times New Roman"/>
          <w:sz w:val="28"/>
          <w:szCs w:val="28"/>
        </w:rPr>
        <w:t>«</w:t>
      </w:r>
      <w:r w:rsidR="009930B4" w:rsidRPr="00C27D26">
        <w:rPr>
          <w:rFonts w:ascii="Times New Roman" w:hAnsi="Times New Roman"/>
          <w:sz w:val="28"/>
          <w:szCs w:val="28"/>
        </w:rPr>
        <w:t>Формат вида и кода платежа</w:t>
      </w:r>
      <w:r>
        <w:rPr>
          <w:rFonts w:ascii="Times New Roman" w:hAnsi="Times New Roman"/>
          <w:sz w:val="28"/>
          <w:szCs w:val="28"/>
        </w:rPr>
        <w:t>»</w:t>
      </w:r>
      <w:r w:rsidR="009930B4" w:rsidRPr="00C27D26">
        <w:rPr>
          <w:rFonts w:ascii="Times New Roman" w:hAnsi="Times New Roman"/>
          <w:sz w:val="28"/>
          <w:szCs w:val="28"/>
        </w:rPr>
        <w:t xml:space="preserve"> были выбраны 1-й, 2-й и</w:t>
      </w:r>
      <w:r w:rsidR="00833C21" w:rsidRPr="00C27D26">
        <w:rPr>
          <w:rFonts w:ascii="Times New Roman" w:hAnsi="Times New Roman"/>
          <w:sz w:val="28"/>
          <w:szCs w:val="28"/>
          <w:lang w:val="ru-RU"/>
        </w:rPr>
        <w:t>ли</w:t>
      </w:r>
      <w:r w:rsidR="009930B4" w:rsidRPr="00C27D26">
        <w:rPr>
          <w:rFonts w:ascii="Times New Roman" w:hAnsi="Times New Roman"/>
          <w:sz w:val="28"/>
          <w:szCs w:val="28"/>
        </w:rPr>
        <w:t xml:space="preserve"> 3-й варианты, то вводится вручную значение столбца файла, из которого будут загружены данные в соответствующее поле вкладки </w:t>
      </w:r>
      <w:r>
        <w:rPr>
          <w:rFonts w:ascii="Times New Roman" w:hAnsi="Times New Roman"/>
          <w:sz w:val="28"/>
          <w:szCs w:val="28"/>
        </w:rPr>
        <w:t>«</w:t>
      </w:r>
      <w:r w:rsidR="009930B4" w:rsidRPr="00C27D26">
        <w:rPr>
          <w:rFonts w:ascii="Times New Roman" w:hAnsi="Times New Roman"/>
          <w:sz w:val="28"/>
          <w:szCs w:val="28"/>
        </w:rPr>
        <w:t>Начисления</w:t>
      </w:r>
      <w:r>
        <w:rPr>
          <w:rFonts w:ascii="Times New Roman" w:hAnsi="Times New Roman"/>
          <w:sz w:val="28"/>
          <w:szCs w:val="28"/>
        </w:rPr>
        <w:t>»</w:t>
      </w:r>
      <w:r w:rsidR="009930B4" w:rsidRPr="00C27D26">
        <w:rPr>
          <w:rFonts w:ascii="Times New Roman" w:hAnsi="Times New Roman"/>
          <w:sz w:val="28"/>
          <w:szCs w:val="28"/>
        </w:rPr>
        <w:t>; если был выбран 4-й вариант, то проставляется значение в соответствии с выбр</w:t>
      </w:r>
      <w:r w:rsidR="00282920">
        <w:rPr>
          <w:rFonts w:ascii="Times New Roman" w:hAnsi="Times New Roman"/>
          <w:sz w:val="28"/>
          <w:szCs w:val="28"/>
        </w:rPr>
        <w:t xml:space="preserve">анным значением в поле </w:t>
      </w:r>
      <w:r>
        <w:rPr>
          <w:rFonts w:ascii="Times New Roman" w:hAnsi="Times New Roman"/>
          <w:sz w:val="28"/>
          <w:szCs w:val="28"/>
        </w:rPr>
        <w:t>«</w:t>
      </w:r>
      <w:r w:rsidR="00282920">
        <w:rPr>
          <w:rFonts w:ascii="Times New Roman" w:hAnsi="Times New Roman"/>
          <w:sz w:val="28"/>
          <w:szCs w:val="28"/>
        </w:rPr>
        <w:t>Раздел</w:t>
      </w:r>
      <w:r>
        <w:rPr>
          <w:rFonts w:ascii="Times New Roman" w:hAnsi="Times New Roman"/>
          <w:sz w:val="28"/>
          <w:szCs w:val="28"/>
        </w:rPr>
        <w:t>»</w:t>
      </w:r>
      <w:r w:rsidR="009930B4" w:rsidRPr="00C27D26">
        <w:rPr>
          <w:rFonts w:ascii="Times New Roman" w:hAnsi="Times New Roman"/>
          <w:sz w:val="28"/>
          <w:szCs w:val="28"/>
        </w:rPr>
        <w:t>;</w:t>
      </w:r>
    </w:p>
    <w:p w:rsidR="00BE713D" w:rsidRDefault="009930B4" w:rsidP="00142902">
      <w:pPr>
        <w:pStyle w:val="aff0"/>
        <w:numPr>
          <w:ilvl w:val="0"/>
          <w:numId w:val="73"/>
        </w:numPr>
        <w:tabs>
          <w:tab w:val="left" w:pos="851"/>
          <w:tab w:val="left" w:pos="993"/>
        </w:tabs>
        <w:ind w:left="57" w:firstLine="709"/>
        <w:contextualSpacing/>
        <w:jc w:val="both"/>
        <w:rPr>
          <w:rFonts w:ascii="Times New Roman" w:hAnsi="Times New Roman"/>
          <w:sz w:val="28"/>
          <w:szCs w:val="28"/>
        </w:rPr>
      </w:pPr>
      <w:r w:rsidRPr="00E154A6">
        <w:rPr>
          <w:rFonts w:ascii="Times New Roman" w:hAnsi="Times New Roman"/>
          <w:sz w:val="28"/>
          <w:szCs w:val="28"/>
          <w:lang w:val="ru-RU"/>
        </w:rPr>
        <w:t xml:space="preserve"> </w:t>
      </w:r>
      <w:r w:rsidR="0012543D">
        <w:rPr>
          <w:rFonts w:ascii="Times New Roman" w:hAnsi="Times New Roman"/>
          <w:sz w:val="28"/>
          <w:szCs w:val="28"/>
          <w:lang w:val="ru-RU"/>
        </w:rPr>
        <w:t xml:space="preserve">для остальных полей </w:t>
      </w:r>
      <w:r w:rsidRPr="00E154A6">
        <w:rPr>
          <w:rFonts w:ascii="Times New Roman" w:hAnsi="Times New Roman"/>
          <w:sz w:val="28"/>
          <w:szCs w:val="28"/>
        </w:rPr>
        <w:t xml:space="preserve">- вводится значение столбца </w:t>
      </w:r>
      <w:r w:rsidR="00DF5CFC" w:rsidRPr="00E154A6">
        <w:rPr>
          <w:rFonts w:ascii="Times New Roman" w:hAnsi="Times New Roman"/>
          <w:sz w:val="28"/>
          <w:szCs w:val="28"/>
          <w:lang w:val="ru-RU"/>
        </w:rPr>
        <w:t>файла</w:t>
      </w:r>
      <w:r w:rsidRPr="00E154A6">
        <w:rPr>
          <w:rFonts w:ascii="Times New Roman" w:hAnsi="Times New Roman"/>
          <w:sz w:val="28"/>
          <w:szCs w:val="28"/>
        </w:rPr>
        <w:t>, из которого будут загружены данные в соответствующ</w:t>
      </w:r>
      <w:r w:rsidR="00BE713D" w:rsidRPr="00E154A6">
        <w:rPr>
          <w:rFonts w:ascii="Times New Roman" w:hAnsi="Times New Roman"/>
          <w:sz w:val="28"/>
          <w:szCs w:val="28"/>
          <w:lang w:val="ru-RU"/>
        </w:rPr>
        <w:t>ие</w:t>
      </w:r>
      <w:r w:rsidRPr="00E154A6">
        <w:rPr>
          <w:rFonts w:ascii="Times New Roman" w:hAnsi="Times New Roman"/>
          <w:sz w:val="28"/>
          <w:szCs w:val="28"/>
        </w:rPr>
        <w:t xml:space="preserve"> пол</w:t>
      </w:r>
      <w:r w:rsidR="00BE713D" w:rsidRPr="00E154A6">
        <w:rPr>
          <w:rFonts w:ascii="Times New Roman" w:hAnsi="Times New Roman"/>
          <w:sz w:val="28"/>
          <w:szCs w:val="28"/>
          <w:lang w:val="ru-RU"/>
        </w:rPr>
        <w:t>я</w:t>
      </w:r>
      <w:r w:rsidR="00BE713D" w:rsidRPr="00E154A6">
        <w:rPr>
          <w:rFonts w:ascii="Times New Roman" w:hAnsi="Times New Roman"/>
          <w:sz w:val="28"/>
          <w:szCs w:val="28"/>
        </w:rPr>
        <w:t xml:space="preserve"> вкладки </w:t>
      </w:r>
      <w:r w:rsidR="00010417">
        <w:rPr>
          <w:rFonts w:ascii="Times New Roman" w:hAnsi="Times New Roman"/>
          <w:sz w:val="28"/>
          <w:szCs w:val="28"/>
        </w:rPr>
        <w:t>«</w:t>
      </w:r>
      <w:r w:rsidR="00BE713D" w:rsidRPr="00E154A6">
        <w:rPr>
          <w:rFonts w:ascii="Times New Roman" w:hAnsi="Times New Roman"/>
          <w:sz w:val="28"/>
          <w:szCs w:val="28"/>
        </w:rPr>
        <w:t>Начисления</w:t>
      </w:r>
      <w:r w:rsidR="00010417">
        <w:rPr>
          <w:rFonts w:ascii="Times New Roman" w:hAnsi="Times New Roman"/>
          <w:sz w:val="28"/>
          <w:szCs w:val="28"/>
        </w:rPr>
        <w:t>»</w:t>
      </w:r>
      <w:r w:rsidR="00BE713D" w:rsidRPr="00E154A6">
        <w:rPr>
          <w:rFonts w:ascii="Times New Roman" w:hAnsi="Times New Roman"/>
          <w:sz w:val="28"/>
          <w:szCs w:val="28"/>
        </w:rPr>
        <w:t xml:space="preserve">. </w:t>
      </w:r>
    </w:p>
    <w:p w:rsidR="00113EF2" w:rsidRPr="00220077" w:rsidRDefault="00113EF2" w:rsidP="00142902">
      <w:pPr>
        <w:pStyle w:val="aff4"/>
        <w:pBdr>
          <w:top w:val="nil"/>
          <w:left w:val="nil"/>
          <w:bottom w:val="nil"/>
          <w:right w:val="nil"/>
          <w:between w:val="nil"/>
        </w:pBdr>
        <w:tabs>
          <w:tab w:val="left" w:pos="401"/>
          <w:tab w:val="left" w:pos="993"/>
        </w:tabs>
        <w:spacing w:line="240" w:lineRule="auto"/>
        <w:ind w:firstLine="709"/>
        <w:rPr>
          <w:sz w:val="28"/>
          <w:szCs w:val="28"/>
        </w:rPr>
      </w:pPr>
      <w:r w:rsidRPr="00153897">
        <w:rPr>
          <w:sz w:val="28"/>
          <w:szCs w:val="28"/>
        </w:rPr>
        <w:t xml:space="preserve">Для кодов платежей, у которых в справочнике процентов и сроков отчислений в бюджет проставлена отметка </w:t>
      </w:r>
      <w:r w:rsidR="00010417">
        <w:rPr>
          <w:sz w:val="28"/>
          <w:szCs w:val="28"/>
        </w:rPr>
        <w:t>«</w:t>
      </w:r>
      <w:r w:rsidRPr="00153897">
        <w:rPr>
          <w:sz w:val="28"/>
          <w:szCs w:val="28"/>
        </w:rPr>
        <w:t>Платежи АД без поступлений</w:t>
      </w:r>
      <w:r w:rsidR="00010417">
        <w:rPr>
          <w:sz w:val="28"/>
          <w:szCs w:val="28"/>
        </w:rPr>
        <w:t>»</w:t>
      </w:r>
      <w:r w:rsidRPr="00153897">
        <w:rPr>
          <w:sz w:val="28"/>
          <w:szCs w:val="28"/>
        </w:rPr>
        <w:t>, в е</w:t>
      </w:r>
      <w:proofErr w:type="spellStart"/>
      <w:r w:rsidRPr="00153897">
        <w:rPr>
          <w:sz w:val="28"/>
          <w:szCs w:val="28"/>
          <w:lang w:val="en-US"/>
        </w:rPr>
        <w:t>xcel</w:t>
      </w:r>
      <w:proofErr w:type="spellEnd"/>
      <w:r w:rsidRPr="00153897">
        <w:rPr>
          <w:sz w:val="28"/>
          <w:szCs w:val="28"/>
        </w:rPr>
        <w:t xml:space="preserve">-файле поле </w:t>
      </w:r>
      <w:r w:rsidR="00010417">
        <w:rPr>
          <w:sz w:val="28"/>
          <w:szCs w:val="28"/>
        </w:rPr>
        <w:t>«</w:t>
      </w:r>
      <w:r w:rsidRPr="00153897">
        <w:rPr>
          <w:sz w:val="28"/>
          <w:szCs w:val="28"/>
        </w:rPr>
        <w:t>Плательщик</w:t>
      </w:r>
      <w:r w:rsidR="00010417">
        <w:rPr>
          <w:sz w:val="28"/>
          <w:szCs w:val="28"/>
        </w:rPr>
        <w:t>»</w:t>
      </w:r>
      <w:r w:rsidRPr="00153897">
        <w:rPr>
          <w:sz w:val="28"/>
          <w:szCs w:val="28"/>
        </w:rPr>
        <w:t xml:space="preserve"> и </w:t>
      </w:r>
      <w:r w:rsidR="00010417">
        <w:rPr>
          <w:sz w:val="28"/>
          <w:szCs w:val="28"/>
        </w:rPr>
        <w:t>«</w:t>
      </w:r>
      <w:r w:rsidRPr="00153897">
        <w:rPr>
          <w:sz w:val="28"/>
          <w:szCs w:val="28"/>
        </w:rPr>
        <w:t>УНП плательщика</w:t>
      </w:r>
      <w:r w:rsidR="00010417">
        <w:rPr>
          <w:sz w:val="28"/>
          <w:szCs w:val="28"/>
        </w:rPr>
        <w:t>»</w:t>
      </w:r>
      <w:r w:rsidRPr="00153897">
        <w:rPr>
          <w:sz w:val="28"/>
          <w:szCs w:val="28"/>
        </w:rPr>
        <w:t xml:space="preserve"> должны быть </w:t>
      </w:r>
      <w:r w:rsidR="003C6B38" w:rsidRPr="00153897">
        <w:rPr>
          <w:sz w:val="28"/>
          <w:szCs w:val="28"/>
        </w:rPr>
        <w:t>заполнены в</w:t>
      </w:r>
      <w:r w:rsidRPr="00153897">
        <w:rPr>
          <w:sz w:val="28"/>
          <w:szCs w:val="28"/>
        </w:rPr>
        <w:t xml:space="preserve"> соответствии с УНП организации, предоставляющей данные.</w:t>
      </w:r>
      <w:r>
        <w:rPr>
          <w:sz w:val="28"/>
          <w:szCs w:val="28"/>
        </w:rPr>
        <w:t xml:space="preserve">  </w:t>
      </w:r>
    </w:p>
    <w:p w:rsidR="00113EF2" w:rsidRPr="00113EF2" w:rsidRDefault="00113EF2" w:rsidP="00142902">
      <w:pPr>
        <w:pStyle w:val="aff0"/>
        <w:tabs>
          <w:tab w:val="left" w:pos="851"/>
          <w:tab w:val="left" w:pos="993"/>
        </w:tabs>
        <w:ind w:left="766"/>
        <w:contextualSpacing/>
        <w:jc w:val="both"/>
        <w:rPr>
          <w:rFonts w:ascii="Times New Roman" w:hAnsi="Times New Roman"/>
          <w:sz w:val="28"/>
          <w:szCs w:val="28"/>
          <w:lang w:val="ru-RU"/>
        </w:rPr>
      </w:pPr>
    </w:p>
    <w:p w:rsidR="009930B4" w:rsidRPr="00C27D26" w:rsidRDefault="00ED2A3D" w:rsidP="00142902">
      <w:pPr>
        <w:pStyle w:val="aff0"/>
        <w:tabs>
          <w:tab w:val="left" w:pos="851"/>
        </w:tabs>
        <w:spacing w:before="120" w:after="120"/>
        <w:ind w:left="0"/>
        <w:contextualSpacing/>
        <w:jc w:val="center"/>
        <w:rPr>
          <w:szCs w:val="28"/>
        </w:rPr>
      </w:pPr>
      <w:r w:rsidRPr="00ED2A3D">
        <w:rPr>
          <w:noProof/>
          <w:szCs w:val="28"/>
          <w:lang w:val="ru-RU" w:eastAsia="ru-RU"/>
        </w:rPr>
        <w:drawing>
          <wp:inline distT="0" distB="0" distL="0" distR="0" wp14:anchorId="4ED0F0D8" wp14:editId="502C45ED">
            <wp:extent cx="6120765" cy="2762885"/>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20765" cy="2762885"/>
                    </a:xfrm>
                    <a:prstGeom prst="rect">
                      <a:avLst/>
                    </a:prstGeom>
                  </pic:spPr>
                </pic:pic>
              </a:graphicData>
            </a:graphic>
          </wp:inline>
        </w:drawing>
      </w:r>
    </w:p>
    <w:p w:rsidR="009930B4" w:rsidRPr="00B221B2" w:rsidRDefault="009930B4" w:rsidP="00142902">
      <w:pPr>
        <w:jc w:val="center"/>
        <w:rPr>
          <w:sz w:val="24"/>
          <w:szCs w:val="28"/>
        </w:rPr>
      </w:pPr>
      <w:r w:rsidRPr="00B221B2">
        <w:rPr>
          <w:sz w:val="24"/>
          <w:szCs w:val="28"/>
        </w:rPr>
        <w:lastRenderedPageBreak/>
        <w:t xml:space="preserve">Рисунок </w:t>
      </w:r>
      <w:r w:rsidR="00B22180">
        <w:rPr>
          <w:sz w:val="24"/>
          <w:szCs w:val="28"/>
        </w:rPr>
        <w:t>6</w:t>
      </w:r>
      <w:r w:rsidR="00F80390">
        <w:rPr>
          <w:sz w:val="24"/>
          <w:szCs w:val="28"/>
        </w:rPr>
        <w:t>3</w:t>
      </w:r>
    </w:p>
    <w:p w:rsidR="00BE713D" w:rsidRPr="00C27D26" w:rsidRDefault="00BE713D" w:rsidP="00142902">
      <w:pPr>
        <w:ind w:firstLine="709"/>
        <w:rPr>
          <w:szCs w:val="28"/>
        </w:rPr>
      </w:pPr>
      <w:r w:rsidRPr="00C27D26">
        <w:rPr>
          <w:szCs w:val="28"/>
        </w:rPr>
        <w:t xml:space="preserve">Аналогичным образом заполняются поля на вкладках </w:t>
      </w:r>
      <w:r w:rsidR="00010417">
        <w:rPr>
          <w:szCs w:val="28"/>
        </w:rPr>
        <w:t>«</w:t>
      </w:r>
      <w:r w:rsidRPr="00C27D26">
        <w:rPr>
          <w:szCs w:val="28"/>
        </w:rPr>
        <w:t>Поступления</w:t>
      </w:r>
      <w:r w:rsidR="00010417">
        <w:rPr>
          <w:szCs w:val="28"/>
        </w:rPr>
        <w:t>»</w:t>
      </w:r>
      <w:r w:rsidRPr="00C27D26">
        <w:rPr>
          <w:szCs w:val="28"/>
        </w:rPr>
        <w:t xml:space="preserve"> </w:t>
      </w:r>
      <w:r w:rsidRPr="00B0615E">
        <w:rPr>
          <w:color w:val="7030A0"/>
          <w:szCs w:val="28"/>
        </w:rPr>
        <w:t xml:space="preserve">(рисунок </w:t>
      </w:r>
      <w:r w:rsidR="00B22180">
        <w:rPr>
          <w:color w:val="7030A0"/>
          <w:szCs w:val="28"/>
        </w:rPr>
        <w:t>6</w:t>
      </w:r>
      <w:r w:rsidR="00F80390">
        <w:rPr>
          <w:color w:val="7030A0"/>
          <w:szCs w:val="28"/>
        </w:rPr>
        <w:t>4</w:t>
      </w:r>
      <w:r w:rsidRPr="00B0615E">
        <w:rPr>
          <w:color w:val="7030A0"/>
          <w:szCs w:val="28"/>
        </w:rPr>
        <w:t>)</w:t>
      </w:r>
      <w:r w:rsidRPr="00C27D26">
        <w:rPr>
          <w:szCs w:val="28"/>
        </w:rPr>
        <w:t xml:space="preserve">, </w:t>
      </w:r>
      <w:r w:rsidR="00010417">
        <w:rPr>
          <w:szCs w:val="28"/>
        </w:rPr>
        <w:t>«</w:t>
      </w:r>
      <w:r w:rsidRPr="00C27D26">
        <w:rPr>
          <w:szCs w:val="28"/>
        </w:rPr>
        <w:t>Перечисления</w:t>
      </w:r>
      <w:r w:rsidR="00010417">
        <w:rPr>
          <w:szCs w:val="28"/>
        </w:rPr>
        <w:t>»</w:t>
      </w:r>
      <w:r w:rsidRPr="00C27D26">
        <w:rPr>
          <w:szCs w:val="28"/>
        </w:rPr>
        <w:t xml:space="preserve"> </w:t>
      </w:r>
      <w:r w:rsidRPr="00B0615E">
        <w:rPr>
          <w:color w:val="7030A0"/>
          <w:szCs w:val="28"/>
        </w:rPr>
        <w:t xml:space="preserve">(рисунок </w:t>
      </w:r>
      <w:r w:rsidR="00B22180">
        <w:rPr>
          <w:color w:val="7030A0"/>
          <w:szCs w:val="28"/>
        </w:rPr>
        <w:t>6</w:t>
      </w:r>
      <w:r w:rsidR="00F80390">
        <w:rPr>
          <w:color w:val="7030A0"/>
          <w:szCs w:val="28"/>
        </w:rPr>
        <w:t>5</w:t>
      </w:r>
      <w:r w:rsidRPr="00B0615E">
        <w:rPr>
          <w:color w:val="7030A0"/>
          <w:szCs w:val="28"/>
        </w:rPr>
        <w:t>)</w:t>
      </w:r>
      <w:r w:rsidRPr="00C27D26">
        <w:rPr>
          <w:szCs w:val="28"/>
        </w:rPr>
        <w:t>.</w:t>
      </w:r>
    </w:p>
    <w:p w:rsidR="00BA5DF9" w:rsidRDefault="00ED2A3D" w:rsidP="00142902">
      <w:pPr>
        <w:pStyle w:val="aff0"/>
        <w:tabs>
          <w:tab w:val="left" w:pos="993"/>
          <w:tab w:val="left" w:pos="1134"/>
        </w:tabs>
        <w:spacing w:before="120"/>
        <w:ind w:left="0"/>
        <w:jc w:val="center"/>
        <w:rPr>
          <w:rFonts w:ascii="Times New Roman" w:hAnsi="Times New Roman"/>
          <w:sz w:val="24"/>
          <w:szCs w:val="24"/>
          <w:lang w:val="ru-RU"/>
        </w:rPr>
      </w:pPr>
      <w:r w:rsidRPr="00ED2A3D">
        <w:rPr>
          <w:rFonts w:ascii="Times New Roman" w:hAnsi="Times New Roman"/>
          <w:noProof/>
          <w:sz w:val="24"/>
          <w:szCs w:val="24"/>
          <w:lang w:val="ru-RU" w:eastAsia="ru-RU"/>
        </w:rPr>
        <w:drawing>
          <wp:inline distT="0" distB="0" distL="0" distR="0" wp14:anchorId="5451D6F8" wp14:editId="357CD190">
            <wp:extent cx="6120765" cy="2945130"/>
            <wp:effectExtent l="0" t="0" r="0" b="762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20765" cy="2945130"/>
                    </a:xfrm>
                    <a:prstGeom prst="rect">
                      <a:avLst/>
                    </a:prstGeom>
                  </pic:spPr>
                </pic:pic>
              </a:graphicData>
            </a:graphic>
          </wp:inline>
        </w:drawing>
      </w:r>
      <w:r w:rsidR="009930B4" w:rsidRPr="007B43FC">
        <w:rPr>
          <w:rFonts w:ascii="Times New Roman" w:hAnsi="Times New Roman"/>
          <w:sz w:val="24"/>
          <w:szCs w:val="24"/>
        </w:rPr>
        <w:t>Рисунок</w:t>
      </w:r>
      <w:r w:rsidR="009930B4" w:rsidRPr="007B43FC">
        <w:rPr>
          <w:sz w:val="24"/>
          <w:szCs w:val="24"/>
        </w:rPr>
        <w:t xml:space="preserve"> </w:t>
      </w:r>
      <w:r w:rsidR="00B22180">
        <w:rPr>
          <w:rFonts w:ascii="Times New Roman" w:hAnsi="Times New Roman"/>
          <w:sz w:val="24"/>
          <w:szCs w:val="24"/>
          <w:lang w:val="ru-RU"/>
        </w:rPr>
        <w:t>6</w:t>
      </w:r>
      <w:r w:rsidR="00F80390">
        <w:rPr>
          <w:rFonts w:ascii="Times New Roman" w:hAnsi="Times New Roman"/>
          <w:sz w:val="24"/>
          <w:szCs w:val="24"/>
          <w:lang w:val="ru-RU"/>
        </w:rPr>
        <w:t>4</w:t>
      </w:r>
    </w:p>
    <w:p w:rsidR="003C6B38" w:rsidRDefault="003C6B38" w:rsidP="00142902">
      <w:pPr>
        <w:pStyle w:val="aff0"/>
        <w:tabs>
          <w:tab w:val="left" w:pos="993"/>
          <w:tab w:val="left" w:pos="1134"/>
        </w:tabs>
        <w:spacing w:before="120"/>
        <w:ind w:left="0"/>
        <w:jc w:val="center"/>
        <w:rPr>
          <w:sz w:val="24"/>
          <w:szCs w:val="28"/>
        </w:rPr>
      </w:pPr>
    </w:p>
    <w:p w:rsidR="00BA5DF9" w:rsidRDefault="00BA5DF9" w:rsidP="00142902">
      <w:pPr>
        <w:pStyle w:val="aff0"/>
        <w:tabs>
          <w:tab w:val="left" w:pos="993"/>
          <w:tab w:val="left" w:pos="1134"/>
        </w:tabs>
        <w:ind w:left="0"/>
        <w:jc w:val="center"/>
        <w:rPr>
          <w:sz w:val="24"/>
          <w:szCs w:val="28"/>
        </w:rPr>
      </w:pPr>
      <w:r w:rsidRPr="00ED2A3D">
        <w:rPr>
          <w:noProof/>
          <w:sz w:val="24"/>
          <w:szCs w:val="28"/>
          <w:lang w:val="ru-RU" w:eastAsia="ru-RU"/>
        </w:rPr>
        <w:drawing>
          <wp:inline distT="0" distB="0" distL="0" distR="0" wp14:anchorId="50A63C3A" wp14:editId="14616560">
            <wp:extent cx="6080092" cy="3466769"/>
            <wp:effectExtent l="0" t="0" r="0" b="63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092251" cy="3473702"/>
                    </a:xfrm>
                    <a:prstGeom prst="rect">
                      <a:avLst/>
                    </a:prstGeom>
                  </pic:spPr>
                </pic:pic>
              </a:graphicData>
            </a:graphic>
          </wp:inline>
        </w:drawing>
      </w:r>
    </w:p>
    <w:p w:rsidR="009930B4" w:rsidRPr="00F80390" w:rsidRDefault="009930B4" w:rsidP="00142902">
      <w:pPr>
        <w:pStyle w:val="aff0"/>
        <w:tabs>
          <w:tab w:val="left" w:pos="993"/>
          <w:tab w:val="left" w:pos="1134"/>
        </w:tabs>
        <w:ind w:left="0"/>
        <w:jc w:val="center"/>
        <w:rPr>
          <w:rFonts w:ascii="Times New Roman" w:hAnsi="Times New Roman"/>
          <w:sz w:val="24"/>
          <w:szCs w:val="28"/>
          <w:lang w:val="ru-RU"/>
        </w:rPr>
      </w:pPr>
      <w:r w:rsidRPr="00BA5DF9">
        <w:rPr>
          <w:rFonts w:ascii="Times New Roman" w:hAnsi="Times New Roman"/>
          <w:sz w:val="24"/>
          <w:szCs w:val="28"/>
        </w:rPr>
        <w:t xml:space="preserve">Рисунок </w:t>
      </w:r>
      <w:r w:rsidR="00B22180" w:rsidRPr="00BA5DF9">
        <w:rPr>
          <w:rFonts w:ascii="Times New Roman" w:hAnsi="Times New Roman"/>
          <w:sz w:val="24"/>
          <w:szCs w:val="28"/>
        </w:rPr>
        <w:t>6</w:t>
      </w:r>
      <w:r w:rsidR="00F80390">
        <w:rPr>
          <w:rFonts w:ascii="Times New Roman" w:hAnsi="Times New Roman"/>
          <w:sz w:val="24"/>
          <w:szCs w:val="28"/>
          <w:lang w:val="ru-RU"/>
        </w:rPr>
        <w:t>5</w:t>
      </w:r>
    </w:p>
    <w:p w:rsidR="003C6B38" w:rsidRPr="00BA5DF9" w:rsidRDefault="003C6B38" w:rsidP="00142902">
      <w:pPr>
        <w:pStyle w:val="aff0"/>
        <w:tabs>
          <w:tab w:val="left" w:pos="993"/>
          <w:tab w:val="left" w:pos="1134"/>
        </w:tabs>
        <w:ind w:left="0"/>
        <w:jc w:val="center"/>
        <w:rPr>
          <w:rFonts w:ascii="Times New Roman" w:hAnsi="Times New Roman"/>
          <w:sz w:val="24"/>
          <w:szCs w:val="28"/>
        </w:rPr>
      </w:pPr>
    </w:p>
    <w:p w:rsidR="009930B4" w:rsidRPr="00C27D26" w:rsidRDefault="009930B4" w:rsidP="00142902">
      <w:pPr>
        <w:ind w:firstLine="709"/>
        <w:rPr>
          <w:szCs w:val="28"/>
        </w:rPr>
      </w:pPr>
      <w:r w:rsidRPr="00C27D26">
        <w:rPr>
          <w:color w:val="000000"/>
          <w:szCs w:val="28"/>
        </w:rPr>
        <w:t xml:space="preserve">В случае некорректного заполнения формы ошибочные поля обводятся </w:t>
      </w:r>
      <w:r w:rsidRPr="00C27D26">
        <w:rPr>
          <w:szCs w:val="28"/>
        </w:rPr>
        <w:t xml:space="preserve">красной рамкой с информацией об ошибке </w:t>
      </w:r>
      <w:r w:rsidRPr="00B0615E">
        <w:rPr>
          <w:color w:val="7030A0"/>
          <w:szCs w:val="28"/>
        </w:rPr>
        <w:t xml:space="preserve">(рисунок </w:t>
      </w:r>
      <w:r w:rsidR="0070292B">
        <w:rPr>
          <w:color w:val="7030A0"/>
          <w:szCs w:val="28"/>
        </w:rPr>
        <w:t>6</w:t>
      </w:r>
      <w:r w:rsidR="00F80390">
        <w:rPr>
          <w:color w:val="7030A0"/>
          <w:szCs w:val="28"/>
        </w:rPr>
        <w:t>6</w:t>
      </w:r>
      <w:r w:rsidRPr="00B0615E">
        <w:rPr>
          <w:color w:val="7030A0"/>
          <w:szCs w:val="28"/>
        </w:rPr>
        <w:t>)</w:t>
      </w:r>
      <w:r w:rsidRPr="00C27D26">
        <w:rPr>
          <w:szCs w:val="28"/>
        </w:rPr>
        <w:t xml:space="preserve">. </w:t>
      </w:r>
    </w:p>
    <w:p w:rsidR="009930B4" w:rsidRPr="00C27D26" w:rsidRDefault="00ED2A3D" w:rsidP="00142902">
      <w:pPr>
        <w:spacing w:before="120" w:after="120"/>
        <w:ind w:firstLine="0"/>
        <w:jc w:val="center"/>
        <w:rPr>
          <w:szCs w:val="28"/>
        </w:rPr>
      </w:pPr>
      <w:r w:rsidRPr="00ED2A3D">
        <w:rPr>
          <w:noProof/>
          <w:szCs w:val="28"/>
        </w:rPr>
        <w:lastRenderedPageBreak/>
        <w:drawing>
          <wp:inline distT="0" distB="0" distL="0" distR="0" wp14:anchorId="63ED795F" wp14:editId="568701FF">
            <wp:extent cx="6120765" cy="3480435"/>
            <wp:effectExtent l="0" t="0" r="0" b="571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20765" cy="3480435"/>
                    </a:xfrm>
                    <a:prstGeom prst="rect">
                      <a:avLst/>
                    </a:prstGeom>
                  </pic:spPr>
                </pic:pic>
              </a:graphicData>
            </a:graphic>
          </wp:inline>
        </w:drawing>
      </w:r>
    </w:p>
    <w:p w:rsidR="009930B4" w:rsidRPr="00C27D26" w:rsidRDefault="009930B4" w:rsidP="00142902">
      <w:pPr>
        <w:jc w:val="center"/>
        <w:rPr>
          <w:szCs w:val="28"/>
        </w:rPr>
      </w:pPr>
      <w:r w:rsidRPr="00B221B2">
        <w:rPr>
          <w:sz w:val="24"/>
          <w:szCs w:val="28"/>
        </w:rPr>
        <w:t xml:space="preserve">Рисунок </w:t>
      </w:r>
      <w:r w:rsidR="00B22180">
        <w:rPr>
          <w:sz w:val="24"/>
          <w:szCs w:val="28"/>
        </w:rPr>
        <w:t>6</w:t>
      </w:r>
      <w:r w:rsidR="00F80390">
        <w:rPr>
          <w:sz w:val="24"/>
          <w:szCs w:val="28"/>
        </w:rPr>
        <w:t>6</w:t>
      </w:r>
    </w:p>
    <w:p w:rsidR="009930B4" w:rsidRPr="00C27D26" w:rsidRDefault="009930B4" w:rsidP="00142902">
      <w:pPr>
        <w:ind w:firstLine="709"/>
        <w:rPr>
          <w:szCs w:val="28"/>
        </w:rPr>
      </w:pPr>
      <w:r w:rsidRPr="00C27D26">
        <w:rPr>
          <w:szCs w:val="28"/>
        </w:rPr>
        <w:t>После заполнения всех необходимых полей на любой из вкладок (</w:t>
      </w:r>
      <w:r w:rsidR="00010417">
        <w:rPr>
          <w:szCs w:val="28"/>
        </w:rPr>
        <w:t>«</w:t>
      </w:r>
      <w:r w:rsidRPr="00C27D26">
        <w:rPr>
          <w:szCs w:val="28"/>
        </w:rPr>
        <w:t>Начисления</w:t>
      </w:r>
      <w:r w:rsidR="00010417">
        <w:rPr>
          <w:szCs w:val="28"/>
        </w:rPr>
        <w:t>»</w:t>
      </w:r>
      <w:r w:rsidRPr="00C27D26">
        <w:rPr>
          <w:szCs w:val="28"/>
        </w:rPr>
        <w:t xml:space="preserve">, </w:t>
      </w:r>
      <w:r w:rsidR="00010417">
        <w:rPr>
          <w:szCs w:val="28"/>
        </w:rPr>
        <w:t>«</w:t>
      </w:r>
      <w:r w:rsidRPr="00C27D26">
        <w:rPr>
          <w:szCs w:val="28"/>
        </w:rPr>
        <w:t>Поступления</w:t>
      </w:r>
      <w:r w:rsidR="00010417">
        <w:rPr>
          <w:szCs w:val="28"/>
        </w:rPr>
        <w:t>»</w:t>
      </w:r>
      <w:r w:rsidRPr="00C27D26">
        <w:rPr>
          <w:szCs w:val="28"/>
        </w:rPr>
        <w:t xml:space="preserve">, </w:t>
      </w:r>
      <w:r w:rsidR="00010417">
        <w:rPr>
          <w:szCs w:val="28"/>
        </w:rPr>
        <w:t>«</w:t>
      </w:r>
      <w:r w:rsidRPr="00C27D26">
        <w:rPr>
          <w:szCs w:val="28"/>
        </w:rPr>
        <w:t>Перечисления</w:t>
      </w:r>
      <w:r w:rsidR="00010417">
        <w:rPr>
          <w:szCs w:val="28"/>
        </w:rPr>
        <w:t>»</w:t>
      </w:r>
      <w:r w:rsidRPr="00C27D26">
        <w:rPr>
          <w:szCs w:val="28"/>
        </w:rPr>
        <w:t xml:space="preserve">) для чтения выбранного </w:t>
      </w:r>
      <w:proofErr w:type="spellStart"/>
      <w:r w:rsidRPr="00C27D26">
        <w:rPr>
          <w:szCs w:val="28"/>
        </w:rPr>
        <w:t>Excel</w:t>
      </w:r>
      <w:proofErr w:type="spellEnd"/>
      <w:r w:rsidRPr="00C27D26">
        <w:rPr>
          <w:szCs w:val="28"/>
        </w:rPr>
        <w:t xml:space="preserve">-файла необходимо нажать на кнопку </w:t>
      </w:r>
      <w:r w:rsidR="00010417">
        <w:rPr>
          <w:szCs w:val="28"/>
        </w:rPr>
        <w:t>«</w:t>
      </w:r>
      <w:r w:rsidRPr="00C27D26">
        <w:rPr>
          <w:szCs w:val="28"/>
        </w:rPr>
        <w:t>Прочитать</w:t>
      </w:r>
      <w:r w:rsidR="00010417">
        <w:rPr>
          <w:szCs w:val="28"/>
        </w:rPr>
        <w:t>»</w:t>
      </w:r>
      <w:r w:rsidRPr="00C27D26">
        <w:rPr>
          <w:szCs w:val="28"/>
        </w:rPr>
        <w:t xml:space="preserve"> </w:t>
      </w:r>
      <w:r w:rsidR="00EC3CED">
        <w:rPr>
          <w:color w:val="7030A0"/>
          <w:szCs w:val="28"/>
        </w:rPr>
        <w:t>(рисунок 6</w:t>
      </w:r>
      <w:r w:rsidR="00F80390">
        <w:rPr>
          <w:color w:val="7030A0"/>
          <w:szCs w:val="28"/>
        </w:rPr>
        <w:t>7</w:t>
      </w:r>
      <w:r w:rsidRPr="00B0615E">
        <w:rPr>
          <w:color w:val="7030A0"/>
          <w:szCs w:val="28"/>
        </w:rPr>
        <w:t>)</w:t>
      </w:r>
      <w:r w:rsidRPr="00C27D26">
        <w:rPr>
          <w:szCs w:val="28"/>
        </w:rPr>
        <w:t>.</w:t>
      </w:r>
    </w:p>
    <w:p w:rsidR="009930B4" w:rsidRPr="00C27D26" w:rsidRDefault="00D8701C" w:rsidP="00142902">
      <w:pPr>
        <w:spacing w:before="120" w:after="120"/>
        <w:ind w:firstLine="0"/>
        <w:jc w:val="center"/>
        <w:rPr>
          <w:szCs w:val="28"/>
          <w:lang w:val="en-US"/>
        </w:rPr>
      </w:pPr>
      <w:r w:rsidRPr="00D8701C">
        <w:rPr>
          <w:noProof/>
          <w:szCs w:val="28"/>
        </w:rPr>
        <w:drawing>
          <wp:inline distT="0" distB="0" distL="0" distR="0" wp14:anchorId="645DED2D" wp14:editId="646F3ACE">
            <wp:extent cx="6120765" cy="3463925"/>
            <wp:effectExtent l="0" t="0" r="0" b="317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20765" cy="3463925"/>
                    </a:xfrm>
                    <a:prstGeom prst="rect">
                      <a:avLst/>
                    </a:prstGeom>
                  </pic:spPr>
                </pic:pic>
              </a:graphicData>
            </a:graphic>
          </wp:inline>
        </w:drawing>
      </w:r>
    </w:p>
    <w:p w:rsidR="009930B4" w:rsidRPr="00C27D26" w:rsidRDefault="00B33034" w:rsidP="00142902">
      <w:pPr>
        <w:jc w:val="center"/>
        <w:rPr>
          <w:szCs w:val="28"/>
        </w:rPr>
      </w:pPr>
      <w:r>
        <w:rPr>
          <w:sz w:val="24"/>
          <w:szCs w:val="28"/>
        </w:rPr>
        <w:t>Рисунок 6</w:t>
      </w:r>
      <w:r w:rsidR="00F80390">
        <w:rPr>
          <w:sz w:val="24"/>
          <w:szCs w:val="28"/>
        </w:rPr>
        <w:t>7</w:t>
      </w:r>
    </w:p>
    <w:p w:rsidR="009930B4" w:rsidRPr="00C27D26" w:rsidRDefault="009930B4" w:rsidP="00142902">
      <w:pPr>
        <w:ind w:firstLine="709"/>
        <w:rPr>
          <w:szCs w:val="28"/>
        </w:rPr>
      </w:pPr>
      <w:r w:rsidRPr="00C27D26">
        <w:rPr>
          <w:szCs w:val="28"/>
        </w:rPr>
        <w:lastRenderedPageBreak/>
        <w:t xml:space="preserve">Если при прочтении файла возникли ошибки, то высвечивается окно с причиной возникновения ошибки </w:t>
      </w:r>
      <w:r w:rsidR="00B33034">
        <w:rPr>
          <w:color w:val="7030A0"/>
          <w:szCs w:val="28"/>
        </w:rPr>
        <w:t>(рисунок 6</w:t>
      </w:r>
      <w:r w:rsidR="00F80390">
        <w:rPr>
          <w:color w:val="7030A0"/>
          <w:szCs w:val="28"/>
        </w:rPr>
        <w:t>8</w:t>
      </w:r>
      <w:r w:rsidRPr="00B0615E">
        <w:rPr>
          <w:color w:val="7030A0"/>
          <w:szCs w:val="28"/>
        </w:rPr>
        <w:t>)</w:t>
      </w:r>
      <w:r w:rsidRPr="00C27D26">
        <w:rPr>
          <w:szCs w:val="28"/>
        </w:rPr>
        <w:t>.</w:t>
      </w:r>
    </w:p>
    <w:p w:rsidR="009930B4" w:rsidRPr="00C27D26" w:rsidRDefault="009930B4" w:rsidP="00142902">
      <w:pPr>
        <w:spacing w:before="120" w:after="120"/>
        <w:ind w:firstLine="0"/>
        <w:jc w:val="center"/>
        <w:rPr>
          <w:szCs w:val="28"/>
        </w:rPr>
      </w:pPr>
      <w:r w:rsidRPr="00C27D26">
        <w:rPr>
          <w:noProof/>
          <w:szCs w:val="28"/>
        </w:rPr>
        <w:drawing>
          <wp:inline distT="0" distB="0" distL="0" distR="0" wp14:anchorId="659A9245" wp14:editId="75EA4EC2">
            <wp:extent cx="6133982" cy="1990725"/>
            <wp:effectExtent l="0" t="0" r="63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10940"/>
                    <a:stretch/>
                  </pic:blipFill>
                  <pic:spPr bwMode="auto">
                    <a:xfrm>
                      <a:off x="0" y="0"/>
                      <a:ext cx="6185898" cy="2007574"/>
                    </a:xfrm>
                    <a:prstGeom prst="rect">
                      <a:avLst/>
                    </a:prstGeom>
                    <a:ln>
                      <a:noFill/>
                    </a:ln>
                    <a:extLst>
                      <a:ext uri="{53640926-AAD7-44D8-BBD7-CCE9431645EC}">
                        <a14:shadowObscured xmlns:a14="http://schemas.microsoft.com/office/drawing/2010/main"/>
                      </a:ext>
                    </a:extLst>
                  </pic:spPr>
                </pic:pic>
              </a:graphicData>
            </a:graphic>
          </wp:inline>
        </w:drawing>
      </w:r>
    </w:p>
    <w:p w:rsidR="009930B4" w:rsidRDefault="00B33034" w:rsidP="00142902">
      <w:pPr>
        <w:ind w:firstLine="709"/>
        <w:jc w:val="center"/>
        <w:rPr>
          <w:sz w:val="24"/>
          <w:szCs w:val="28"/>
        </w:rPr>
      </w:pPr>
      <w:r>
        <w:rPr>
          <w:sz w:val="24"/>
          <w:szCs w:val="28"/>
        </w:rPr>
        <w:t>Рисунок 6</w:t>
      </w:r>
      <w:r w:rsidR="00F80390">
        <w:rPr>
          <w:sz w:val="24"/>
          <w:szCs w:val="28"/>
        </w:rPr>
        <w:t>8</w:t>
      </w:r>
    </w:p>
    <w:p w:rsidR="009930B4" w:rsidRPr="00C27D26" w:rsidRDefault="009930B4" w:rsidP="00142902">
      <w:pPr>
        <w:ind w:firstLine="709"/>
        <w:rPr>
          <w:szCs w:val="28"/>
        </w:rPr>
      </w:pPr>
      <w:r w:rsidRPr="00C27D26">
        <w:rPr>
          <w:szCs w:val="28"/>
        </w:rPr>
        <w:t xml:space="preserve">Если данные были прочитаны успешно, то открывается окно предварительного просмотра загружаемых данных </w:t>
      </w:r>
      <w:r w:rsidR="00DB0205">
        <w:rPr>
          <w:color w:val="7030A0"/>
          <w:szCs w:val="28"/>
        </w:rPr>
        <w:t>(рисунок 6</w:t>
      </w:r>
      <w:r w:rsidR="00F80390">
        <w:rPr>
          <w:color w:val="7030A0"/>
          <w:szCs w:val="28"/>
        </w:rPr>
        <w:t>9</w:t>
      </w:r>
      <w:r w:rsidRPr="00B0615E">
        <w:rPr>
          <w:color w:val="7030A0"/>
          <w:szCs w:val="28"/>
        </w:rPr>
        <w:t>)</w:t>
      </w:r>
      <w:r w:rsidRPr="00C27D26">
        <w:rPr>
          <w:szCs w:val="28"/>
        </w:rPr>
        <w:t>.</w:t>
      </w:r>
    </w:p>
    <w:p w:rsidR="00CC7588" w:rsidRPr="00C27D26" w:rsidRDefault="00CC7588" w:rsidP="00142902">
      <w:pPr>
        <w:ind w:firstLine="709"/>
        <w:rPr>
          <w:szCs w:val="28"/>
        </w:rPr>
      </w:pPr>
    </w:p>
    <w:p w:rsidR="007B43FC" w:rsidRDefault="00D8701C" w:rsidP="00142902">
      <w:pPr>
        <w:spacing w:before="120" w:after="120"/>
        <w:ind w:firstLine="0"/>
        <w:jc w:val="center"/>
        <w:rPr>
          <w:szCs w:val="28"/>
        </w:rPr>
      </w:pPr>
      <w:r w:rsidRPr="00D8701C">
        <w:rPr>
          <w:noProof/>
          <w:szCs w:val="28"/>
        </w:rPr>
        <w:drawing>
          <wp:inline distT="0" distB="0" distL="0" distR="0" wp14:anchorId="2AC7F4A2" wp14:editId="07AEA8F5">
            <wp:extent cx="6120765" cy="3524885"/>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20765" cy="3524885"/>
                    </a:xfrm>
                    <a:prstGeom prst="rect">
                      <a:avLst/>
                    </a:prstGeom>
                  </pic:spPr>
                </pic:pic>
              </a:graphicData>
            </a:graphic>
          </wp:inline>
        </w:drawing>
      </w:r>
    </w:p>
    <w:p w:rsidR="009930B4" w:rsidRPr="00B33034" w:rsidRDefault="0070292B" w:rsidP="00142902">
      <w:pPr>
        <w:spacing w:before="120" w:after="120"/>
        <w:ind w:firstLine="0"/>
        <w:jc w:val="center"/>
        <w:rPr>
          <w:szCs w:val="28"/>
        </w:rPr>
      </w:pPr>
      <w:r>
        <w:rPr>
          <w:sz w:val="24"/>
          <w:szCs w:val="28"/>
        </w:rPr>
        <w:t>Рисунок 6</w:t>
      </w:r>
      <w:r w:rsidR="00F80390">
        <w:rPr>
          <w:sz w:val="24"/>
          <w:szCs w:val="28"/>
        </w:rPr>
        <w:t>9</w:t>
      </w:r>
    </w:p>
    <w:p w:rsidR="009930B4" w:rsidRPr="00C27D26" w:rsidRDefault="009930B4" w:rsidP="00142902">
      <w:pPr>
        <w:ind w:firstLine="709"/>
        <w:rPr>
          <w:szCs w:val="28"/>
        </w:rPr>
      </w:pPr>
      <w:r w:rsidRPr="00C27D26">
        <w:rPr>
          <w:szCs w:val="28"/>
        </w:rPr>
        <w:t xml:space="preserve">Окно предварительного просмотра загружаемых данных имеет основные функциональные кнопки </w:t>
      </w:r>
      <w:r w:rsidR="00DB0205">
        <w:rPr>
          <w:color w:val="7030A0"/>
          <w:szCs w:val="28"/>
        </w:rPr>
        <w:t>(рисунок 6</w:t>
      </w:r>
      <w:r w:rsidR="00F80390">
        <w:rPr>
          <w:color w:val="7030A0"/>
          <w:szCs w:val="28"/>
        </w:rPr>
        <w:t>9</w:t>
      </w:r>
      <w:r w:rsidRPr="00B0615E">
        <w:rPr>
          <w:color w:val="7030A0"/>
          <w:szCs w:val="28"/>
        </w:rPr>
        <w:t>)</w:t>
      </w:r>
      <w:r w:rsidRPr="00C27D26">
        <w:rPr>
          <w:szCs w:val="28"/>
        </w:rPr>
        <w:t>:</w:t>
      </w:r>
    </w:p>
    <w:p w:rsidR="009930B4" w:rsidRPr="00C27D26" w:rsidRDefault="00010417" w:rsidP="00142902">
      <w:pPr>
        <w:pStyle w:val="aff0"/>
        <w:numPr>
          <w:ilvl w:val="0"/>
          <w:numId w:val="74"/>
        </w:numPr>
        <w:tabs>
          <w:tab w:val="left" w:pos="993"/>
        </w:tabs>
        <w:ind w:left="0" w:firstLine="709"/>
        <w:contextualSpacing/>
        <w:jc w:val="both"/>
        <w:rPr>
          <w:rFonts w:ascii="Times New Roman" w:hAnsi="Times New Roman"/>
          <w:sz w:val="28"/>
          <w:szCs w:val="28"/>
        </w:rPr>
      </w:pPr>
      <w:r>
        <w:rPr>
          <w:rFonts w:ascii="Times New Roman" w:hAnsi="Times New Roman"/>
          <w:sz w:val="28"/>
          <w:szCs w:val="28"/>
        </w:rPr>
        <w:t>«</w:t>
      </w:r>
      <w:r w:rsidR="009930B4" w:rsidRPr="00C27D26">
        <w:rPr>
          <w:rFonts w:ascii="Times New Roman" w:hAnsi="Times New Roman"/>
          <w:sz w:val="28"/>
          <w:szCs w:val="28"/>
        </w:rPr>
        <w:t>Загрузить</w:t>
      </w:r>
      <w:r>
        <w:rPr>
          <w:rFonts w:ascii="Times New Roman" w:hAnsi="Times New Roman"/>
          <w:sz w:val="28"/>
          <w:szCs w:val="28"/>
        </w:rPr>
        <w:t>»</w:t>
      </w:r>
      <w:r w:rsidR="009930B4" w:rsidRPr="00C27D26">
        <w:rPr>
          <w:rFonts w:ascii="Times New Roman" w:hAnsi="Times New Roman"/>
          <w:sz w:val="28"/>
          <w:szCs w:val="28"/>
        </w:rPr>
        <w:t xml:space="preserve"> - для загрузки данных в подраздел </w:t>
      </w:r>
      <w:r>
        <w:rPr>
          <w:rFonts w:ascii="Times New Roman" w:hAnsi="Times New Roman"/>
          <w:sz w:val="28"/>
          <w:szCs w:val="28"/>
        </w:rPr>
        <w:t>«</w:t>
      </w:r>
      <w:r w:rsidR="009930B4" w:rsidRPr="00C27D26">
        <w:rPr>
          <w:rFonts w:ascii="Times New Roman" w:hAnsi="Times New Roman"/>
          <w:sz w:val="28"/>
          <w:szCs w:val="28"/>
        </w:rPr>
        <w:t>Учет начислений, поступлений, перечислений</w:t>
      </w:r>
      <w:r>
        <w:rPr>
          <w:rFonts w:ascii="Times New Roman" w:hAnsi="Times New Roman"/>
          <w:sz w:val="28"/>
          <w:szCs w:val="28"/>
        </w:rPr>
        <w:t>»</w:t>
      </w:r>
      <w:r w:rsidR="009930B4" w:rsidRPr="00C27D26">
        <w:rPr>
          <w:rFonts w:ascii="Times New Roman" w:hAnsi="Times New Roman"/>
          <w:sz w:val="28"/>
          <w:szCs w:val="28"/>
        </w:rPr>
        <w:t>;</w:t>
      </w:r>
    </w:p>
    <w:p w:rsidR="009930B4" w:rsidRPr="00C27D26" w:rsidRDefault="00010417" w:rsidP="00142902">
      <w:pPr>
        <w:pStyle w:val="aff0"/>
        <w:numPr>
          <w:ilvl w:val="0"/>
          <w:numId w:val="74"/>
        </w:numPr>
        <w:tabs>
          <w:tab w:val="left" w:pos="993"/>
        </w:tabs>
        <w:ind w:left="0" w:firstLine="709"/>
        <w:contextualSpacing/>
        <w:jc w:val="both"/>
        <w:rPr>
          <w:rFonts w:ascii="Times New Roman" w:hAnsi="Times New Roman"/>
          <w:sz w:val="28"/>
          <w:szCs w:val="28"/>
        </w:rPr>
      </w:pPr>
      <w:r>
        <w:rPr>
          <w:rFonts w:ascii="Times New Roman" w:hAnsi="Times New Roman"/>
          <w:sz w:val="28"/>
          <w:szCs w:val="28"/>
        </w:rPr>
        <w:t>«</w:t>
      </w:r>
      <w:r w:rsidR="009930B4" w:rsidRPr="00C27D26">
        <w:rPr>
          <w:rFonts w:ascii="Times New Roman" w:hAnsi="Times New Roman"/>
          <w:sz w:val="28"/>
          <w:szCs w:val="28"/>
        </w:rPr>
        <w:t>Назад к схеме</w:t>
      </w:r>
      <w:r>
        <w:rPr>
          <w:rFonts w:ascii="Times New Roman" w:hAnsi="Times New Roman"/>
          <w:sz w:val="28"/>
          <w:szCs w:val="28"/>
        </w:rPr>
        <w:t>»</w:t>
      </w:r>
      <w:r w:rsidR="009930B4" w:rsidRPr="00C27D26">
        <w:rPr>
          <w:rFonts w:ascii="Times New Roman" w:hAnsi="Times New Roman"/>
          <w:sz w:val="28"/>
          <w:szCs w:val="28"/>
        </w:rPr>
        <w:t xml:space="preserve"> - для открытия данных схемы загружаемого файла;</w:t>
      </w:r>
    </w:p>
    <w:p w:rsidR="009930B4" w:rsidRPr="00C27D26" w:rsidRDefault="00010417" w:rsidP="00142902">
      <w:pPr>
        <w:pStyle w:val="aff0"/>
        <w:numPr>
          <w:ilvl w:val="0"/>
          <w:numId w:val="74"/>
        </w:numPr>
        <w:tabs>
          <w:tab w:val="left" w:pos="993"/>
        </w:tabs>
        <w:ind w:left="0" w:firstLine="709"/>
        <w:contextualSpacing/>
        <w:jc w:val="both"/>
        <w:rPr>
          <w:rFonts w:ascii="Times New Roman" w:hAnsi="Times New Roman"/>
          <w:sz w:val="28"/>
          <w:szCs w:val="28"/>
        </w:rPr>
      </w:pPr>
      <w:r>
        <w:rPr>
          <w:rFonts w:ascii="Times New Roman" w:hAnsi="Times New Roman"/>
          <w:sz w:val="28"/>
          <w:szCs w:val="28"/>
        </w:rPr>
        <w:lastRenderedPageBreak/>
        <w:t>«</w:t>
      </w:r>
      <w:r w:rsidR="009930B4" w:rsidRPr="00C27D26">
        <w:rPr>
          <w:rFonts w:ascii="Times New Roman" w:hAnsi="Times New Roman"/>
          <w:sz w:val="28"/>
          <w:szCs w:val="28"/>
        </w:rPr>
        <w:t>Назад</w:t>
      </w:r>
      <w:r>
        <w:rPr>
          <w:rFonts w:ascii="Times New Roman" w:hAnsi="Times New Roman"/>
          <w:sz w:val="28"/>
          <w:szCs w:val="28"/>
        </w:rPr>
        <w:t>»</w:t>
      </w:r>
      <w:r w:rsidR="009930B4" w:rsidRPr="00C27D26">
        <w:rPr>
          <w:rFonts w:ascii="Times New Roman" w:hAnsi="Times New Roman"/>
          <w:sz w:val="28"/>
          <w:szCs w:val="28"/>
        </w:rPr>
        <w:t xml:space="preserve"> - для открытия окна со списком загружаемых файлов.</w:t>
      </w:r>
    </w:p>
    <w:p w:rsidR="009930B4" w:rsidRPr="0068562E" w:rsidRDefault="009930B4" w:rsidP="00142902">
      <w:pPr>
        <w:ind w:firstLine="709"/>
        <w:rPr>
          <w:szCs w:val="28"/>
        </w:rPr>
      </w:pPr>
      <w:r w:rsidRPr="00C27D26">
        <w:rPr>
          <w:szCs w:val="28"/>
        </w:rPr>
        <w:t xml:space="preserve">Для просмотра детальной информации по каждому из загруженных </w:t>
      </w:r>
      <w:r w:rsidRPr="00C27D26">
        <w:rPr>
          <w:szCs w:val="28"/>
          <w:lang w:val="en-US"/>
        </w:rPr>
        <w:t>Excel</w:t>
      </w:r>
      <w:r w:rsidRPr="00C27D26">
        <w:rPr>
          <w:szCs w:val="28"/>
        </w:rPr>
        <w:t xml:space="preserve">-файлов необходимо перейти в пункт меню </w:t>
      </w:r>
      <w:r w:rsidR="00010417">
        <w:t>«</w:t>
      </w:r>
      <w:r w:rsidRPr="00C27D26">
        <w:t>Протокол загрузки начислений, поступлений, перечислений</w:t>
      </w:r>
      <w:r w:rsidR="00010417">
        <w:t>»</w:t>
      </w:r>
      <w:r w:rsidRPr="00C27D26">
        <w:t xml:space="preserve">. В верхней части экранной формы расположена таблица со списком всех загруженных </w:t>
      </w:r>
      <w:r w:rsidRPr="00C27D26">
        <w:rPr>
          <w:szCs w:val="28"/>
          <w:lang w:val="en-US"/>
        </w:rPr>
        <w:t>Excel</w:t>
      </w:r>
      <w:r w:rsidRPr="00C27D26">
        <w:rPr>
          <w:szCs w:val="28"/>
        </w:rPr>
        <w:t xml:space="preserve">-файлов, а в нижней части экранной формы расположена таблица, содержащая список </w:t>
      </w:r>
      <w:r w:rsidRPr="0068562E">
        <w:rPr>
          <w:szCs w:val="28"/>
        </w:rPr>
        <w:t>ошибочн</w:t>
      </w:r>
      <w:r w:rsidR="0068562E" w:rsidRPr="0068562E">
        <w:rPr>
          <w:szCs w:val="28"/>
        </w:rPr>
        <w:t>ых</w:t>
      </w:r>
      <w:r w:rsidRPr="0068562E">
        <w:rPr>
          <w:szCs w:val="28"/>
        </w:rPr>
        <w:t xml:space="preserve"> </w:t>
      </w:r>
      <w:r w:rsidR="0068562E" w:rsidRPr="0068562E">
        <w:rPr>
          <w:szCs w:val="28"/>
        </w:rPr>
        <w:t xml:space="preserve">не </w:t>
      </w:r>
      <w:r w:rsidRPr="0068562E">
        <w:rPr>
          <w:szCs w:val="28"/>
        </w:rPr>
        <w:t>загруженных записей выбранного файла по каждой из вкладок (</w:t>
      </w:r>
      <w:r w:rsidR="00010417" w:rsidRPr="0068562E">
        <w:rPr>
          <w:szCs w:val="28"/>
        </w:rPr>
        <w:t>«</w:t>
      </w:r>
      <w:r w:rsidRPr="0068562E">
        <w:rPr>
          <w:szCs w:val="28"/>
        </w:rPr>
        <w:t>Начисления</w:t>
      </w:r>
      <w:r w:rsidR="00010417" w:rsidRPr="0068562E">
        <w:rPr>
          <w:szCs w:val="28"/>
        </w:rPr>
        <w:t>»</w:t>
      </w:r>
      <w:r w:rsidRPr="0068562E">
        <w:rPr>
          <w:szCs w:val="28"/>
        </w:rPr>
        <w:t xml:space="preserve">, </w:t>
      </w:r>
      <w:r w:rsidR="00010417" w:rsidRPr="0068562E">
        <w:rPr>
          <w:szCs w:val="28"/>
        </w:rPr>
        <w:t>«</w:t>
      </w:r>
      <w:r w:rsidRPr="0068562E">
        <w:rPr>
          <w:szCs w:val="28"/>
        </w:rPr>
        <w:t>Поступления</w:t>
      </w:r>
      <w:r w:rsidR="00010417" w:rsidRPr="0068562E">
        <w:rPr>
          <w:szCs w:val="28"/>
        </w:rPr>
        <w:t>»</w:t>
      </w:r>
      <w:r w:rsidRPr="0068562E">
        <w:rPr>
          <w:szCs w:val="28"/>
        </w:rPr>
        <w:t xml:space="preserve">, </w:t>
      </w:r>
      <w:r w:rsidR="00010417" w:rsidRPr="0068562E">
        <w:rPr>
          <w:szCs w:val="28"/>
        </w:rPr>
        <w:t>«</w:t>
      </w:r>
      <w:r w:rsidRPr="0068562E">
        <w:rPr>
          <w:szCs w:val="28"/>
        </w:rPr>
        <w:t>Перечисления</w:t>
      </w:r>
      <w:r w:rsidR="00010417" w:rsidRPr="0068562E">
        <w:rPr>
          <w:szCs w:val="28"/>
        </w:rPr>
        <w:t>»</w:t>
      </w:r>
      <w:r w:rsidRPr="0068562E">
        <w:rPr>
          <w:szCs w:val="28"/>
        </w:rPr>
        <w:t xml:space="preserve">) </w:t>
      </w:r>
      <w:r w:rsidR="00DB0205" w:rsidRPr="0068562E">
        <w:rPr>
          <w:szCs w:val="28"/>
        </w:rPr>
        <w:t xml:space="preserve">(рисунок </w:t>
      </w:r>
      <w:r w:rsidR="00F80390" w:rsidRPr="0068562E">
        <w:rPr>
          <w:szCs w:val="28"/>
        </w:rPr>
        <w:t>70</w:t>
      </w:r>
      <w:r w:rsidRPr="0068562E">
        <w:rPr>
          <w:szCs w:val="28"/>
        </w:rPr>
        <w:t>).</w:t>
      </w:r>
    </w:p>
    <w:p w:rsidR="009930B4" w:rsidRPr="00C27D26" w:rsidRDefault="009930B4" w:rsidP="00142902">
      <w:pPr>
        <w:ind w:firstLine="709"/>
        <w:rPr>
          <w:szCs w:val="28"/>
        </w:rPr>
      </w:pPr>
    </w:p>
    <w:p w:rsidR="009930B4" w:rsidRPr="00C27D26" w:rsidRDefault="000E3000" w:rsidP="00142902">
      <w:pPr>
        <w:spacing w:before="120" w:after="120"/>
        <w:ind w:firstLine="0"/>
        <w:jc w:val="center"/>
        <w:rPr>
          <w:szCs w:val="28"/>
        </w:rPr>
      </w:pPr>
      <w:r w:rsidRPr="000E3000">
        <w:rPr>
          <w:noProof/>
          <w:szCs w:val="28"/>
        </w:rPr>
        <w:drawing>
          <wp:inline distT="0" distB="0" distL="0" distR="0" wp14:anchorId="7B7EFFBB" wp14:editId="6E57468B">
            <wp:extent cx="6120765" cy="177228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20765" cy="1772285"/>
                    </a:xfrm>
                    <a:prstGeom prst="rect">
                      <a:avLst/>
                    </a:prstGeom>
                  </pic:spPr>
                </pic:pic>
              </a:graphicData>
            </a:graphic>
          </wp:inline>
        </w:drawing>
      </w:r>
    </w:p>
    <w:p w:rsidR="009930B4" w:rsidRPr="003543BD" w:rsidRDefault="0070292B" w:rsidP="00142902">
      <w:pPr>
        <w:jc w:val="center"/>
        <w:rPr>
          <w:szCs w:val="28"/>
        </w:rPr>
      </w:pPr>
      <w:r>
        <w:rPr>
          <w:sz w:val="24"/>
          <w:szCs w:val="28"/>
        </w:rPr>
        <w:t xml:space="preserve">Рисунок </w:t>
      </w:r>
      <w:r w:rsidR="00F80390">
        <w:rPr>
          <w:sz w:val="24"/>
          <w:szCs w:val="28"/>
        </w:rPr>
        <w:t>70</w:t>
      </w:r>
    </w:p>
    <w:p w:rsidR="00F501BA" w:rsidRPr="0080590A" w:rsidRDefault="00BB069D" w:rsidP="00F40DBE">
      <w:pPr>
        <w:pStyle w:val="3"/>
      </w:pPr>
      <w:bookmarkStart w:id="95" w:name="_Toc219803411"/>
      <w:r>
        <w:t xml:space="preserve">3.5.4 </w:t>
      </w:r>
      <w:r w:rsidR="00F501BA" w:rsidRPr="0080590A">
        <w:t>Аналитика</w:t>
      </w:r>
      <w:bookmarkEnd w:id="95"/>
    </w:p>
    <w:p w:rsidR="00F501BA" w:rsidRPr="0080590A" w:rsidRDefault="00922621" w:rsidP="00142902">
      <w:pPr>
        <w:pStyle w:val="4"/>
        <w:numPr>
          <w:ilvl w:val="0"/>
          <w:numId w:val="0"/>
        </w:numPr>
        <w:spacing w:before="120"/>
        <w:ind w:firstLine="709"/>
        <w:rPr>
          <w:rFonts w:ascii="Times New Roman" w:hAnsi="Times New Roman"/>
          <w:i w:val="0"/>
          <w:sz w:val="28"/>
          <w:szCs w:val="28"/>
          <w:lang w:val="ru-RU"/>
        </w:rPr>
      </w:pPr>
      <w:bookmarkStart w:id="96" w:name="_Toc219803412"/>
      <w:r w:rsidRPr="0080590A">
        <w:rPr>
          <w:rFonts w:ascii="Times New Roman" w:hAnsi="Times New Roman"/>
          <w:i w:val="0"/>
          <w:sz w:val="28"/>
          <w:szCs w:val="28"/>
          <w:lang w:val="ru-RU"/>
        </w:rPr>
        <w:t>3</w:t>
      </w:r>
      <w:r w:rsidR="000C6C6B">
        <w:rPr>
          <w:rFonts w:ascii="Times New Roman" w:hAnsi="Times New Roman"/>
          <w:i w:val="0"/>
          <w:sz w:val="28"/>
          <w:szCs w:val="28"/>
          <w:lang w:val="ru-RU"/>
        </w:rPr>
        <w:t>.5.4</w:t>
      </w:r>
      <w:r w:rsidRPr="0080590A">
        <w:rPr>
          <w:rFonts w:ascii="Times New Roman" w:hAnsi="Times New Roman"/>
          <w:i w:val="0"/>
          <w:sz w:val="28"/>
          <w:szCs w:val="28"/>
          <w:lang w:val="ru-RU"/>
        </w:rPr>
        <w:t xml:space="preserve">.1 </w:t>
      </w:r>
      <w:r w:rsidR="00F501BA" w:rsidRPr="0080590A">
        <w:rPr>
          <w:rFonts w:ascii="Times New Roman" w:hAnsi="Times New Roman"/>
          <w:i w:val="0"/>
          <w:sz w:val="28"/>
          <w:szCs w:val="28"/>
          <w:lang w:val="ru-RU"/>
        </w:rPr>
        <w:t>Отчет по начислениям за период</w:t>
      </w:r>
      <w:bookmarkEnd w:id="96"/>
    </w:p>
    <w:p w:rsidR="00F501BA" w:rsidRPr="0080590A" w:rsidRDefault="00F501BA" w:rsidP="00142902">
      <w:pPr>
        <w:pBdr>
          <w:top w:val="nil"/>
          <w:left w:val="nil"/>
          <w:bottom w:val="nil"/>
          <w:right w:val="nil"/>
          <w:between w:val="nil"/>
        </w:pBdr>
        <w:ind w:firstLine="709"/>
        <w:rPr>
          <w:color w:val="000000"/>
          <w:szCs w:val="28"/>
        </w:rPr>
      </w:pPr>
      <w:r w:rsidRPr="0080590A">
        <w:rPr>
          <w:color w:val="000000"/>
          <w:szCs w:val="28"/>
        </w:rPr>
        <w:t xml:space="preserve">Вид отчета представлен на </w:t>
      </w:r>
      <w:r w:rsidR="00ED75D9" w:rsidRPr="0080590A">
        <w:rPr>
          <w:color w:val="7030A0"/>
          <w:szCs w:val="28"/>
        </w:rPr>
        <w:t xml:space="preserve">рисунке </w:t>
      </w:r>
      <w:r w:rsidR="00B33034">
        <w:rPr>
          <w:color w:val="7030A0"/>
          <w:szCs w:val="28"/>
        </w:rPr>
        <w:t>7</w:t>
      </w:r>
      <w:r w:rsidR="002B5216">
        <w:rPr>
          <w:color w:val="7030A0"/>
          <w:szCs w:val="28"/>
        </w:rPr>
        <w:t>1</w:t>
      </w:r>
      <w:r w:rsidRPr="0080590A">
        <w:rPr>
          <w:szCs w:val="28"/>
        </w:rPr>
        <w:t>.</w:t>
      </w:r>
      <w:r w:rsidRPr="0080590A">
        <w:rPr>
          <w:color w:val="000000"/>
          <w:szCs w:val="28"/>
        </w:rPr>
        <w:t xml:space="preserve"> Отчет строится на основании данных вкладки </w:t>
      </w:r>
      <w:r w:rsidR="00010417">
        <w:rPr>
          <w:color w:val="000000"/>
          <w:szCs w:val="28"/>
        </w:rPr>
        <w:t>«</w:t>
      </w:r>
      <w:r w:rsidRPr="0080590A">
        <w:rPr>
          <w:color w:val="000000"/>
          <w:szCs w:val="28"/>
        </w:rPr>
        <w:t>Начисления</w:t>
      </w:r>
      <w:r w:rsidR="00010417">
        <w:rPr>
          <w:color w:val="000000"/>
          <w:szCs w:val="28"/>
        </w:rPr>
        <w:t>»</w:t>
      </w:r>
      <w:r w:rsidRPr="0080590A">
        <w:rPr>
          <w:color w:val="000000"/>
          <w:szCs w:val="28"/>
        </w:rPr>
        <w:t xml:space="preserve">. </w:t>
      </w:r>
    </w:p>
    <w:p w:rsidR="00F501BA" w:rsidRPr="0080590A" w:rsidRDefault="00EE391A" w:rsidP="00142902">
      <w:pPr>
        <w:pBdr>
          <w:top w:val="nil"/>
          <w:left w:val="nil"/>
          <w:bottom w:val="nil"/>
          <w:right w:val="nil"/>
          <w:between w:val="nil"/>
        </w:pBdr>
        <w:spacing w:before="120" w:after="120"/>
        <w:ind w:firstLine="0"/>
        <w:rPr>
          <w:color w:val="000000"/>
          <w:szCs w:val="28"/>
        </w:rPr>
      </w:pPr>
      <w:r w:rsidRPr="00EE391A">
        <w:rPr>
          <w:noProof/>
          <w:color w:val="000000"/>
          <w:szCs w:val="28"/>
        </w:rPr>
        <w:drawing>
          <wp:inline distT="0" distB="0" distL="0" distR="0" wp14:anchorId="3E74FE04" wp14:editId="20726104">
            <wp:extent cx="6120765" cy="2088515"/>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20765" cy="2088515"/>
                    </a:xfrm>
                    <a:prstGeom prst="rect">
                      <a:avLst/>
                    </a:prstGeom>
                  </pic:spPr>
                </pic:pic>
              </a:graphicData>
            </a:graphic>
          </wp:inline>
        </w:drawing>
      </w:r>
    </w:p>
    <w:p w:rsidR="00F501BA" w:rsidRPr="0080590A" w:rsidRDefault="00F501BA" w:rsidP="00142902">
      <w:pPr>
        <w:pStyle w:val="1"/>
        <w:jc w:val="center"/>
        <w:rPr>
          <w:sz w:val="24"/>
          <w:szCs w:val="28"/>
        </w:rPr>
      </w:pPr>
      <w:r w:rsidRPr="0080590A">
        <w:rPr>
          <w:sz w:val="24"/>
          <w:szCs w:val="28"/>
        </w:rPr>
        <w:t xml:space="preserve">Рисунок </w:t>
      </w:r>
      <w:r w:rsidR="00B33034">
        <w:rPr>
          <w:sz w:val="24"/>
          <w:szCs w:val="28"/>
        </w:rPr>
        <w:t>7</w:t>
      </w:r>
      <w:r w:rsidR="002B5216">
        <w:rPr>
          <w:sz w:val="24"/>
          <w:szCs w:val="28"/>
        </w:rPr>
        <w:t>1</w:t>
      </w:r>
    </w:p>
    <w:p w:rsidR="00F501BA" w:rsidRPr="0080590A" w:rsidRDefault="00F501BA" w:rsidP="00142902">
      <w:pPr>
        <w:pBdr>
          <w:top w:val="nil"/>
          <w:left w:val="nil"/>
          <w:bottom w:val="nil"/>
          <w:right w:val="nil"/>
          <w:between w:val="nil"/>
        </w:pBdr>
        <w:ind w:firstLine="709"/>
        <w:rPr>
          <w:szCs w:val="28"/>
        </w:rPr>
      </w:pPr>
      <w:r w:rsidRPr="0080590A">
        <w:rPr>
          <w:color w:val="000000"/>
          <w:szCs w:val="28"/>
        </w:rPr>
        <w:t xml:space="preserve">Перед формированием отчета необходимо задать условия отбора </w:t>
      </w:r>
      <w:r w:rsidRPr="0080590A">
        <w:rPr>
          <w:szCs w:val="28"/>
        </w:rPr>
        <w:t>(</w:t>
      </w:r>
      <w:r w:rsidR="00B33034">
        <w:rPr>
          <w:color w:val="7030A0"/>
          <w:szCs w:val="28"/>
        </w:rPr>
        <w:t>рисунок 7</w:t>
      </w:r>
      <w:r w:rsidR="002B5216">
        <w:rPr>
          <w:color w:val="7030A0"/>
          <w:szCs w:val="28"/>
        </w:rPr>
        <w:t>2</w:t>
      </w:r>
      <w:r w:rsidRPr="0080590A">
        <w:rPr>
          <w:szCs w:val="28"/>
        </w:rPr>
        <w:t>):</w:t>
      </w:r>
    </w:p>
    <w:p w:rsidR="00F501BA" w:rsidRPr="0080590A" w:rsidRDefault="00F501BA" w:rsidP="00142902">
      <w:pPr>
        <w:pStyle w:val="aff0"/>
        <w:numPr>
          <w:ilvl w:val="0"/>
          <w:numId w:val="37"/>
        </w:numPr>
        <w:tabs>
          <w:tab w:val="left" w:pos="993"/>
        </w:tabs>
        <w:ind w:left="0" w:firstLine="709"/>
        <w:contextualSpacing/>
        <w:jc w:val="both"/>
        <w:rPr>
          <w:rFonts w:ascii="Times New Roman" w:hAnsi="Times New Roman"/>
          <w:sz w:val="28"/>
        </w:rPr>
      </w:pPr>
      <w:r w:rsidRPr="0080590A">
        <w:rPr>
          <w:rFonts w:ascii="Times New Roman" w:hAnsi="Times New Roman"/>
          <w:sz w:val="28"/>
        </w:rPr>
        <w:t>организация: УНП</w:t>
      </w:r>
      <w:r w:rsidR="00FB69C2" w:rsidRPr="0080590A">
        <w:rPr>
          <w:rFonts w:ascii="Times New Roman" w:hAnsi="Times New Roman"/>
          <w:sz w:val="28"/>
          <w:lang w:val="ru-RU"/>
        </w:rPr>
        <w:t xml:space="preserve"> </w:t>
      </w:r>
      <w:r w:rsidRPr="0080590A">
        <w:rPr>
          <w:rFonts w:ascii="Times New Roman" w:hAnsi="Times New Roman"/>
          <w:sz w:val="28"/>
        </w:rPr>
        <w:t>– по умолчанию устанавливается УНП организации, к которой относится пользователь с логином, указанным при входе в АРМ. Для выбора другой организации необходимо нажать на значок</w:t>
      </w:r>
      <w:r w:rsidRPr="0080590A">
        <w:rPr>
          <w:rFonts w:ascii="Times New Roman" w:hAnsi="Times New Roman"/>
          <w:noProof/>
          <w:sz w:val="28"/>
          <w:lang w:val="ru-RU" w:eastAsia="ru-RU"/>
        </w:rPr>
        <w:t xml:space="preserve"> </w:t>
      </w:r>
      <w:r w:rsidRPr="0080590A">
        <w:rPr>
          <w:rFonts w:ascii="Times New Roman" w:hAnsi="Times New Roman"/>
          <w:noProof/>
          <w:sz w:val="28"/>
          <w:lang w:val="ru-RU" w:eastAsia="ru-RU"/>
        </w:rPr>
        <w:drawing>
          <wp:inline distT="0" distB="0" distL="0" distR="0" wp14:anchorId="57C997B8" wp14:editId="6BCE4B6D">
            <wp:extent cx="273050" cy="2476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3050" cy="247650"/>
                    </a:xfrm>
                    <a:prstGeom prst="rect">
                      <a:avLst/>
                    </a:prstGeom>
                    <a:noFill/>
                    <a:ln>
                      <a:noFill/>
                    </a:ln>
                  </pic:spPr>
                </pic:pic>
              </a:graphicData>
            </a:graphic>
          </wp:inline>
        </w:drawing>
      </w:r>
      <w:r w:rsidRPr="0080590A">
        <w:rPr>
          <w:rFonts w:ascii="Times New Roman" w:hAnsi="Times New Roman"/>
          <w:sz w:val="28"/>
        </w:rPr>
        <w:t xml:space="preserve">. В открывшемся </w:t>
      </w:r>
      <w:r w:rsidRPr="0080590A">
        <w:rPr>
          <w:rFonts w:ascii="Times New Roman" w:hAnsi="Times New Roman"/>
          <w:sz w:val="28"/>
        </w:rPr>
        <w:lastRenderedPageBreak/>
        <w:t>окне справочника</w:t>
      </w:r>
      <w:r w:rsidR="00FB69C2" w:rsidRPr="0080590A">
        <w:rPr>
          <w:rFonts w:ascii="Times New Roman" w:hAnsi="Times New Roman"/>
          <w:sz w:val="28"/>
          <w:lang w:val="ru-RU"/>
        </w:rPr>
        <w:t xml:space="preserve"> имеется возможность выбора УНП своих</w:t>
      </w:r>
      <w:r w:rsidRPr="0080590A">
        <w:rPr>
          <w:rFonts w:ascii="Times New Roman" w:hAnsi="Times New Roman"/>
          <w:sz w:val="28"/>
        </w:rPr>
        <w:t xml:space="preserve"> подведомственных организаций (</w:t>
      </w:r>
      <w:r w:rsidRPr="0080590A">
        <w:rPr>
          <w:rFonts w:ascii="Times New Roman" w:hAnsi="Times New Roman"/>
          <w:color w:val="7030A0"/>
          <w:sz w:val="28"/>
        </w:rPr>
        <w:t xml:space="preserve">рисунок </w:t>
      </w:r>
      <w:r w:rsidR="00B33034">
        <w:rPr>
          <w:rFonts w:ascii="Times New Roman" w:hAnsi="Times New Roman"/>
          <w:color w:val="7030A0"/>
          <w:sz w:val="28"/>
          <w:lang w:val="ru-RU"/>
        </w:rPr>
        <w:t>7</w:t>
      </w:r>
      <w:r w:rsidR="002B5216">
        <w:rPr>
          <w:rFonts w:ascii="Times New Roman" w:hAnsi="Times New Roman"/>
          <w:color w:val="7030A0"/>
          <w:sz w:val="28"/>
          <w:lang w:val="ru-RU"/>
        </w:rPr>
        <w:t>3</w:t>
      </w:r>
      <w:r w:rsidR="00FB69C2" w:rsidRPr="0080590A">
        <w:rPr>
          <w:rFonts w:ascii="Times New Roman" w:hAnsi="Times New Roman"/>
          <w:sz w:val="28"/>
        </w:rPr>
        <w:t>)</w:t>
      </w:r>
      <w:r w:rsidR="00FA08A8" w:rsidRPr="0080590A">
        <w:rPr>
          <w:rFonts w:ascii="Times New Roman" w:hAnsi="Times New Roman"/>
          <w:sz w:val="28"/>
          <w:lang w:val="ru-RU"/>
        </w:rPr>
        <w:t xml:space="preserve">. </w:t>
      </w:r>
      <w:r w:rsidR="00FA08A8" w:rsidRPr="0080590A">
        <w:rPr>
          <w:rFonts w:ascii="Times New Roman" w:hAnsi="Times New Roman"/>
          <w:sz w:val="28"/>
        </w:rPr>
        <w:t>Можно выбрать несколько значений</w:t>
      </w:r>
      <w:r w:rsidRPr="0080590A">
        <w:rPr>
          <w:rFonts w:ascii="Times New Roman" w:hAnsi="Times New Roman"/>
          <w:sz w:val="28"/>
        </w:rPr>
        <w:t xml:space="preserve">; </w:t>
      </w:r>
    </w:p>
    <w:p w:rsidR="00F501BA" w:rsidRPr="0080590A" w:rsidRDefault="00F501BA" w:rsidP="00142902">
      <w:pPr>
        <w:numPr>
          <w:ilvl w:val="0"/>
          <w:numId w:val="37"/>
        </w:numPr>
        <w:pBdr>
          <w:top w:val="nil"/>
          <w:left w:val="nil"/>
          <w:bottom w:val="nil"/>
          <w:right w:val="nil"/>
          <w:between w:val="nil"/>
        </w:pBdr>
        <w:tabs>
          <w:tab w:val="left" w:pos="993"/>
        </w:tabs>
        <w:ind w:left="0" w:firstLine="709"/>
        <w:rPr>
          <w:color w:val="000000"/>
          <w:szCs w:val="28"/>
        </w:rPr>
      </w:pPr>
      <w:r w:rsidRPr="0080590A">
        <w:rPr>
          <w:color w:val="000000"/>
          <w:szCs w:val="28"/>
        </w:rPr>
        <w:t>начальная и конечная даты – задается пользователем;</w:t>
      </w:r>
    </w:p>
    <w:p w:rsidR="00F501BA" w:rsidRPr="0080590A" w:rsidRDefault="00F501BA" w:rsidP="00142902">
      <w:pPr>
        <w:numPr>
          <w:ilvl w:val="0"/>
          <w:numId w:val="37"/>
        </w:numPr>
        <w:pBdr>
          <w:top w:val="nil"/>
          <w:left w:val="nil"/>
          <w:bottom w:val="nil"/>
          <w:right w:val="nil"/>
          <w:between w:val="nil"/>
        </w:pBdr>
        <w:tabs>
          <w:tab w:val="left" w:pos="993"/>
        </w:tabs>
        <w:ind w:left="0" w:firstLine="709"/>
        <w:rPr>
          <w:color w:val="000000"/>
          <w:szCs w:val="28"/>
        </w:rPr>
      </w:pPr>
      <w:r w:rsidRPr="0044164F">
        <w:rPr>
          <w:szCs w:val="28"/>
        </w:rPr>
        <w:t xml:space="preserve">код платежа - </w:t>
      </w:r>
      <w:r w:rsidRPr="0044164F">
        <w:t>по умолчанию устанавлива</w:t>
      </w:r>
      <w:r w:rsidR="0044164F" w:rsidRPr="0044164F">
        <w:t>ю</w:t>
      </w:r>
      <w:r w:rsidRPr="0044164F">
        <w:t xml:space="preserve">тся </w:t>
      </w:r>
      <w:r w:rsidR="0044164F" w:rsidRPr="0044164F">
        <w:t>все</w:t>
      </w:r>
      <w:r w:rsidRPr="0044164F">
        <w:t xml:space="preserve"> код</w:t>
      </w:r>
      <w:r w:rsidR="0044164F" w:rsidRPr="0044164F">
        <w:t>ы</w:t>
      </w:r>
      <w:r w:rsidRPr="0044164F">
        <w:t xml:space="preserve"> платежей, </w:t>
      </w:r>
      <w:r w:rsidRPr="0080590A">
        <w:t>закрепленны</w:t>
      </w:r>
      <w:r w:rsidR="0044164F">
        <w:t>е</w:t>
      </w:r>
      <w:r w:rsidRPr="0080590A">
        <w:t xml:space="preserve"> за организацией</w:t>
      </w:r>
      <w:r w:rsidR="0044164F">
        <w:t xml:space="preserve"> </w:t>
      </w:r>
      <w:r w:rsidR="0044164F" w:rsidRPr="0080590A">
        <w:t>(</w:t>
      </w:r>
      <w:r w:rsidR="0044164F" w:rsidRPr="0080590A">
        <w:rPr>
          <w:color w:val="7030A0"/>
        </w:rPr>
        <w:t xml:space="preserve">рисунок </w:t>
      </w:r>
      <w:r w:rsidR="0044164F">
        <w:rPr>
          <w:color w:val="7030A0"/>
        </w:rPr>
        <w:t>74</w:t>
      </w:r>
      <w:r w:rsidR="0044164F" w:rsidRPr="0080590A">
        <w:t>)</w:t>
      </w:r>
      <w:r w:rsidRPr="0080590A">
        <w:rPr>
          <w:color w:val="000000"/>
          <w:szCs w:val="28"/>
        </w:rPr>
        <w:t xml:space="preserve">; </w:t>
      </w:r>
    </w:p>
    <w:p w:rsidR="00F501BA" w:rsidRPr="0080590A" w:rsidRDefault="00F501BA" w:rsidP="00142902">
      <w:pPr>
        <w:numPr>
          <w:ilvl w:val="0"/>
          <w:numId w:val="37"/>
        </w:numPr>
        <w:pBdr>
          <w:top w:val="nil"/>
          <w:left w:val="nil"/>
          <w:bottom w:val="nil"/>
          <w:right w:val="nil"/>
          <w:between w:val="nil"/>
        </w:pBdr>
        <w:tabs>
          <w:tab w:val="left" w:pos="993"/>
        </w:tabs>
        <w:ind w:left="0" w:firstLine="709"/>
        <w:rPr>
          <w:color w:val="000000"/>
          <w:szCs w:val="28"/>
        </w:rPr>
      </w:pPr>
      <w:r w:rsidRPr="0080590A">
        <w:rPr>
          <w:color w:val="000000"/>
          <w:szCs w:val="28"/>
        </w:rPr>
        <w:t xml:space="preserve">режим отображения данных – по умолчанию устанавливается значение </w:t>
      </w:r>
      <w:r w:rsidR="00010417">
        <w:rPr>
          <w:color w:val="000000"/>
          <w:szCs w:val="28"/>
        </w:rPr>
        <w:t>«</w:t>
      </w:r>
      <w:r w:rsidRPr="0080590A">
        <w:rPr>
          <w:color w:val="000000"/>
          <w:szCs w:val="28"/>
        </w:rPr>
        <w:t>в рублях</w:t>
      </w:r>
      <w:r w:rsidR="00010417">
        <w:rPr>
          <w:color w:val="000000"/>
          <w:szCs w:val="28"/>
        </w:rPr>
        <w:t>»</w:t>
      </w:r>
      <w:r w:rsidRPr="0080590A">
        <w:rPr>
          <w:color w:val="000000"/>
          <w:szCs w:val="28"/>
        </w:rPr>
        <w:t xml:space="preserve">, есть возможность выбрать значение </w:t>
      </w:r>
      <w:r w:rsidR="00010417">
        <w:rPr>
          <w:color w:val="000000"/>
          <w:szCs w:val="28"/>
        </w:rPr>
        <w:t>«</w:t>
      </w:r>
      <w:r w:rsidRPr="0080590A">
        <w:rPr>
          <w:color w:val="000000"/>
          <w:szCs w:val="28"/>
        </w:rPr>
        <w:t>в тыс. рублей</w:t>
      </w:r>
      <w:r w:rsidR="00010417">
        <w:rPr>
          <w:color w:val="000000"/>
          <w:szCs w:val="28"/>
        </w:rPr>
        <w:t>»</w:t>
      </w:r>
      <w:r w:rsidRPr="0080590A">
        <w:rPr>
          <w:color w:val="000000"/>
          <w:szCs w:val="28"/>
        </w:rPr>
        <w:t>.</w:t>
      </w:r>
    </w:p>
    <w:p w:rsidR="00F501BA" w:rsidRPr="0080590A" w:rsidRDefault="0072517F" w:rsidP="00142902">
      <w:pPr>
        <w:pStyle w:val="1"/>
        <w:tabs>
          <w:tab w:val="left" w:pos="426"/>
          <w:tab w:val="left" w:pos="993"/>
        </w:tabs>
        <w:spacing w:before="120" w:after="120"/>
        <w:jc w:val="center"/>
        <w:rPr>
          <w:sz w:val="28"/>
          <w:szCs w:val="28"/>
        </w:rPr>
      </w:pPr>
      <w:r w:rsidRPr="0080590A">
        <w:rPr>
          <w:noProof/>
          <w:sz w:val="28"/>
          <w:szCs w:val="28"/>
        </w:rPr>
        <mc:AlternateContent>
          <mc:Choice Requires="wps">
            <w:drawing>
              <wp:anchor distT="0" distB="0" distL="114300" distR="114300" simplePos="0" relativeHeight="251669504" behindDoc="0" locked="0" layoutInCell="1" allowOverlap="1">
                <wp:simplePos x="0" y="0"/>
                <wp:positionH relativeFrom="column">
                  <wp:posOffset>1953260</wp:posOffset>
                </wp:positionH>
                <wp:positionV relativeFrom="paragraph">
                  <wp:posOffset>505571</wp:posOffset>
                </wp:positionV>
                <wp:extent cx="216682" cy="45719"/>
                <wp:effectExtent l="0" t="0" r="12065" b="12065"/>
                <wp:wrapNone/>
                <wp:docPr id="205" name="Прямоугольник 205"/>
                <wp:cNvGraphicFramePr/>
                <a:graphic xmlns:a="http://schemas.openxmlformats.org/drawingml/2006/main">
                  <a:graphicData uri="http://schemas.microsoft.com/office/word/2010/wordprocessingShape">
                    <wps:wsp>
                      <wps:cNvSpPr/>
                      <wps:spPr>
                        <a:xfrm>
                          <a:off x="0" y="0"/>
                          <a:ext cx="216682"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F702D3" id="Прямоугольник 205" o:spid="_x0000_s1026" style="position:absolute;margin-left:153.8pt;margin-top:39.8pt;width:17.05pt;height:3.6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" fillcolor="white [3212]" strokecolor="white [3212]" strokeweight="1pt"/>
            </w:pict>
          </mc:Fallback>
        </mc:AlternateContent>
      </w:r>
      <w:r w:rsidR="00EE391A" w:rsidRPr="000E3F54">
        <w:rPr>
          <w:noProof/>
          <w:lang w:eastAsia="en-US"/>
        </w:rPr>
        <w:t xml:space="preserve"> </w:t>
      </w:r>
      <w:r w:rsidR="00EE391A" w:rsidRPr="00EE391A">
        <w:rPr>
          <w:noProof/>
          <w:sz w:val="28"/>
          <w:szCs w:val="28"/>
        </w:rPr>
        <w:drawing>
          <wp:inline distT="0" distB="0" distL="0" distR="0" wp14:anchorId="62076B17" wp14:editId="5238F57A">
            <wp:extent cx="6120765" cy="1708150"/>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20765" cy="1708150"/>
                    </a:xfrm>
                    <a:prstGeom prst="rect">
                      <a:avLst/>
                    </a:prstGeom>
                  </pic:spPr>
                </pic:pic>
              </a:graphicData>
            </a:graphic>
          </wp:inline>
        </w:drawing>
      </w:r>
    </w:p>
    <w:p w:rsidR="00EE391A" w:rsidRDefault="00F501BA" w:rsidP="00142902">
      <w:pPr>
        <w:pStyle w:val="1"/>
        <w:jc w:val="center"/>
        <w:rPr>
          <w:sz w:val="24"/>
          <w:szCs w:val="28"/>
        </w:rPr>
      </w:pPr>
      <w:r w:rsidRPr="00286C88">
        <w:rPr>
          <w:sz w:val="24"/>
          <w:szCs w:val="28"/>
        </w:rPr>
        <w:t xml:space="preserve">Рисунок </w:t>
      </w:r>
      <w:r w:rsidR="00B33034">
        <w:rPr>
          <w:sz w:val="24"/>
          <w:szCs w:val="28"/>
        </w:rPr>
        <w:t>7</w:t>
      </w:r>
      <w:r w:rsidR="002B5216">
        <w:rPr>
          <w:sz w:val="24"/>
          <w:szCs w:val="28"/>
        </w:rPr>
        <w:t>2</w:t>
      </w:r>
    </w:p>
    <w:p w:rsidR="00F501BA" w:rsidRPr="0080590A" w:rsidRDefault="00EE391A" w:rsidP="00142902">
      <w:pPr>
        <w:pStyle w:val="1"/>
        <w:jc w:val="center"/>
        <w:rPr>
          <w:b/>
          <w:sz w:val="28"/>
          <w:szCs w:val="28"/>
        </w:rPr>
      </w:pPr>
      <w:r w:rsidRPr="00EE391A">
        <w:rPr>
          <w:b/>
          <w:noProof/>
          <w:sz w:val="28"/>
          <w:szCs w:val="28"/>
        </w:rPr>
        <w:drawing>
          <wp:inline distT="0" distB="0" distL="0" distR="0" wp14:anchorId="27B316D6" wp14:editId="458AB63F">
            <wp:extent cx="5954482" cy="3933825"/>
            <wp:effectExtent l="0" t="0" r="825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87671" cy="3955752"/>
                    </a:xfrm>
                    <a:prstGeom prst="rect">
                      <a:avLst/>
                    </a:prstGeom>
                  </pic:spPr>
                </pic:pic>
              </a:graphicData>
            </a:graphic>
          </wp:inline>
        </w:drawing>
      </w:r>
    </w:p>
    <w:p w:rsidR="00F501BA" w:rsidRPr="0080590A" w:rsidRDefault="00F501BA" w:rsidP="00142902">
      <w:pPr>
        <w:pStyle w:val="1"/>
        <w:jc w:val="center"/>
        <w:rPr>
          <w:sz w:val="24"/>
          <w:szCs w:val="28"/>
          <w:lang w:val="en-US"/>
        </w:rPr>
      </w:pPr>
      <w:r w:rsidRPr="0080590A">
        <w:rPr>
          <w:sz w:val="24"/>
          <w:szCs w:val="28"/>
        </w:rPr>
        <w:t xml:space="preserve">Рисунок </w:t>
      </w:r>
      <w:r w:rsidR="00B33034">
        <w:rPr>
          <w:sz w:val="24"/>
          <w:szCs w:val="28"/>
        </w:rPr>
        <w:t>7</w:t>
      </w:r>
      <w:r w:rsidR="002B5216">
        <w:rPr>
          <w:sz w:val="24"/>
          <w:szCs w:val="28"/>
        </w:rPr>
        <w:t>3</w:t>
      </w:r>
    </w:p>
    <w:p w:rsidR="00F501BA" w:rsidRPr="0080590A" w:rsidRDefault="00EE391A" w:rsidP="00142902">
      <w:pPr>
        <w:pStyle w:val="1"/>
        <w:spacing w:before="120" w:after="120"/>
        <w:jc w:val="center"/>
        <w:rPr>
          <w:b/>
          <w:sz w:val="28"/>
          <w:szCs w:val="28"/>
        </w:rPr>
      </w:pPr>
      <w:r w:rsidRPr="00EE391A">
        <w:rPr>
          <w:b/>
          <w:noProof/>
          <w:sz w:val="28"/>
          <w:szCs w:val="28"/>
        </w:rPr>
        <w:lastRenderedPageBreak/>
        <w:drawing>
          <wp:inline distT="0" distB="0" distL="0" distR="0" wp14:anchorId="7291B894" wp14:editId="48DF01CA">
            <wp:extent cx="5781675" cy="3933626"/>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83986" cy="3935199"/>
                    </a:xfrm>
                    <a:prstGeom prst="rect">
                      <a:avLst/>
                    </a:prstGeom>
                  </pic:spPr>
                </pic:pic>
              </a:graphicData>
            </a:graphic>
          </wp:inline>
        </w:drawing>
      </w:r>
    </w:p>
    <w:p w:rsidR="00F501BA" w:rsidRPr="0080590A" w:rsidRDefault="00FB0110" w:rsidP="00142902">
      <w:pPr>
        <w:pStyle w:val="1"/>
        <w:jc w:val="center"/>
        <w:rPr>
          <w:sz w:val="24"/>
          <w:szCs w:val="28"/>
          <w:lang w:val="en-US"/>
        </w:rPr>
      </w:pPr>
      <w:r w:rsidRPr="0080590A">
        <w:rPr>
          <w:sz w:val="24"/>
          <w:szCs w:val="28"/>
        </w:rPr>
        <w:t xml:space="preserve">Рисунок </w:t>
      </w:r>
      <w:r w:rsidR="00B33034">
        <w:rPr>
          <w:sz w:val="24"/>
          <w:szCs w:val="28"/>
        </w:rPr>
        <w:t>7</w:t>
      </w:r>
      <w:r w:rsidR="002B5216">
        <w:rPr>
          <w:sz w:val="24"/>
          <w:szCs w:val="28"/>
        </w:rPr>
        <w:t>4</w:t>
      </w:r>
    </w:p>
    <w:p w:rsidR="00F501BA" w:rsidRPr="0080590A" w:rsidRDefault="00F501BA" w:rsidP="00142902">
      <w:pPr>
        <w:pStyle w:val="4"/>
        <w:numPr>
          <w:ilvl w:val="3"/>
          <w:numId w:val="91"/>
        </w:numPr>
        <w:tabs>
          <w:tab w:val="left" w:pos="1560"/>
        </w:tabs>
        <w:spacing w:before="120"/>
        <w:ind w:left="0" w:firstLine="709"/>
        <w:rPr>
          <w:rFonts w:ascii="Times New Roman" w:hAnsi="Times New Roman"/>
          <w:i w:val="0"/>
          <w:sz w:val="28"/>
          <w:szCs w:val="28"/>
          <w:lang w:val="ru-RU"/>
        </w:rPr>
      </w:pPr>
      <w:bookmarkStart w:id="97" w:name="_Toc219803413"/>
      <w:r w:rsidRPr="0080590A">
        <w:rPr>
          <w:rFonts w:ascii="Times New Roman" w:hAnsi="Times New Roman"/>
          <w:i w:val="0"/>
          <w:sz w:val="28"/>
          <w:szCs w:val="28"/>
          <w:lang w:val="ru-RU"/>
        </w:rPr>
        <w:t>Отчет по поступлениям за период</w:t>
      </w:r>
      <w:bookmarkEnd w:id="97"/>
    </w:p>
    <w:p w:rsidR="00F501BA" w:rsidRPr="0080590A" w:rsidRDefault="00F501BA" w:rsidP="00142902">
      <w:pPr>
        <w:pBdr>
          <w:top w:val="nil"/>
          <w:left w:val="nil"/>
          <w:bottom w:val="nil"/>
          <w:right w:val="nil"/>
          <w:between w:val="nil"/>
        </w:pBdr>
        <w:ind w:firstLine="709"/>
        <w:rPr>
          <w:color w:val="000000"/>
          <w:szCs w:val="28"/>
        </w:rPr>
      </w:pPr>
      <w:r w:rsidRPr="0080590A">
        <w:rPr>
          <w:color w:val="000000"/>
          <w:szCs w:val="28"/>
        </w:rPr>
        <w:t xml:space="preserve">Вид отчета представлен на </w:t>
      </w:r>
      <w:r w:rsidR="00ED75D9" w:rsidRPr="0080590A">
        <w:rPr>
          <w:color w:val="7030A0"/>
          <w:szCs w:val="28"/>
        </w:rPr>
        <w:t xml:space="preserve">рисунке </w:t>
      </w:r>
      <w:r w:rsidR="00B33034">
        <w:rPr>
          <w:color w:val="7030A0"/>
          <w:szCs w:val="28"/>
        </w:rPr>
        <w:t>7</w:t>
      </w:r>
      <w:r w:rsidR="002B5216">
        <w:rPr>
          <w:color w:val="7030A0"/>
          <w:szCs w:val="28"/>
        </w:rPr>
        <w:t>5</w:t>
      </w:r>
      <w:r w:rsidRPr="0080590A">
        <w:rPr>
          <w:szCs w:val="28"/>
        </w:rPr>
        <w:t>.</w:t>
      </w:r>
      <w:r w:rsidRPr="0080590A">
        <w:rPr>
          <w:color w:val="000000"/>
          <w:szCs w:val="28"/>
        </w:rPr>
        <w:t xml:space="preserve"> Отчет строится на основании данных вкладки </w:t>
      </w:r>
      <w:r w:rsidR="00010417">
        <w:rPr>
          <w:color w:val="000000"/>
          <w:szCs w:val="28"/>
        </w:rPr>
        <w:t>«</w:t>
      </w:r>
      <w:r w:rsidRPr="0080590A">
        <w:rPr>
          <w:color w:val="000000"/>
          <w:szCs w:val="28"/>
        </w:rPr>
        <w:t>Поступления</w:t>
      </w:r>
      <w:r w:rsidR="00010417">
        <w:rPr>
          <w:color w:val="000000"/>
          <w:szCs w:val="28"/>
        </w:rPr>
        <w:t>»</w:t>
      </w:r>
      <w:r w:rsidRPr="0080590A">
        <w:rPr>
          <w:color w:val="000000"/>
          <w:szCs w:val="28"/>
        </w:rPr>
        <w:t xml:space="preserve">. </w:t>
      </w:r>
    </w:p>
    <w:p w:rsidR="00F501BA" w:rsidRPr="0080590A" w:rsidRDefault="00F501BA" w:rsidP="00142902">
      <w:pPr>
        <w:pBdr>
          <w:top w:val="nil"/>
          <w:left w:val="nil"/>
          <w:bottom w:val="nil"/>
          <w:right w:val="nil"/>
          <w:between w:val="nil"/>
        </w:pBdr>
        <w:ind w:firstLine="360"/>
        <w:rPr>
          <w:color w:val="000000"/>
          <w:szCs w:val="28"/>
        </w:rPr>
      </w:pPr>
    </w:p>
    <w:p w:rsidR="00F501BA" w:rsidRPr="0080590A" w:rsidRDefault="000D5829" w:rsidP="00142902">
      <w:pPr>
        <w:pBdr>
          <w:top w:val="nil"/>
          <w:left w:val="nil"/>
          <w:bottom w:val="nil"/>
          <w:right w:val="nil"/>
          <w:between w:val="nil"/>
        </w:pBdr>
        <w:spacing w:before="120" w:after="120"/>
        <w:ind w:firstLine="0"/>
        <w:jc w:val="center"/>
        <w:rPr>
          <w:color w:val="000000"/>
          <w:szCs w:val="28"/>
        </w:rPr>
      </w:pPr>
      <w:r w:rsidRPr="000D5829">
        <w:rPr>
          <w:noProof/>
          <w:color w:val="000000"/>
          <w:szCs w:val="28"/>
        </w:rPr>
        <w:drawing>
          <wp:inline distT="0" distB="0" distL="0" distR="0" wp14:anchorId="27300B0B" wp14:editId="071FBB05">
            <wp:extent cx="6120765" cy="1882140"/>
            <wp:effectExtent l="0" t="0" r="0"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20765" cy="1882140"/>
                    </a:xfrm>
                    <a:prstGeom prst="rect">
                      <a:avLst/>
                    </a:prstGeom>
                  </pic:spPr>
                </pic:pic>
              </a:graphicData>
            </a:graphic>
          </wp:inline>
        </w:drawing>
      </w:r>
    </w:p>
    <w:p w:rsidR="00F501BA" w:rsidRPr="0080590A" w:rsidRDefault="00FB0110" w:rsidP="00142902">
      <w:pPr>
        <w:pStyle w:val="1"/>
        <w:jc w:val="center"/>
        <w:rPr>
          <w:sz w:val="24"/>
          <w:szCs w:val="28"/>
        </w:rPr>
      </w:pPr>
      <w:r w:rsidRPr="0080590A">
        <w:rPr>
          <w:sz w:val="24"/>
          <w:szCs w:val="28"/>
        </w:rPr>
        <w:t xml:space="preserve">Рисунок </w:t>
      </w:r>
      <w:r w:rsidR="00B33034">
        <w:rPr>
          <w:sz w:val="24"/>
          <w:szCs w:val="28"/>
        </w:rPr>
        <w:t>7</w:t>
      </w:r>
      <w:r w:rsidR="002B5216">
        <w:rPr>
          <w:sz w:val="24"/>
          <w:szCs w:val="28"/>
        </w:rPr>
        <w:t>5</w:t>
      </w:r>
    </w:p>
    <w:p w:rsidR="00F501BA" w:rsidRDefault="00F501BA" w:rsidP="00142902">
      <w:pPr>
        <w:pBdr>
          <w:top w:val="nil"/>
          <w:left w:val="nil"/>
          <w:bottom w:val="nil"/>
          <w:right w:val="nil"/>
          <w:between w:val="nil"/>
        </w:pBdr>
        <w:ind w:firstLine="708"/>
        <w:rPr>
          <w:color w:val="000000"/>
          <w:szCs w:val="28"/>
        </w:rPr>
      </w:pPr>
      <w:r w:rsidRPr="0080590A">
        <w:rPr>
          <w:color w:val="000000"/>
          <w:szCs w:val="28"/>
        </w:rPr>
        <w:t xml:space="preserve">Перед формированием отчета необходимо задать условия отбора (см. описание в </w:t>
      </w:r>
      <w:r w:rsidRPr="0080590A">
        <w:rPr>
          <w:color w:val="7030A0"/>
          <w:szCs w:val="28"/>
        </w:rPr>
        <w:t>пункте 3.5.3.1</w:t>
      </w:r>
      <w:r w:rsidRPr="0080590A">
        <w:rPr>
          <w:color w:val="000000"/>
          <w:szCs w:val="28"/>
        </w:rPr>
        <w:t xml:space="preserve">). </w:t>
      </w:r>
    </w:p>
    <w:p w:rsidR="00723B91" w:rsidRDefault="00723B91" w:rsidP="00142902">
      <w:pPr>
        <w:pBdr>
          <w:top w:val="nil"/>
          <w:left w:val="nil"/>
          <w:bottom w:val="nil"/>
          <w:right w:val="nil"/>
          <w:between w:val="nil"/>
        </w:pBdr>
        <w:ind w:firstLine="708"/>
        <w:rPr>
          <w:color w:val="000000"/>
          <w:szCs w:val="28"/>
        </w:rPr>
      </w:pPr>
    </w:p>
    <w:p w:rsidR="00723B91" w:rsidRDefault="00723B91" w:rsidP="00142902">
      <w:pPr>
        <w:pBdr>
          <w:top w:val="nil"/>
          <w:left w:val="nil"/>
          <w:bottom w:val="nil"/>
          <w:right w:val="nil"/>
          <w:between w:val="nil"/>
        </w:pBdr>
        <w:ind w:firstLine="708"/>
        <w:rPr>
          <w:color w:val="000000"/>
          <w:szCs w:val="28"/>
        </w:rPr>
      </w:pPr>
    </w:p>
    <w:p w:rsidR="00723B91" w:rsidRPr="0080590A" w:rsidRDefault="00723B91" w:rsidP="00142902">
      <w:pPr>
        <w:pBdr>
          <w:top w:val="nil"/>
          <w:left w:val="nil"/>
          <w:bottom w:val="nil"/>
          <w:right w:val="nil"/>
          <w:between w:val="nil"/>
        </w:pBdr>
        <w:ind w:firstLine="708"/>
        <w:rPr>
          <w:color w:val="000000"/>
          <w:szCs w:val="28"/>
        </w:rPr>
      </w:pPr>
    </w:p>
    <w:p w:rsidR="00F501BA" w:rsidRPr="0080590A" w:rsidRDefault="00F501BA" w:rsidP="00142902">
      <w:pPr>
        <w:pStyle w:val="4"/>
        <w:numPr>
          <w:ilvl w:val="3"/>
          <w:numId w:val="91"/>
        </w:numPr>
        <w:tabs>
          <w:tab w:val="left" w:pos="1560"/>
        </w:tabs>
        <w:spacing w:before="120"/>
        <w:ind w:left="0" w:firstLine="709"/>
        <w:rPr>
          <w:rFonts w:ascii="Times New Roman" w:hAnsi="Times New Roman"/>
          <w:i w:val="0"/>
          <w:sz w:val="28"/>
          <w:szCs w:val="28"/>
          <w:lang w:val="ru-RU"/>
        </w:rPr>
      </w:pPr>
      <w:bookmarkStart w:id="98" w:name="_Toc219803414"/>
      <w:r w:rsidRPr="0080590A">
        <w:rPr>
          <w:rFonts w:ascii="Times New Roman" w:hAnsi="Times New Roman"/>
          <w:i w:val="0"/>
          <w:sz w:val="28"/>
          <w:szCs w:val="28"/>
          <w:lang w:val="ru-RU"/>
        </w:rPr>
        <w:lastRenderedPageBreak/>
        <w:t>Отчет по перечислениям за период</w:t>
      </w:r>
      <w:bookmarkEnd w:id="98"/>
    </w:p>
    <w:p w:rsidR="00F501BA" w:rsidRPr="0080590A" w:rsidRDefault="00F501BA" w:rsidP="00142902">
      <w:pPr>
        <w:pBdr>
          <w:top w:val="nil"/>
          <w:left w:val="nil"/>
          <w:bottom w:val="nil"/>
          <w:right w:val="nil"/>
          <w:between w:val="nil"/>
        </w:pBdr>
        <w:ind w:firstLine="708"/>
        <w:rPr>
          <w:color w:val="000000"/>
          <w:szCs w:val="28"/>
        </w:rPr>
      </w:pPr>
      <w:r w:rsidRPr="0080590A">
        <w:rPr>
          <w:color w:val="000000"/>
          <w:szCs w:val="28"/>
        </w:rPr>
        <w:t xml:space="preserve">Вид отчета представлен </w:t>
      </w:r>
      <w:r w:rsidRPr="0080590A">
        <w:rPr>
          <w:szCs w:val="28"/>
        </w:rPr>
        <w:t xml:space="preserve">на </w:t>
      </w:r>
      <w:r w:rsidR="00ED75D9" w:rsidRPr="0080590A">
        <w:rPr>
          <w:color w:val="7030A0"/>
          <w:szCs w:val="28"/>
        </w:rPr>
        <w:t xml:space="preserve">рисунке </w:t>
      </w:r>
      <w:r w:rsidR="00EC3CED">
        <w:rPr>
          <w:color w:val="7030A0"/>
          <w:szCs w:val="28"/>
        </w:rPr>
        <w:t>7</w:t>
      </w:r>
      <w:r w:rsidR="002B5216">
        <w:rPr>
          <w:color w:val="7030A0"/>
          <w:szCs w:val="28"/>
        </w:rPr>
        <w:t>6</w:t>
      </w:r>
      <w:r w:rsidRPr="0080590A">
        <w:rPr>
          <w:szCs w:val="28"/>
        </w:rPr>
        <w:t>.</w:t>
      </w:r>
      <w:r w:rsidRPr="0080590A">
        <w:rPr>
          <w:color w:val="000000"/>
          <w:szCs w:val="28"/>
        </w:rPr>
        <w:t xml:space="preserve"> Отчет строится на основании данных вкладки </w:t>
      </w:r>
      <w:r w:rsidR="00010417">
        <w:rPr>
          <w:color w:val="000000"/>
          <w:szCs w:val="28"/>
        </w:rPr>
        <w:t>«</w:t>
      </w:r>
      <w:r w:rsidRPr="0080590A">
        <w:rPr>
          <w:color w:val="000000"/>
          <w:szCs w:val="28"/>
        </w:rPr>
        <w:t>Перечисления</w:t>
      </w:r>
      <w:r w:rsidR="00010417">
        <w:rPr>
          <w:color w:val="000000"/>
          <w:szCs w:val="28"/>
        </w:rPr>
        <w:t>»</w:t>
      </w:r>
      <w:r w:rsidRPr="0080590A">
        <w:rPr>
          <w:color w:val="000000"/>
          <w:szCs w:val="28"/>
        </w:rPr>
        <w:t xml:space="preserve">. </w:t>
      </w:r>
    </w:p>
    <w:p w:rsidR="00F501BA" w:rsidRPr="0080590A" w:rsidRDefault="00746A9D" w:rsidP="00142902">
      <w:pPr>
        <w:pBdr>
          <w:top w:val="nil"/>
          <w:left w:val="nil"/>
          <w:bottom w:val="nil"/>
          <w:right w:val="nil"/>
          <w:between w:val="nil"/>
        </w:pBdr>
        <w:spacing w:before="120" w:after="120"/>
        <w:ind w:firstLine="0"/>
        <w:rPr>
          <w:color w:val="000000"/>
          <w:szCs w:val="28"/>
        </w:rPr>
      </w:pPr>
      <w:r w:rsidRPr="00746A9D">
        <w:rPr>
          <w:noProof/>
          <w:color w:val="000000"/>
          <w:szCs w:val="28"/>
        </w:rPr>
        <w:drawing>
          <wp:inline distT="0" distB="0" distL="0" distR="0" wp14:anchorId="755F1844" wp14:editId="305CEFF8">
            <wp:extent cx="6120765" cy="12065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120765" cy="1206500"/>
                    </a:xfrm>
                    <a:prstGeom prst="rect">
                      <a:avLst/>
                    </a:prstGeom>
                  </pic:spPr>
                </pic:pic>
              </a:graphicData>
            </a:graphic>
          </wp:inline>
        </w:drawing>
      </w:r>
    </w:p>
    <w:p w:rsidR="00F501BA" w:rsidRPr="0080590A" w:rsidRDefault="00F501BA" w:rsidP="00142902">
      <w:pPr>
        <w:pStyle w:val="1"/>
        <w:spacing w:after="120"/>
        <w:jc w:val="center"/>
        <w:rPr>
          <w:sz w:val="24"/>
          <w:szCs w:val="28"/>
        </w:rPr>
      </w:pPr>
      <w:r w:rsidRPr="0080590A">
        <w:rPr>
          <w:sz w:val="24"/>
          <w:szCs w:val="28"/>
        </w:rPr>
        <w:t xml:space="preserve">Рисунок </w:t>
      </w:r>
      <w:r w:rsidR="00B33034">
        <w:rPr>
          <w:sz w:val="24"/>
          <w:szCs w:val="28"/>
        </w:rPr>
        <w:t>7</w:t>
      </w:r>
      <w:r w:rsidR="002B5216">
        <w:rPr>
          <w:sz w:val="24"/>
          <w:szCs w:val="28"/>
        </w:rPr>
        <w:t>6</w:t>
      </w:r>
    </w:p>
    <w:p w:rsidR="00F501BA" w:rsidRPr="0080590A" w:rsidRDefault="00F501BA" w:rsidP="00142902">
      <w:pPr>
        <w:pBdr>
          <w:top w:val="nil"/>
          <w:left w:val="nil"/>
          <w:bottom w:val="nil"/>
          <w:right w:val="nil"/>
          <w:between w:val="nil"/>
        </w:pBdr>
        <w:ind w:firstLine="708"/>
        <w:rPr>
          <w:color w:val="000000"/>
          <w:szCs w:val="28"/>
        </w:rPr>
      </w:pPr>
      <w:r w:rsidRPr="0080590A">
        <w:rPr>
          <w:color w:val="000000"/>
          <w:szCs w:val="28"/>
        </w:rPr>
        <w:t xml:space="preserve">Перед формированием отчета необходимо задать условия отбора (см. описание в </w:t>
      </w:r>
      <w:r w:rsidRPr="0080590A">
        <w:rPr>
          <w:color w:val="7030A0"/>
          <w:szCs w:val="28"/>
        </w:rPr>
        <w:t>пункте 3.5.3.1</w:t>
      </w:r>
      <w:r w:rsidRPr="0080590A">
        <w:rPr>
          <w:color w:val="000000"/>
          <w:szCs w:val="28"/>
        </w:rPr>
        <w:t xml:space="preserve">). </w:t>
      </w:r>
    </w:p>
    <w:p w:rsidR="00F501BA" w:rsidRPr="0080590A" w:rsidRDefault="00F501BA" w:rsidP="00142902">
      <w:pPr>
        <w:pStyle w:val="4"/>
        <w:numPr>
          <w:ilvl w:val="3"/>
          <w:numId w:val="91"/>
        </w:numPr>
        <w:tabs>
          <w:tab w:val="left" w:pos="1701"/>
        </w:tabs>
        <w:spacing w:before="120"/>
        <w:ind w:left="0" w:firstLine="709"/>
        <w:rPr>
          <w:rFonts w:ascii="Times New Roman" w:hAnsi="Times New Roman"/>
          <w:i w:val="0"/>
          <w:sz w:val="28"/>
          <w:szCs w:val="28"/>
          <w:lang w:val="ru-RU"/>
        </w:rPr>
      </w:pPr>
      <w:bookmarkStart w:id="99" w:name="_Toc219803415"/>
      <w:r w:rsidRPr="0080590A">
        <w:rPr>
          <w:rFonts w:ascii="Times New Roman" w:hAnsi="Times New Roman"/>
          <w:i w:val="0"/>
          <w:sz w:val="28"/>
          <w:szCs w:val="28"/>
          <w:lang w:val="ru-RU"/>
        </w:rPr>
        <w:t>Задолженность по администрируемым источникам доходов по коду платежа</w:t>
      </w:r>
      <w:bookmarkEnd w:id="99"/>
    </w:p>
    <w:p w:rsidR="00F501BA" w:rsidRPr="0080590A" w:rsidRDefault="00F501BA" w:rsidP="00142902">
      <w:pPr>
        <w:pBdr>
          <w:top w:val="nil"/>
          <w:left w:val="nil"/>
          <w:bottom w:val="nil"/>
          <w:right w:val="nil"/>
          <w:between w:val="nil"/>
        </w:pBdr>
        <w:ind w:firstLine="708"/>
        <w:rPr>
          <w:szCs w:val="28"/>
        </w:rPr>
      </w:pPr>
      <w:r w:rsidRPr="0080590A">
        <w:rPr>
          <w:color w:val="000000"/>
          <w:szCs w:val="28"/>
        </w:rPr>
        <w:t xml:space="preserve">Вид отчета представлен на </w:t>
      </w:r>
      <w:r w:rsidR="00ED75D9" w:rsidRPr="0080590A">
        <w:rPr>
          <w:color w:val="7030A0"/>
          <w:szCs w:val="28"/>
        </w:rPr>
        <w:t xml:space="preserve">рисунке </w:t>
      </w:r>
      <w:r w:rsidR="00F910E7">
        <w:rPr>
          <w:color w:val="7030A0"/>
          <w:szCs w:val="28"/>
        </w:rPr>
        <w:t>7</w:t>
      </w:r>
      <w:r w:rsidR="002B5216">
        <w:rPr>
          <w:color w:val="7030A0"/>
          <w:szCs w:val="28"/>
        </w:rPr>
        <w:t>7</w:t>
      </w:r>
      <w:r w:rsidRPr="0080590A">
        <w:rPr>
          <w:szCs w:val="28"/>
        </w:rPr>
        <w:t xml:space="preserve">. </w:t>
      </w:r>
    </w:p>
    <w:p w:rsidR="00F501BA" w:rsidRPr="0080590A" w:rsidRDefault="00CA4711" w:rsidP="00142902">
      <w:pPr>
        <w:pBdr>
          <w:top w:val="nil"/>
          <w:left w:val="nil"/>
          <w:bottom w:val="nil"/>
          <w:right w:val="nil"/>
          <w:between w:val="nil"/>
        </w:pBdr>
        <w:ind w:firstLine="0"/>
        <w:jc w:val="center"/>
        <w:rPr>
          <w:color w:val="000000"/>
          <w:szCs w:val="28"/>
        </w:rPr>
      </w:pPr>
      <w:r w:rsidRPr="00CA4711">
        <w:rPr>
          <w:noProof/>
          <w:color w:val="000000"/>
          <w:szCs w:val="28"/>
        </w:rPr>
        <w:drawing>
          <wp:inline distT="0" distB="0" distL="0" distR="0" wp14:anchorId="16439B16" wp14:editId="580EAC75">
            <wp:extent cx="6120765" cy="2470150"/>
            <wp:effectExtent l="0" t="0" r="0"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20765" cy="2470150"/>
                    </a:xfrm>
                    <a:prstGeom prst="rect">
                      <a:avLst/>
                    </a:prstGeom>
                  </pic:spPr>
                </pic:pic>
              </a:graphicData>
            </a:graphic>
          </wp:inline>
        </w:drawing>
      </w:r>
    </w:p>
    <w:p w:rsidR="00F501BA" w:rsidRPr="0080590A" w:rsidRDefault="00F501BA" w:rsidP="00142902">
      <w:pPr>
        <w:pStyle w:val="1"/>
        <w:spacing w:after="120"/>
        <w:jc w:val="center"/>
        <w:rPr>
          <w:sz w:val="24"/>
          <w:szCs w:val="28"/>
        </w:rPr>
      </w:pPr>
      <w:r w:rsidRPr="0080590A">
        <w:rPr>
          <w:sz w:val="24"/>
          <w:szCs w:val="28"/>
        </w:rPr>
        <w:t xml:space="preserve">Рисунок </w:t>
      </w:r>
      <w:r w:rsidR="00B33034">
        <w:rPr>
          <w:sz w:val="24"/>
          <w:szCs w:val="28"/>
        </w:rPr>
        <w:t>7</w:t>
      </w:r>
      <w:r w:rsidR="002B5216">
        <w:rPr>
          <w:sz w:val="24"/>
          <w:szCs w:val="28"/>
        </w:rPr>
        <w:t>7</w:t>
      </w:r>
    </w:p>
    <w:p w:rsidR="00F501BA" w:rsidRPr="0080590A" w:rsidRDefault="00F501BA" w:rsidP="00142902">
      <w:pPr>
        <w:pBdr>
          <w:top w:val="nil"/>
          <w:left w:val="nil"/>
          <w:bottom w:val="nil"/>
          <w:right w:val="nil"/>
          <w:between w:val="nil"/>
        </w:pBdr>
        <w:ind w:firstLine="709"/>
        <w:rPr>
          <w:szCs w:val="28"/>
        </w:rPr>
      </w:pPr>
      <w:r w:rsidRPr="0080590A">
        <w:rPr>
          <w:color w:val="000000"/>
          <w:szCs w:val="28"/>
        </w:rPr>
        <w:t xml:space="preserve">Перед формированием отчета необходимо задать условия отбора </w:t>
      </w:r>
      <w:r w:rsidRPr="0080590A">
        <w:rPr>
          <w:szCs w:val="28"/>
        </w:rPr>
        <w:t>(</w:t>
      </w:r>
      <w:r w:rsidRPr="0080590A">
        <w:rPr>
          <w:color w:val="7030A0"/>
          <w:szCs w:val="28"/>
        </w:rPr>
        <w:t>рисунок </w:t>
      </w:r>
      <w:r w:rsidR="00DB0205">
        <w:rPr>
          <w:color w:val="7030A0"/>
          <w:szCs w:val="28"/>
        </w:rPr>
        <w:t>7</w:t>
      </w:r>
      <w:r w:rsidR="002B5216">
        <w:rPr>
          <w:color w:val="7030A0"/>
          <w:szCs w:val="28"/>
        </w:rPr>
        <w:t>8</w:t>
      </w:r>
      <w:r w:rsidRPr="0080590A">
        <w:rPr>
          <w:szCs w:val="28"/>
        </w:rPr>
        <w:t>):</w:t>
      </w:r>
    </w:p>
    <w:p w:rsidR="00F501BA" w:rsidRPr="0080590A" w:rsidRDefault="00F501BA" w:rsidP="00142902">
      <w:pPr>
        <w:pStyle w:val="aff0"/>
        <w:numPr>
          <w:ilvl w:val="0"/>
          <w:numId w:val="38"/>
        </w:numPr>
        <w:tabs>
          <w:tab w:val="left" w:pos="993"/>
        </w:tabs>
        <w:ind w:left="0" w:firstLine="709"/>
        <w:contextualSpacing/>
        <w:jc w:val="both"/>
        <w:rPr>
          <w:rFonts w:ascii="Times New Roman" w:hAnsi="Times New Roman"/>
          <w:sz w:val="28"/>
        </w:rPr>
      </w:pPr>
      <w:r w:rsidRPr="0080590A">
        <w:rPr>
          <w:rFonts w:ascii="Times New Roman" w:hAnsi="Times New Roman"/>
          <w:sz w:val="28"/>
        </w:rPr>
        <w:t xml:space="preserve">организация: УНП – по умолчанию устанавливается УНП организации, к которой относится пользователь с логином, указанным при входе в АРМ. Для выбора другой организации необходимо нажать на значок </w:t>
      </w:r>
      <w:r w:rsidR="00CF75B4" w:rsidRPr="0080590A">
        <w:rPr>
          <w:rFonts w:ascii="Times New Roman" w:hAnsi="Times New Roman"/>
          <w:noProof/>
          <w:sz w:val="28"/>
          <w:lang w:val="ru-RU" w:eastAsia="ru-RU"/>
        </w:rPr>
        <w:drawing>
          <wp:inline distT="0" distB="0" distL="0" distR="0" wp14:anchorId="3E765CDC" wp14:editId="5DD538E4">
            <wp:extent cx="205665" cy="161306"/>
            <wp:effectExtent l="0" t="0" r="444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17484" cy="170576"/>
                    </a:xfrm>
                    <a:prstGeom prst="rect">
                      <a:avLst/>
                    </a:prstGeom>
                  </pic:spPr>
                </pic:pic>
              </a:graphicData>
            </a:graphic>
          </wp:inline>
        </w:drawing>
      </w:r>
      <w:r w:rsidRPr="0080590A">
        <w:rPr>
          <w:rFonts w:ascii="Times New Roman" w:hAnsi="Times New Roman"/>
          <w:sz w:val="28"/>
        </w:rPr>
        <w:t xml:space="preserve">, после чего в открывшемся окне справочника подведомственных организаций необходимо выбрать нужное значение (см. выше </w:t>
      </w:r>
      <w:r w:rsidR="00ED75D9" w:rsidRPr="0080590A">
        <w:rPr>
          <w:rFonts w:ascii="Times New Roman" w:hAnsi="Times New Roman"/>
          <w:color w:val="7030A0"/>
          <w:sz w:val="28"/>
        </w:rPr>
        <w:t xml:space="preserve">рисунок </w:t>
      </w:r>
      <w:r w:rsidR="00B33034">
        <w:rPr>
          <w:rFonts w:ascii="Times New Roman" w:hAnsi="Times New Roman"/>
          <w:color w:val="7030A0"/>
          <w:sz w:val="28"/>
          <w:lang w:val="ru-RU"/>
        </w:rPr>
        <w:t>7</w:t>
      </w:r>
      <w:r w:rsidR="002B5216">
        <w:rPr>
          <w:rFonts w:ascii="Times New Roman" w:hAnsi="Times New Roman"/>
          <w:color w:val="7030A0"/>
          <w:sz w:val="28"/>
          <w:lang w:val="ru-RU"/>
        </w:rPr>
        <w:t>4</w:t>
      </w:r>
      <w:r w:rsidRPr="0080590A">
        <w:rPr>
          <w:rFonts w:ascii="Times New Roman" w:hAnsi="Times New Roman"/>
          <w:sz w:val="28"/>
        </w:rPr>
        <w:t xml:space="preserve">). Наименование выбранной организации отобразится ниже; </w:t>
      </w:r>
    </w:p>
    <w:p w:rsidR="00F501BA" w:rsidRPr="0080590A" w:rsidRDefault="00F501BA" w:rsidP="00142902">
      <w:pPr>
        <w:numPr>
          <w:ilvl w:val="0"/>
          <w:numId w:val="38"/>
        </w:numPr>
        <w:pBdr>
          <w:top w:val="nil"/>
          <w:left w:val="nil"/>
          <w:bottom w:val="nil"/>
          <w:right w:val="nil"/>
          <w:between w:val="nil"/>
        </w:pBdr>
        <w:tabs>
          <w:tab w:val="left" w:pos="993"/>
        </w:tabs>
        <w:ind w:left="0" w:firstLine="709"/>
        <w:rPr>
          <w:color w:val="000000"/>
          <w:szCs w:val="28"/>
        </w:rPr>
      </w:pPr>
      <w:r w:rsidRPr="0080590A">
        <w:rPr>
          <w:color w:val="000000"/>
          <w:szCs w:val="28"/>
        </w:rPr>
        <w:t>дата по состоянию на – задается пользователем;</w:t>
      </w:r>
    </w:p>
    <w:p w:rsidR="00F501BA" w:rsidRPr="0080590A" w:rsidRDefault="00F501BA" w:rsidP="00142902">
      <w:pPr>
        <w:numPr>
          <w:ilvl w:val="0"/>
          <w:numId w:val="38"/>
        </w:numPr>
        <w:pBdr>
          <w:top w:val="nil"/>
          <w:left w:val="nil"/>
          <w:bottom w:val="nil"/>
          <w:right w:val="nil"/>
          <w:between w:val="nil"/>
        </w:pBdr>
        <w:tabs>
          <w:tab w:val="left" w:pos="993"/>
        </w:tabs>
        <w:ind w:left="0" w:firstLine="709"/>
        <w:rPr>
          <w:color w:val="000000"/>
          <w:szCs w:val="28"/>
        </w:rPr>
      </w:pPr>
      <w:r w:rsidRPr="0080590A">
        <w:rPr>
          <w:color w:val="000000"/>
          <w:szCs w:val="28"/>
        </w:rPr>
        <w:t xml:space="preserve">код платежа - </w:t>
      </w:r>
      <w:r w:rsidRPr="0080590A">
        <w:t xml:space="preserve">по умолчанию устанавливается первое значение из списка кодов платежей, закрепленных за организацией. Для выбора другого значения </w:t>
      </w:r>
      <w:r w:rsidRPr="0080590A">
        <w:lastRenderedPageBreak/>
        <w:t xml:space="preserve">необходимо нажать на </w:t>
      </w:r>
      <w:r w:rsidR="00ED75D9" w:rsidRPr="0080590A">
        <w:rPr>
          <w:noProof/>
        </w:rPr>
        <w:drawing>
          <wp:inline distT="0" distB="0" distL="0" distR="0" wp14:anchorId="60CDF6E1" wp14:editId="5884F066">
            <wp:extent cx="205665" cy="161306"/>
            <wp:effectExtent l="0" t="0" r="444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17484" cy="170576"/>
                    </a:xfrm>
                    <a:prstGeom prst="rect">
                      <a:avLst/>
                    </a:prstGeom>
                  </pic:spPr>
                </pic:pic>
              </a:graphicData>
            </a:graphic>
          </wp:inline>
        </w:drawing>
      </w:r>
      <w:r w:rsidRPr="0080590A">
        <w:rPr>
          <w:noProof/>
        </w:rPr>
        <w:t>. В</w:t>
      </w:r>
      <w:r w:rsidRPr="0080590A">
        <w:t xml:space="preserve"> открывшемся окне справочника источников дохода необходимо выделить нужное значение. Наименование выбранного кода платежа отобразится ниже</w:t>
      </w:r>
      <w:r w:rsidRPr="0080590A">
        <w:rPr>
          <w:color w:val="000000"/>
          <w:szCs w:val="28"/>
        </w:rPr>
        <w:t xml:space="preserve">; </w:t>
      </w:r>
    </w:p>
    <w:p w:rsidR="00F501BA" w:rsidRPr="0080590A" w:rsidRDefault="00F501BA" w:rsidP="00142902">
      <w:pPr>
        <w:numPr>
          <w:ilvl w:val="0"/>
          <w:numId w:val="38"/>
        </w:numPr>
        <w:pBdr>
          <w:top w:val="nil"/>
          <w:left w:val="nil"/>
          <w:bottom w:val="nil"/>
          <w:right w:val="nil"/>
          <w:between w:val="nil"/>
        </w:pBdr>
        <w:tabs>
          <w:tab w:val="left" w:pos="993"/>
        </w:tabs>
        <w:ind w:left="0" w:firstLine="709"/>
        <w:rPr>
          <w:color w:val="000000"/>
          <w:szCs w:val="28"/>
        </w:rPr>
      </w:pPr>
      <w:r w:rsidRPr="0080590A">
        <w:rPr>
          <w:color w:val="000000"/>
          <w:szCs w:val="28"/>
        </w:rPr>
        <w:t xml:space="preserve">режим отображения данных – по умолчанию устанавливается значение </w:t>
      </w:r>
      <w:r w:rsidR="00010417">
        <w:rPr>
          <w:color w:val="000000"/>
          <w:szCs w:val="28"/>
        </w:rPr>
        <w:t>«</w:t>
      </w:r>
      <w:r w:rsidRPr="0080590A">
        <w:rPr>
          <w:color w:val="000000"/>
          <w:szCs w:val="28"/>
        </w:rPr>
        <w:t>в рублях</w:t>
      </w:r>
      <w:r w:rsidR="00010417">
        <w:rPr>
          <w:color w:val="000000"/>
          <w:szCs w:val="28"/>
        </w:rPr>
        <w:t>»</w:t>
      </w:r>
      <w:r w:rsidRPr="0080590A">
        <w:rPr>
          <w:color w:val="000000"/>
          <w:szCs w:val="28"/>
        </w:rPr>
        <w:t xml:space="preserve">, есть возможность выбрать значение </w:t>
      </w:r>
      <w:r w:rsidR="00010417">
        <w:rPr>
          <w:color w:val="000000"/>
          <w:szCs w:val="28"/>
        </w:rPr>
        <w:t>«</w:t>
      </w:r>
      <w:r w:rsidRPr="0080590A">
        <w:rPr>
          <w:color w:val="000000"/>
          <w:szCs w:val="28"/>
        </w:rPr>
        <w:t>в тыс. рублей</w:t>
      </w:r>
      <w:r w:rsidR="00010417">
        <w:rPr>
          <w:color w:val="000000"/>
          <w:szCs w:val="28"/>
        </w:rPr>
        <w:t>»</w:t>
      </w:r>
      <w:r w:rsidRPr="0080590A">
        <w:rPr>
          <w:color w:val="000000"/>
          <w:szCs w:val="28"/>
        </w:rPr>
        <w:t>;</w:t>
      </w:r>
    </w:p>
    <w:p w:rsidR="00F501BA" w:rsidRPr="0080590A" w:rsidRDefault="00F501BA" w:rsidP="00142902">
      <w:pPr>
        <w:numPr>
          <w:ilvl w:val="0"/>
          <w:numId w:val="38"/>
        </w:numPr>
        <w:pBdr>
          <w:top w:val="nil"/>
          <w:left w:val="nil"/>
          <w:bottom w:val="nil"/>
          <w:right w:val="nil"/>
          <w:between w:val="nil"/>
        </w:pBdr>
        <w:tabs>
          <w:tab w:val="left" w:pos="993"/>
        </w:tabs>
        <w:ind w:left="0" w:firstLine="709"/>
        <w:rPr>
          <w:color w:val="000000"/>
          <w:sz w:val="40"/>
          <w:szCs w:val="28"/>
        </w:rPr>
      </w:pPr>
      <w:r w:rsidRPr="0080590A">
        <w:rPr>
          <w:color w:val="000000"/>
          <w:szCs w:val="28"/>
        </w:rPr>
        <w:t>в разрезе нижестоящих организаций</w:t>
      </w:r>
      <w:r w:rsidR="005B0BA0" w:rsidRPr="0080590A">
        <w:rPr>
          <w:color w:val="000000"/>
          <w:szCs w:val="28"/>
        </w:rPr>
        <w:t xml:space="preserve"> ближайшего уровня</w:t>
      </w:r>
      <w:r w:rsidRPr="0080590A">
        <w:rPr>
          <w:color w:val="000000"/>
          <w:szCs w:val="28"/>
        </w:rPr>
        <w:t xml:space="preserve"> - </w:t>
      </w:r>
      <w:r w:rsidRPr="0080590A">
        <w:t>при проставлении отметки в отчёт попадают данные по собственной организации и по ее ближайшим (уровень собственной организации + 1) нижестоящим организациям</w:t>
      </w:r>
      <w:r w:rsidR="008C3265" w:rsidRPr="0080590A">
        <w:t>;</w:t>
      </w:r>
    </w:p>
    <w:p w:rsidR="008C3265" w:rsidRPr="0080590A" w:rsidRDefault="008C3265" w:rsidP="00142902">
      <w:pPr>
        <w:numPr>
          <w:ilvl w:val="0"/>
          <w:numId w:val="38"/>
        </w:numPr>
        <w:pBdr>
          <w:top w:val="nil"/>
          <w:left w:val="nil"/>
          <w:bottom w:val="nil"/>
          <w:right w:val="nil"/>
          <w:between w:val="nil"/>
        </w:pBdr>
        <w:tabs>
          <w:tab w:val="left" w:pos="993"/>
        </w:tabs>
        <w:ind w:left="0" w:firstLine="709"/>
        <w:rPr>
          <w:color w:val="000000"/>
          <w:sz w:val="40"/>
          <w:szCs w:val="28"/>
        </w:rPr>
      </w:pPr>
      <w:r w:rsidRPr="0080590A">
        <w:t>нулевые строки не выводить – при печати отчета не будут отображаться строки с нулевыми суммами.</w:t>
      </w:r>
    </w:p>
    <w:p w:rsidR="00F501BA" w:rsidRPr="0080590A" w:rsidRDefault="0072517F" w:rsidP="00142902">
      <w:pPr>
        <w:pStyle w:val="1"/>
        <w:spacing w:before="120" w:after="120"/>
        <w:jc w:val="center"/>
        <w:rPr>
          <w:b/>
          <w:sz w:val="28"/>
          <w:szCs w:val="28"/>
        </w:rPr>
      </w:pPr>
      <w:r w:rsidRPr="0080590A">
        <w:rPr>
          <w:b/>
          <w:noProof/>
          <w:sz w:val="28"/>
          <w:szCs w:val="28"/>
        </w:rPr>
        <mc:AlternateContent>
          <mc:Choice Requires="wps">
            <w:drawing>
              <wp:anchor distT="0" distB="0" distL="114300" distR="114300" simplePos="0" relativeHeight="251672576" behindDoc="0" locked="0" layoutInCell="1" allowOverlap="1">
                <wp:simplePos x="0" y="0"/>
                <wp:positionH relativeFrom="column">
                  <wp:posOffset>2213610</wp:posOffset>
                </wp:positionH>
                <wp:positionV relativeFrom="paragraph">
                  <wp:posOffset>514874</wp:posOffset>
                </wp:positionV>
                <wp:extent cx="238350" cy="45719"/>
                <wp:effectExtent l="0" t="0" r="28575" b="12065"/>
                <wp:wrapNone/>
                <wp:docPr id="216" name="Прямоугольник 216"/>
                <wp:cNvGraphicFramePr/>
                <a:graphic xmlns:a="http://schemas.openxmlformats.org/drawingml/2006/main">
                  <a:graphicData uri="http://schemas.microsoft.com/office/word/2010/wordprocessingShape">
                    <wps:wsp>
                      <wps:cNvSpPr/>
                      <wps:spPr>
                        <a:xfrm>
                          <a:off x="0" y="0"/>
                          <a:ext cx="238350"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1A80A0" id="Прямоугольник 216" o:spid="_x0000_s1026" style="position:absolute;margin-left:174.3pt;margin-top:40.55pt;width:18.75pt;height:3.6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" fillcolor="white [3212]" strokecolor="white [3212]" strokeweight="1pt"/>
            </w:pict>
          </mc:Fallback>
        </mc:AlternateContent>
      </w:r>
      <w:r w:rsidR="00A03B8D" w:rsidRPr="000E3F54">
        <w:rPr>
          <w:noProof/>
          <w:lang w:eastAsia="en-US"/>
        </w:rPr>
        <w:t xml:space="preserve"> </w:t>
      </w:r>
      <w:r w:rsidR="00A03B8D" w:rsidRPr="00A03B8D">
        <w:rPr>
          <w:b/>
          <w:noProof/>
          <w:sz w:val="28"/>
          <w:szCs w:val="28"/>
        </w:rPr>
        <w:drawing>
          <wp:inline distT="0" distB="0" distL="0" distR="0" wp14:anchorId="0E9FC3F2" wp14:editId="575BE458">
            <wp:extent cx="6120765" cy="1708785"/>
            <wp:effectExtent l="0" t="0" r="0"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20765" cy="1708785"/>
                    </a:xfrm>
                    <a:prstGeom prst="rect">
                      <a:avLst/>
                    </a:prstGeom>
                  </pic:spPr>
                </pic:pic>
              </a:graphicData>
            </a:graphic>
          </wp:inline>
        </w:drawing>
      </w:r>
    </w:p>
    <w:p w:rsidR="00F501BA" w:rsidRPr="0080590A" w:rsidRDefault="00F910E7" w:rsidP="00142902">
      <w:pPr>
        <w:pStyle w:val="1"/>
        <w:spacing w:after="120"/>
        <w:jc w:val="center"/>
        <w:rPr>
          <w:sz w:val="24"/>
          <w:szCs w:val="28"/>
          <w:lang w:val="en-US"/>
        </w:rPr>
      </w:pPr>
      <w:r>
        <w:rPr>
          <w:sz w:val="24"/>
          <w:szCs w:val="28"/>
        </w:rPr>
        <w:t>Рисунок 7</w:t>
      </w:r>
      <w:r w:rsidR="002B5216">
        <w:rPr>
          <w:sz w:val="24"/>
          <w:szCs w:val="28"/>
        </w:rPr>
        <w:t>8</w:t>
      </w:r>
    </w:p>
    <w:p w:rsidR="00F501BA" w:rsidRPr="0080590A" w:rsidRDefault="00F501BA" w:rsidP="00142902">
      <w:pPr>
        <w:pStyle w:val="4"/>
        <w:numPr>
          <w:ilvl w:val="3"/>
          <w:numId w:val="91"/>
        </w:numPr>
        <w:tabs>
          <w:tab w:val="left" w:pos="1560"/>
        </w:tabs>
        <w:spacing w:before="120"/>
        <w:ind w:left="0" w:firstLine="709"/>
        <w:rPr>
          <w:rFonts w:ascii="Times New Roman" w:hAnsi="Times New Roman"/>
          <w:i w:val="0"/>
          <w:sz w:val="28"/>
          <w:szCs w:val="28"/>
          <w:lang w:val="ru-RU"/>
        </w:rPr>
      </w:pPr>
      <w:bookmarkStart w:id="100" w:name="_Toc219803416"/>
      <w:r w:rsidRPr="0080590A">
        <w:rPr>
          <w:rFonts w:ascii="Times New Roman" w:hAnsi="Times New Roman"/>
          <w:i w:val="0"/>
          <w:sz w:val="28"/>
          <w:szCs w:val="28"/>
          <w:lang w:val="ru-RU"/>
        </w:rPr>
        <w:t>Задолженность по администрируемым источникам доходов по организации</w:t>
      </w:r>
      <w:bookmarkEnd w:id="100"/>
    </w:p>
    <w:p w:rsidR="00F501BA" w:rsidRPr="0080590A" w:rsidRDefault="00F501BA" w:rsidP="00142902">
      <w:pPr>
        <w:pBdr>
          <w:top w:val="nil"/>
          <w:left w:val="nil"/>
          <w:bottom w:val="nil"/>
          <w:right w:val="nil"/>
          <w:between w:val="nil"/>
        </w:pBdr>
        <w:ind w:firstLine="708"/>
        <w:rPr>
          <w:szCs w:val="28"/>
        </w:rPr>
      </w:pPr>
      <w:r w:rsidRPr="0080590A">
        <w:rPr>
          <w:color w:val="000000"/>
          <w:szCs w:val="28"/>
        </w:rPr>
        <w:t xml:space="preserve">Вид отчета представлен на </w:t>
      </w:r>
      <w:r w:rsidR="00ED75D9" w:rsidRPr="0080590A">
        <w:rPr>
          <w:color w:val="7030A0"/>
          <w:szCs w:val="28"/>
        </w:rPr>
        <w:t xml:space="preserve">рисунке </w:t>
      </w:r>
      <w:r w:rsidR="00DB0205">
        <w:rPr>
          <w:color w:val="7030A0"/>
          <w:szCs w:val="28"/>
        </w:rPr>
        <w:t>7</w:t>
      </w:r>
      <w:r w:rsidR="002B5216">
        <w:rPr>
          <w:color w:val="7030A0"/>
          <w:szCs w:val="28"/>
        </w:rPr>
        <w:t>9</w:t>
      </w:r>
      <w:r w:rsidRPr="0080590A">
        <w:rPr>
          <w:szCs w:val="28"/>
        </w:rPr>
        <w:t xml:space="preserve">. </w:t>
      </w:r>
    </w:p>
    <w:p w:rsidR="00F501BA" w:rsidRPr="0080590A" w:rsidRDefault="00C333B8" w:rsidP="00142902">
      <w:pPr>
        <w:pBdr>
          <w:top w:val="nil"/>
          <w:left w:val="nil"/>
          <w:bottom w:val="nil"/>
          <w:right w:val="nil"/>
          <w:between w:val="nil"/>
        </w:pBdr>
        <w:spacing w:before="120" w:after="120"/>
        <w:ind w:firstLine="0"/>
        <w:rPr>
          <w:color w:val="000000"/>
          <w:szCs w:val="28"/>
        </w:rPr>
      </w:pPr>
      <w:r w:rsidRPr="00C333B8">
        <w:rPr>
          <w:noProof/>
          <w:color w:val="000000"/>
          <w:szCs w:val="28"/>
        </w:rPr>
        <w:drawing>
          <wp:inline distT="0" distB="0" distL="0" distR="0" wp14:anchorId="636483EA" wp14:editId="428D9DF2">
            <wp:extent cx="6120765" cy="213931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120765" cy="2139315"/>
                    </a:xfrm>
                    <a:prstGeom prst="rect">
                      <a:avLst/>
                    </a:prstGeom>
                  </pic:spPr>
                </pic:pic>
              </a:graphicData>
            </a:graphic>
          </wp:inline>
        </w:drawing>
      </w:r>
    </w:p>
    <w:p w:rsidR="00F501BA" w:rsidRPr="0080590A" w:rsidRDefault="00F501BA" w:rsidP="00142902">
      <w:pPr>
        <w:pStyle w:val="1"/>
        <w:spacing w:after="120"/>
        <w:jc w:val="center"/>
        <w:rPr>
          <w:sz w:val="28"/>
          <w:szCs w:val="28"/>
        </w:rPr>
      </w:pPr>
      <w:r w:rsidRPr="0080590A">
        <w:rPr>
          <w:sz w:val="24"/>
          <w:szCs w:val="28"/>
        </w:rPr>
        <w:t xml:space="preserve">Рисунок </w:t>
      </w:r>
      <w:r w:rsidR="00DB0205">
        <w:rPr>
          <w:sz w:val="24"/>
          <w:szCs w:val="28"/>
        </w:rPr>
        <w:t>7</w:t>
      </w:r>
      <w:r w:rsidR="002B5216">
        <w:rPr>
          <w:sz w:val="24"/>
          <w:szCs w:val="28"/>
        </w:rPr>
        <w:t>9</w:t>
      </w:r>
    </w:p>
    <w:p w:rsidR="00F501BA" w:rsidRPr="0080590A" w:rsidRDefault="00F501BA" w:rsidP="00142902">
      <w:pPr>
        <w:pBdr>
          <w:top w:val="nil"/>
          <w:left w:val="nil"/>
          <w:bottom w:val="nil"/>
          <w:right w:val="nil"/>
          <w:between w:val="nil"/>
        </w:pBdr>
        <w:ind w:firstLine="709"/>
        <w:rPr>
          <w:color w:val="000000"/>
          <w:szCs w:val="28"/>
        </w:rPr>
      </w:pPr>
      <w:r w:rsidRPr="0080590A">
        <w:rPr>
          <w:color w:val="000000"/>
          <w:szCs w:val="28"/>
        </w:rPr>
        <w:t xml:space="preserve">Перед формированием отчета необходимо задать условия отбора </w:t>
      </w:r>
      <w:r w:rsidRPr="0080590A">
        <w:rPr>
          <w:szCs w:val="28"/>
        </w:rPr>
        <w:t>(</w:t>
      </w:r>
      <w:r w:rsidRPr="0080590A">
        <w:rPr>
          <w:color w:val="7030A0"/>
          <w:szCs w:val="28"/>
        </w:rPr>
        <w:t>рисунок </w:t>
      </w:r>
      <w:r w:rsidR="002B5216">
        <w:rPr>
          <w:color w:val="7030A0"/>
          <w:szCs w:val="28"/>
        </w:rPr>
        <w:t>80</w:t>
      </w:r>
      <w:r w:rsidRPr="0080590A">
        <w:rPr>
          <w:szCs w:val="28"/>
        </w:rPr>
        <w:t>):</w:t>
      </w:r>
    </w:p>
    <w:p w:rsidR="00F501BA" w:rsidRPr="0080590A" w:rsidRDefault="00F501BA" w:rsidP="00142902">
      <w:pPr>
        <w:numPr>
          <w:ilvl w:val="0"/>
          <w:numId w:val="38"/>
        </w:numPr>
        <w:pBdr>
          <w:top w:val="nil"/>
          <w:left w:val="nil"/>
          <w:bottom w:val="nil"/>
          <w:right w:val="nil"/>
          <w:between w:val="nil"/>
        </w:pBdr>
        <w:tabs>
          <w:tab w:val="left" w:pos="993"/>
        </w:tabs>
        <w:ind w:left="0" w:firstLine="709"/>
        <w:rPr>
          <w:color w:val="000000"/>
          <w:szCs w:val="28"/>
        </w:rPr>
      </w:pPr>
      <w:r w:rsidRPr="0080590A">
        <w:rPr>
          <w:color w:val="000000"/>
          <w:szCs w:val="28"/>
        </w:rPr>
        <w:lastRenderedPageBreak/>
        <w:t xml:space="preserve">организация: УНН – по умолчанию устанавливается УНН организации, к которой относится пользователь с логином, указанным при входе в АРМ. Для выбора другой организации необходимо нажать на значок </w:t>
      </w:r>
      <w:r w:rsidR="00CF3BB4" w:rsidRPr="0080590A">
        <w:rPr>
          <w:noProof/>
          <w:color w:val="000000"/>
          <w:szCs w:val="28"/>
        </w:rPr>
        <w:drawing>
          <wp:inline distT="0" distB="0" distL="0" distR="0" wp14:anchorId="5E1D7E9D" wp14:editId="2C8F3988">
            <wp:extent cx="234950" cy="167821"/>
            <wp:effectExtent l="0" t="0" r="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36633" cy="169023"/>
                    </a:xfrm>
                    <a:prstGeom prst="rect">
                      <a:avLst/>
                    </a:prstGeom>
                  </pic:spPr>
                </pic:pic>
              </a:graphicData>
            </a:graphic>
          </wp:inline>
        </w:drawing>
      </w:r>
      <w:r w:rsidRPr="0080590A">
        <w:rPr>
          <w:color w:val="000000"/>
          <w:szCs w:val="28"/>
        </w:rPr>
        <w:t>, после чего в открывшемся окне справочника подведомственных организаций необходимо выбрать нужное значение (</w:t>
      </w:r>
      <w:r w:rsidRPr="0080590A">
        <w:rPr>
          <w:color w:val="7030A0"/>
          <w:szCs w:val="28"/>
        </w:rPr>
        <w:t xml:space="preserve">рисунок </w:t>
      </w:r>
      <w:r w:rsidR="00B33034">
        <w:rPr>
          <w:color w:val="7030A0"/>
          <w:szCs w:val="28"/>
        </w:rPr>
        <w:t>7</w:t>
      </w:r>
      <w:r w:rsidR="002B5216">
        <w:rPr>
          <w:color w:val="7030A0"/>
          <w:szCs w:val="28"/>
        </w:rPr>
        <w:t>3</w:t>
      </w:r>
      <w:r w:rsidRPr="0080590A">
        <w:rPr>
          <w:color w:val="000000"/>
          <w:szCs w:val="28"/>
        </w:rPr>
        <w:t xml:space="preserve">). Наименование выбранной организации отобразится ниже; </w:t>
      </w:r>
    </w:p>
    <w:p w:rsidR="00F501BA" w:rsidRPr="0080590A" w:rsidRDefault="00F501BA" w:rsidP="00142902">
      <w:pPr>
        <w:numPr>
          <w:ilvl w:val="0"/>
          <w:numId w:val="38"/>
        </w:numPr>
        <w:pBdr>
          <w:top w:val="nil"/>
          <w:left w:val="nil"/>
          <w:bottom w:val="nil"/>
          <w:right w:val="nil"/>
          <w:between w:val="nil"/>
        </w:pBdr>
        <w:tabs>
          <w:tab w:val="left" w:pos="993"/>
        </w:tabs>
        <w:ind w:left="0" w:firstLine="709"/>
        <w:rPr>
          <w:color w:val="000000"/>
          <w:szCs w:val="28"/>
        </w:rPr>
      </w:pPr>
      <w:r w:rsidRPr="0080590A">
        <w:rPr>
          <w:color w:val="000000"/>
          <w:szCs w:val="28"/>
        </w:rPr>
        <w:t>дата по состоянию на – задается пользователем;</w:t>
      </w:r>
    </w:p>
    <w:p w:rsidR="00F501BA" w:rsidRPr="0080590A" w:rsidRDefault="00F501BA" w:rsidP="00142902">
      <w:pPr>
        <w:numPr>
          <w:ilvl w:val="0"/>
          <w:numId w:val="38"/>
        </w:numPr>
        <w:pBdr>
          <w:top w:val="nil"/>
          <w:left w:val="nil"/>
          <w:bottom w:val="nil"/>
          <w:right w:val="nil"/>
          <w:between w:val="nil"/>
        </w:pBdr>
        <w:tabs>
          <w:tab w:val="left" w:pos="993"/>
        </w:tabs>
        <w:ind w:left="0" w:firstLine="709"/>
        <w:rPr>
          <w:color w:val="000000"/>
          <w:szCs w:val="28"/>
        </w:rPr>
      </w:pPr>
      <w:r w:rsidRPr="0080590A">
        <w:rPr>
          <w:color w:val="000000"/>
          <w:szCs w:val="28"/>
        </w:rPr>
        <w:t xml:space="preserve">код платежа </w:t>
      </w:r>
      <w:r w:rsidR="00CF3BB4" w:rsidRPr="0080590A">
        <w:rPr>
          <w:color w:val="000000"/>
          <w:szCs w:val="28"/>
        </w:rPr>
        <w:t>–</w:t>
      </w:r>
      <w:r w:rsidRPr="0080590A">
        <w:rPr>
          <w:color w:val="000000"/>
          <w:szCs w:val="28"/>
        </w:rPr>
        <w:t xml:space="preserve"> </w:t>
      </w:r>
      <w:r w:rsidR="00CF3BB4" w:rsidRPr="0080590A">
        <w:rPr>
          <w:color w:val="000000"/>
          <w:szCs w:val="28"/>
        </w:rPr>
        <w:t xml:space="preserve">для </w:t>
      </w:r>
      <w:r w:rsidRPr="0080590A">
        <w:rPr>
          <w:color w:val="000000"/>
          <w:szCs w:val="28"/>
        </w:rPr>
        <w:t xml:space="preserve">выбора значения необходимо нажать на </w:t>
      </w:r>
      <w:r w:rsidR="00CF3BB4" w:rsidRPr="0080590A">
        <w:rPr>
          <w:noProof/>
          <w:color w:val="000000"/>
          <w:szCs w:val="28"/>
        </w:rPr>
        <w:drawing>
          <wp:inline distT="0" distB="0" distL="0" distR="0" wp14:anchorId="0EE99B9A" wp14:editId="1CAA6BCA">
            <wp:extent cx="234950" cy="167821"/>
            <wp:effectExtent l="0" t="0" r="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36633" cy="169023"/>
                    </a:xfrm>
                    <a:prstGeom prst="rect">
                      <a:avLst/>
                    </a:prstGeom>
                  </pic:spPr>
                </pic:pic>
              </a:graphicData>
            </a:graphic>
          </wp:inline>
        </w:drawing>
      </w:r>
      <w:r w:rsidRPr="0080590A">
        <w:rPr>
          <w:color w:val="000000"/>
          <w:szCs w:val="28"/>
        </w:rPr>
        <w:t>. В открывшемся окне справочника источников дохода необходимо установить галочку напротив нужного значения (</w:t>
      </w:r>
      <w:r w:rsidRPr="0080590A">
        <w:rPr>
          <w:color w:val="7030A0"/>
          <w:szCs w:val="28"/>
        </w:rPr>
        <w:t xml:space="preserve">рисунок </w:t>
      </w:r>
      <w:r w:rsidR="00B33034">
        <w:rPr>
          <w:color w:val="7030A0"/>
          <w:szCs w:val="28"/>
        </w:rPr>
        <w:t>7</w:t>
      </w:r>
      <w:r w:rsidR="002B5216">
        <w:rPr>
          <w:color w:val="7030A0"/>
          <w:szCs w:val="28"/>
        </w:rPr>
        <w:t>4</w:t>
      </w:r>
      <w:r w:rsidRPr="0080590A">
        <w:rPr>
          <w:color w:val="000000"/>
          <w:szCs w:val="28"/>
        </w:rPr>
        <w:t xml:space="preserve">). Можно выбрать несколько значений; </w:t>
      </w:r>
    </w:p>
    <w:p w:rsidR="00F501BA" w:rsidRPr="0080590A" w:rsidRDefault="00F501BA" w:rsidP="00142902">
      <w:pPr>
        <w:numPr>
          <w:ilvl w:val="0"/>
          <w:numId w:val="38"/>
        </w:numPr>
        <w:pBdr>
          <w:top w:val="nil"/>
          <w:left w:val="nil"/>
          <w:bottom w:val="nil"/>
          <w:right w:val="nil"/>
          <w:between w:val="nil"/>
        </w:pBdr>
        <w:tabs>
          <w:tab w:val="left" w:pos="993"/>
        </w:tabs>
        <w:ind w:left="0" w:firstLine="709"/>
        <w:rPr>
          <w:color w:val="000000"/>
          <w:szCs w:val="28"/>
        </w:rPr>
      </w:pPr>
      <w:r w:rsidRPr="0080590A">
        <w:rPr>
          <w:color w:val="000000"/>
          <w:szCs w:val="28"/>
        </w:rPr>
        <w:t xml:space="preserve">режим отображения данных – по умолчанию устанавливается значение </w:t>
      </w:r>
      <w:r w:rsidR="00010417">
        <w:rPr>
          <w:color w:val="000000"/>
          <w:szCs w:val="28"/>
        </w:rPr>
        <w:t>«</w:t>
      </w:r>
      <w:r w:rsidRPr="0080590A">
        <w:rPr>
          <w:color w:val="000000"/>
          <w:szCs w:val="28"/>
        </w:rPr>
        <w:t>в рублях</w:t>
      </w:r>
      <w:r w:rsidR="00010417">
        <w:rPr>
          <w:color w:val="000000"/>
          <w:szCs w:val="28"/>
        </w:rPr>
        <w:t>»</w:t>
      </w:r>
      <w:r w:rsidRPr="0080590A">
        <w:rPr>
          <w:color w:val="000000"/>
          <w:szCs w:val="28"/>
        </w:rPr>
        <w:t>, есть возможность в</w:t>
      </w:r>
      <w:r w:rsidR="008C3265" w:rsidRPr="0080590A">
        <w:rPr>
          <w:color w:val="000000"/>
          <w:szCs w:val="28"/>
        </w:rPr>
        <w:t xml:space="preserve">ыбрать значение </w:t>
      </w:r>
      <w:r w:rsidR="00010417">
        <w:rPr>
          <w:color w:val="000000"/>
          <w:szCs w:val="28"/>
        </w:rPr>
        <w:t>«</w:t>
      </w:r>
      <w:r w:rsidR="008C3265" w:rsidRPr="0080590A">
        <w:rPr>
          <w:color w:val="000000"/>
          <w:szCs w:val="28"/>
        </w:rPr>
        <w:t>в тыс. рублей</w:t>
      </w:r>
      <w:r w:rsidR="00010417">
        <w:rPr>
          <w:color w:val="000000"/>
          <w:szCs w:val="28"/>
        </w:rPr>
        <w:t>»</w:t>
      </w:r>
      <w:r w:rsidR="008C3265" w:rsidRPr="0080590A">
        <w:rPr>
          <w:color w:val="000000"/>
          <w:szCs w:val="28"/>
        </w:rPr>
        <w:t>;</w:t>
      </w:r>
    </w:p>
    <w:p w:rsidR="008C3265" w:rsidRPr="0080590A" w:rsidRDefault="008C3265" w:rsidP="00142902">
      <w:pPr>
        <w:numPr>
          <w:ilvl w:val="0"/>
          <w:numId w:val="38"/>
        </w:numPr>
        <w:pBdr>
          <w:top w:val="nil"/>
          <w:left w:val="nil"/>
          <w:bottom w:val="nil"/>
          <w:right w:val="nil"/>
          <w:between w:val="nil"/>
        </w:pBdr>
        <w:tabs>
          <w:tab w:val="left" w:pos="993"/>
        </w:tabs>
        <w:ind w:left="0" w:firstLine="709"/>
        <w:rPr>
          <w:color w:val="000000"/>
          <w:sz w:val="40"/>
          <w:szCs w:val="28"/>
        </w:rPr>
      </w:pPr>
      <w:r w:rsidRPr="0080590A">
        <w:t>нулевые строки не выводить – при печати отчета не будут отображаться строки с нулевыми суммами.</w:t>
      </w:r>
    </w:p>
    <w:p w:rsidR="00F501BA" w:rsidRPr="0080590A" w:rsidRDefault="00F511BB" w:rsidP="00142902">
      <w:pPr>
        <w:pStyle w:val="1"/>
        <w:spacing w:before="120" w:after="120"/>
        <w:jc w:val="center"/>
        <w:rPr>
          <w:b/>
          <w:sz w:val="28"/>
          <w:szCs w:val="28"/>
        </w:rPr>
      </w:pPr>
      <w:r w:rsidRPr="0080590A">
        <w:rPr>
          <w:b/>
          <w:noProof/>
          <w:sz w:val="28"/>
          <w:szCs w:val="28"/>
        </w:rPr>
        <mc:AlternateContent>
          <mc:Choice Requires="wps">
            <w:drawing>
              <wp:anchor distT="0" distB="0" distL="114300" distR="114300" simplePos="0" relativeHeight="251675648" behindDoc="0" locked="0" layoutInCell="1" allowOverlap="1">
                <wp:simplePos x="0" y="0"/>
                <wp:positionH relativeFrom="column">
                  <wp:posOffset>2218055</wp:posOffset>
                </wp:positionH>
                <wp:positionV relativeFrom="paragraph">
                  <wp:posOffset>519954</wp:posOffset>
                </wp:positionV>
                <wp:extent cx="212349" cy="45719"/>
                <wp:effectExtent l="0" t="0" r="16510" b="12065"/>
                <wp:wrapNone/>
                <wp:docPr id="225" name="Прямоугольник 225"/>
                <wp:cNvGraphicFramePr/>
                <a:graphic xmlns:a="http://schemas.openxmlformats.org/drawingml/2006/main">
                  <a:graphicData uri="http://schemas.microsoft.com/office/word/2010/wordprocessingShape">
                    <wps:wsp>
                      <wps:cNvSpPr/>
                      <wps:spPr>
                        <a:xfrm>
                          <a:off x="0" y="0"/>
                          <a:ext cx="212349"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6DBA74" id="Прямоугольник 225" o:spid="_x0000_s1026" style="position:absolute;margin-left:174.65pt;margin-top:40.95pt;width:16.7pt;height:3.6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" fillcolor="white [3212]" strokecolor="white [3212]" strokeweight="1pt"/>
            </w:pict>
          </mc:Fallback>
        </mc:AlternateContent>
      </w:r>
      <w:r w:rsidR="00DA2C12" w:rsidRPr="000E3F54">
        <w:rPr>
          <w:noProof/>
          <w:lang w:eastAsia="en-US"/>
        </w:rPr>
        <w:t xml:space="preserve"> </w:t>
      </w:r>
      <w:r w:rsidR="00DA2C12" w:rsidRPr="00DA2C12">
        <w:rPr>
          <w:b/>
          <w:noProof/>
          <w:sz w:val="28"/>
          <w:szCs w:val="28"/>
        </w:rPr>
        <w:drawing>
          <wp:inline distT="0" distB="0" distL="0" distR="0" wp14:anchorId="237F84E8" wp14:editId="393978C9">
            <wp:extent cx="6120765" cy="1915795"/>
            <wp:effectExtent l="0" t="0" r="0" b="825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120765" cy="1915795"/>
                    </a:xfrm>
                    <a:prstGeom prst="rect">
                      <a:avLst/>
                    </a:prstGeom>
                  </pic:spPr>
                </pic:pic>
              </a:graphicData>
            </a:graphic>
          </wp:inline>
        </w:drawing>
      </w:r>
    </w:p>
    <w:p w:rsidR="00F501BA" w:rsidRPr="0080590A" w:rsidRDefault="00F501BA" w:rsidP="00142902">
      <w:pPr>
        <w:pStyle w:val="1"/>
        <w:jc w:val="center"/>
        <w:rPr>
          <w:sz w:val="24"/>
          <w:szCs w:val="28"/>
        </w:rPr>
      </w:pPr>
      <w:r w:rsidRPr="0080590A">
        <w:rPr>
          <w:sz w:val="24"/>
          <w:szCs w:val="28"/>
        </w:rPr>
        <w:t xml:space="preserve">Рисунок </w:t>
      </w:r>
      <w:r w:rsidR="002B5216">
        <w:rPr>
          <w:sz w:val="24"/>
          <w:szCs w:val="28"/>
        </w:rPr>
        <w:t>80</w:t>
      </w:r>
    </w:p>
    <w:p w:rsidR="00B805AD" w:rsidRPr="0080590A" w:rsidRDefault="00B805AD" w:rsidP="00142902">
      <w:pPr>
        <w:pStyle w:val="4"/>
        <w:numPr>
          <w:ilvl w:val="3"/>
          <w:numId w:val="91"/>
        </w:numPr>
        <w:tabs>
          <w:tab w:val="left" w:pos="1560"/>
        </w:tabs>
        <w:spacing w:before="0" w:after="0"/>
        <w:ind w:left="0" w:firstLine="709"/>
        <w:rPr>
          <w:rFonts w:ascii="Times New Roman" w:hAnsi="Times New Roman"/>
          <w:i w:val="0"/>
          <w:sz w:val="28"/>
          <w:lang w:val="ru-RU"/>
        </w:rPr>
      </w:pPr>
      <w:bookmarkStart w:id="101" w:name="_Toc219803417"/>
      <w:r w:rsidRPr="0080590A">
        <w:rPr>
          <w:rFonts w:ascii="Times New Roman" w:hAnsi="Times New Roman"/>
          <w:i w:val="0"/>
          <w:sz w:val="28"/>
          <w:lang w:val="ru-RU"/>
        </w:rPr>
        <w:t>Сводный отчет по перечислениям в разрезе нижестоящих организаций</w:t>
      </w:r>
      <w:bookmarkEnd w:id="101"/>
    </w:p>
    <w:p w:rsidR="00AC0D9D" w:rsidRPr="0080590A" w:rsidRDefault="00AC0D9D" w:rsidP="00142902">
      <w:pPr>
        <w:pBdr>
          <w:top w:val="nil"/>
          <w:left w:val="nil"/>
          <w:bottom w:val="nil"/>
          <w:right w:val="nil"/>
          <w:between w:val="nil"/>
        </w:pBdr>
        <w:ind w:firstLine="708"/>
        <w:rPr>
          <w:szCs w:val="28"/>
        </w:rPr>
      </w:pPr>
      <w:r w:rsidRPr="0080590A">
        <w:rPr>
          <w:color w:val="000000"/>
          <w:szCs w:val="28"/>
        </w:rPr>
        <w:t xml:space="preserve">Вид отчета представлен на </w:t>
      </w:r>
      <w:r w:rsidR="00ED75D9" w:rsidRPr="0080590A">
        <w:rPr>
          <w:color w:val="7030A0"/>
          <w:szCs w:val="28"/>
        </w:rPr>
        <w:t xml:space="preserve">рисунке </w:t>
      </w:r>
      <w:r w:rsidR="00B33034">
        <w:rPr>
          <w:color w:val="7030A0"/>
          <w:szCs w:val="28"/>
        </w:rPr>
        <w:t>8</w:t>
      </w:r>
      <w:r w:rsidR="002B5216">
        <w:rPr>
          <w:color w:val="7030A0"/>
          <w:szCs w:val="28"/>
        </w:rPr>
        <w:t>1</w:t>
      </w:r>
      <w:r w:rsidRPr="0080590A">
        <w:rPr>
          <w:szCs w:val="28"/>
        </w:rPr>
        <w:t xml:space="preserve">. </w:t>
      </w:r>
    </w:p>
    <w:p w:rsidR="00AC0D9D" w:rsidRPr="0080590A" w:rsidRDefault="007506CA" w:rsidP="00142902">
      <w:pPr>
        <w:tabs>
          <w:tab w:val="num" w:pos="142"/>
        </w:tabs>
        <w:spacing w:before="120" w:after="120"/>
        <w:ind w:firstLine="0"/>
        <w:jc w:val="center"/>
      </w:pPr>
      <w:r w:rsidRPr="007506CA">
        <w:rPr>
          <w:noProof/>
        </w:rPr>
        <w:lastRenderedPageBreak/>
        <w:drawing>
          <wp:inline distT="0" distB="0" distL="0" distR="0" wp14:anchorId="18CB7E88" wp14:editId="1AC364B5">
            <wp:extent cx="6120765" cy="2374265"/>
            <wp:effectExtent l="0" t="0" r="0" b="698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120765" cy="2374265"/>
                    </a:xfrm>
                    <a:prstGeom prst="rect">
                      <a:avLst/>
                    </a:prstGeom>
                  </pic:spPr>
                </pic:pic>
              </a:graphicData>
            </a:graphic>
          </wp:inline>
        </w:drawing>
      </w:r>
    </w:p>
    <w:p w:rsidR="00AC0D9D" w:rsidRPr="00CF0212" w:rsidRDefault="00AC0D9D" w:rsidP="00142902">
      <w:pPr>
        <w:pStyle w:val="aff0"/>
        <w:tabs>
          <w:tab w:val="left" w:pos="993"/>
        </w:tabs>
        <w:ind w:left="709"/>
        <w:contextualSpacing/>
        <w:jc w:val="center"/>
        <w:rPr>
          <w:rFonts w:ascii="Times New Roman" w:hAnsi="Times New Roman"/>
          <w:sz w:val="24"/>
          <w:szCs w:val="24"/>
          <w:lang w:val="ru-RU"/>
        </w:rPr>
      </w:pPr>
      <w:r w:rsidRPr="003647CA">
        <w:rPr>
          <w:rFonts w:ascii="Times New Roman" w:hAnsi="Times New Roman"/>
          <w:color w:val="000000"/>
          <w:sz w:val="24"/>
          <w:szCs w:val="24"/>
        </w:rPr>
        <w:t>Рисунок</w:t>
      </w:r>
      <w:r w:rsidR="00C4080C" w:rsidRPr="003647CA">
        <w:rPr>
          <w:rFonts w:ascii="Times New Roman" w:hAnsi="Times New Roman"/>
          <w:sz w:val="24"/>
          <w:szCs w:val="24"/>
        </w:rPr>
        <w:t xml:space="preserve"> </w:t>
      </w:r>
      <w:r w:rsidR="00B33034">
        <w:rPr>
          <w:rFonts w:ascii="Times New Roman" w:hAnsi="Times New Roman"/>
          <w:sz w:val="24"/>
          <w:szCs w:val="24"/>
          <w:lang w:val="ru-RU"/>
        </w:rPr>
        <w:t>8</w:t>
      </w:r>
      <w:r w:rsidR="002B5216">
        <w:rPr>
          <w:rFonts w:ascii="Times New Roman" w:hAnsi="Times New Roman"/>
          <w:sz w:val="24"/>
          <w:szCs w:val="24"/>
          <w:lang w:val="ru-RU"/>
        </w:rPr>
        <w:t>1</w:t>
      </w:r>
    </w:p>
    <w:p w:rsidR="00AC0D9D" w:rsidRPr="0080590A" w:rsidRDefault="00AC0D9D" w:rsidP="00142902">
      <w:pPr>
        <w:pBdr>
          <w:top w:val="nil"/>
          <w:left w:val="nil"/>
          <w:bottom w:val="nil"/>
          <w:right w:val="nil"/>
          <w:between w:val="nil"/>
        </w:pBdr>
        <w:ind w:firstLine="709"/>
        <w:rPr>
          <w:szCs w:val="28"/>
        </w:rPr>
      </w:pPr>
      <w:r w:rsidRPr="0080590A">
        <w:rPr>
          <w:color w:val="000000"/>
          <w:szCs w:val="28"/>
        </w:rPr>
        <w:t xml:space="preserve">Перед формированием отчета необходимо задать условия отбора </w:t>
      </w:r>
      <w:r w:rsidRPr="0080590A">
        <w:rPr>
          <w:szCs w:val="28"/>
        </w:rPr>
        <w:t>(</w:t>
      </w:r>
      <w:r w:rsidRPr="0080590A">
        <w:rPr>
          <w:color w:val="7030A0"/>
          <w:szCs w:val="28"/>
        </w:rPr>
        <w:t>рисунок </w:t>
      </w:r>
      <w:r w:rsidR="00B33034">
        <w:rPr>
          <w:color w:val="7030A0"/>
          <w:szCs w:val="28"/>
        </w:rPr>
        <w:t>8</w:t>
      </w:r>
      <w:r w:rsidR="002B5216">
        <w:rPr>
          <w:color w:val="7030A0"/>
          <w:szCs w:val="28"/>
        </w:rPr>
        <w:t>2</w:t>
      </w:r>
      <w:r w:rsidRPr="0080590A">
        <w:rPr>
          <w:szCs w:val="28"/>
        </w:rPr>
        <w:t>):</w:t>
      </w:r>
    </w:p>
    <w:p w:rsidR="00255F69" w:rsidRPr="0080590A" w:rsidRDefault="00AC0D9D"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rPr>
        <w:t xml:space="preserve">организация: УНП – по умолчанию устанавливается УНП организации, к которой относится пользователь с логином, указанным при входе в АРМ. Для выбора другой организации необходимо нажать на значок </w:t>
      </w:r>
      <w:r w:rsidRPr="0080590A">
        <w:rPr>
          <w:noProof/>
          <w:lang w:val="ru-RU" w:eastAsia="ru-RU"/>
        </w:rPr>
        <w:drawing>
          <wp:inline distT="0" distB="0" distL="0" distR="0" wp14:anchorId="54B7CFF1" wp14:editId="2AB146A4">
            <wp:extent cx="205665" cy="161306"/>
            <wp:effectExtent l="0" t="0" r="444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17484" cy="170576"/>
                    </a:xfrm>
                    <a:prstGeom prst="rect">
                      <a:avLst/>
                    </a:prstGeom>
                  </pic:spPr>
                </pic:pic>
              </a:graphicData>
            </a:graphic>
          </wp:inline>
        </w:drawing>
      </w:r>
      <w:r w:rsidRPr="0080590A">
        <w:rPr>
          <w:rFonts w:ascii="Times New Roman" w:hAnsi="Times New Roman"/>
          <w:sz w:val="28"/>
        </w:rPr>
        <w:t xml:space="preserve">, после чего в открывшемся окне справочника подведомственных организаций необходимо выбрать нужное значение (см. выше </w:t>
      </w:r>
      <w:r w:rsidR="00C4080C">
        <w:rPr>
          <w:rFonts w:ascii="Times New Roman" w:hAnsi="Times New Roman"/>
          <w:color w:val="7030A0"/>
          <w:sz w:val="28"/>
        </w:rPr>
        <w:t xml:space="preserve">рисунок </w:t>
      </w:r>
      <w:r w:rsidR="00B33034">
        <w:rPr>
          <w:rFonts w:ascii="Times New Roman" w:hAnsi="Times New Roman"/>
          <w:color w:val="7030A0"/>
          <w:sz w:val="28"/>
          <w:lang w:val="ru-RU"/>
        </w:rPr>
        <w:t>7</w:t>
      </w:r>
      <w:r w:rsidR="002B5216">
        <w:rPr>
          <w:rFonts w:ascii="Times New Roman" w:hAnsi="Times New Roman"/>
          <w:color w:val="7030A0"/>
          <w:sz w:val="28"/>
          <w:lang w:val="ru-RU"/>
        </w:rPr>
        <w:t>3</w:t>
      </w:r>
      <w:r w:rsidRPr="0080590A">
        <w:rPr>
          <w:rFonts w:ascii="Times New Roman" w:hAnsi="Times New Roman"/>
          <w:sz w:val="28"/>
        </w:rPr>
        <w:t xml:space="preserve">). Наименование выбранной организации отобразится ниже; </w:t>
      </w:r>
    </w:p>
    <w:p w:rsidR="008423C2" w:rsidRPr="0080590A" w:rsidRDefault="008423C2"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lang w:val="ru-RU"/>
        </w:rPr>
        <w:t>начальная дата</w:t>
      </w:r>
      <w:r w:rsidR="00082B89" w:rsidRPr="0080590A">
        <w:rPr>
          <w:rFonts w:ascii="Times New Roman" w:hAnsi="Times New Roman"/>
          <w:sz w:val="28"/>
          <w:lang w:val="ru-RU"/>
        </w:rPr>
        <w:t xml:space="preserve"> – проставляется пользователем вручную;</w:t>
      </w:r>
    </w:p>
    <w:p w:rsidR="008423C2" w:rsidRPr="0080590A" w:rsidRDefault="008423C2"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lang w:val="ru-RU"/>
        </w:rPr>
        <w:t>конечная дата</w:t>
      </w:r>
      <w:r w:rsidR="00082B89" w:rsidRPr="0080590A">
        <w:rPr>
          <w:rFonts w:ascii="Times New Roman" w:hAnsi="Times New Roman"/>
          <w:sz w:val="28"/>
          <w:lang w:val="ru-RU"/>
        </w:rPr>
        <w:t xml:space="preserve"> – автоматически проставляется текущая дата с возможностью её корректировки;</w:t>
      </w:r>
    </w:p>
    <w:p w:rsidR="00255F69" w:rsidRPr="0080590A" w:rsidRDefault="00AC0D9D"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rPr>
        <w:t xml:space="preserve">режим отображения данных – по умолчанию устанавливается значение </w:t>
      </w:r>
      <w:r w:rsidR="00010417">
        <w:rPr>
          <w:rFonts w:ascii="Times New Roman" w:hAnsi="Times New Roman"/>
          <w:sz w:val="28"/>
        </w:rPr>
        <w:t>«</w:t>
      </w:r>
      <w:r w:rsidRPr="0080590A">
        <w:rPr>
          <w:rFonts w:ascii="Times New Roman" w:hAnsi="Times New Roman"/>
          <w:sz w:val="28"/>
        </w:rPr>
        <w:t>в рублях</w:t>
      </w:r>
      <w:r w:rsidR="00010417">
        <w:rPr>
          <w:rFonts w:ascii="Times New Roman" w:hAnsi="Times New Roman"/>
          <w:sz w:val="28"/>
        </w:rPr>
        <w:t>»</w:t>
      </w:r>
      <w:r w:rsidRPr="0080590A">
        <w:rPr>
          <w:rFonts w:ascii="Times New Roman" w:hAnsi="Times New Roman"/>
          <w:sz w:val="28"/>
        </w:rPr>
        <w:t xml:space="preserve">, есть возможность выбрать значение </w:t>
      </w:r>
      <w:r w:rsidR="00010417">
        <w:rPr>
          <w:rFonts w:ascii="Times New Roman" w:hAnsi="Times New Roman"/>
          <w:sz w:val="28"/>
        </w:rPr>
        <w:t>«</w:t>
      </w:r>
      <w:r w:rsidRPr="0080590A">
        <w:rPr>
          <w:rFonts w:ascii="Times New Roman" w:hAnsi="Times New Roman"/>
          <w:sz w:val="28"/>
        </w:rPr>
        <w:t>в тыс. рублей</w:t>
      </w:r>
      <w:r w:rsidR="00010417">
        <w:rPr>
          <w:rFonts w:ascii="Times New Roman" w:hAnsi="Times New Roman"/>
          <w:sz w:val="28"/>
        </w:rPr>
        <w:t>»</w:t>
      </w:r>
      <w:r w:rsidRPr="0080590A">
        <w:rPr>
          <w:rFonts w:ascii="Times New Roman" w:hAnsi="Times New Roman"/>
          <w:sz w:val="28"/>
        </w:rPr>
        <w:t>;</w:t>
      </w:r>
    </w:p>
    <w:p w:rsidR="008423C2" w:rsidRPr="0080590A" w:rsidRDefault="008423C2" w:rsidP="00142902">
      <w:pPr>
        <w:pStyle w:val="aff0"/>
        <w:numPr>
          <w:ilvl w:val="0"/>
          <w:numId w:val="57"/>
        </w:numPr>
        <w:tabs>
          <w:tab w:val="left" w:pos="993"/>
        </w:tabs>
        <w:ind w:left="0" w:firstLine="709"/>
        <w:contextualSpacing/>
        <w:jc w:val="both"/>
        <w:rPr>
          <w:rFonts w:ascii="Times New Roman" w:hAnsi="Times New Roman"/>
          <w:sz w:val="28"/>
        </w:rPr>
      </w:pPr>
      <w:proofErr w:type="gramStart"/>
      <w:r w:rsidRPr="0080590A">
        <w:rPr>
          <w:rFonts w:ascii="Times New Roman" w:hAnsi="Times New Roman"/>
          <w:sz w:val="28"/>
          <w:lang w:val="ru-RU"/>
        </w:rPr>
        <w:t>по нижестоящим ближайшего уровня</w:t>
      </w:r>
      <w:proofErr w:type="gramEnd"/>
      <w:r w:rsidRPr="0080590A">
        <w:rPr>
          <w:rFonts w:ascii="Times New Roman" w:hAnsi="Times New Roman"/>
          <w:sz w:val="28"/>
          <w:lang w:val="ru-RU"/>
        </w:rPr>
        <w:t xml:space="preserve"> - </w:t>
      </w:r>
      <w:r w:rsidRPr="0080590A">
        <w:rPr>
          <w:rFonts w:ascii="Times New Roman" w:hAnsi="Times New Roman"/>
          <w:sz w:val="28"/>
        </w:rPr>
        <w:t>при проставлении отметки в отчёт попадают данные по собственной организации и по ее ближайшим (уровень собственной организации + 1) нижестоящим организациям</w:t>
      </w:r>
      <w:r w:rsidRPr="0080590A">
        <w:rPr>
          <w:rFonts w:ascii="Times New Roman" w:hAnsi="Times New Roman"/>
          <w:sz w:val="28"/>
          <w:lang w:val="ru-RU"/>
        </w:rPr>
        <w:t>;</w:t>
      </w:r>
    </w:p>
    <w:p w:rsidR="00AC0D9D" w:rsidRPr="0080590A" w:rsidRDefault="00ED5FED"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lang w:val="ru-RU"/>
        </w:rPr>
        <w:t>по всем нижестоящим – при проставлении отметки в отчёт попадают данные по собственной организации и по всем её нижестоящим (уровень собственной организации + 1) нижестоящие организации + 2) нижестоящие нижестоящих организации).</w:t>
      </w:r>
    </w:p>
    <w:p w:rsidR="00255F69" w:rsidRPr="0080590A" w:rsidRDefault="004651B1" w:rsidP="00142902">
      <w:pPr>
        <w:pStyle w:val="aff0"/>
        <w:tabs>
          <w:tab w:val="left" w:pos="993"/>
        </w:tabs>
        <w:spacing w:before="120" w:after="120"/>
        <w:ind w:left="0"/>
        <w:contextualSpacing/>
        <w:jc w:val="center"/>
        <w:rPr>
          <w:rFonts w:ascii="Times New Roman" w:hAnsi="Times New Roman"/>
          <w:sz w:val="28"/>
        </w:rPr>
      </w:pPr>
      <w:r w:rsidRPr="004651B1">
        <w:rPr>
          <w:rFonts w:ascii="Times New Roman" w:hAnsi="Times New Roman"/>
          <w:noProof/>
          <w:sz w:val="28"/>
          <w:lang w:val="ru-RU" w:eastAsia="ru-RU"/>
        </w:rPr>
        <w:lastRenderedPageBreak/>
        <w:drawing>
          <wp:inline distT="0" distB="0" distL="0" distR="0" wp14:anchorId="03940556" wp14:editId="2E1F1330">
            <wp:extent cx="6120765" cy="210312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120765" cy="2103120"/>
                    </a:xfrm>
                    <a:prstGeom prst="rect">
                      <a:avLst/>
                    </a:prstGeom>
                  </pic:spPr>
                </pic:pic>
              </a:graphicData>
            </a:graphic>
          </wp:inline>
        </w:drawing>
      </w:r>
    </w:p>
    <w:p w:rsidR="00255F69" w:rsidRPr="007B43FC" w:rsidRDefault="00C4080C" w:rsidP="00142902">
      <w:pPr>
        <w:pStyle w:val="aff0"/>
        <w:tabs>
          <w:tab w:val="left" w:pos="993"/>
        </w:tabs>
        <w:ind w:left="0"/>
        <w:contextualSpacing/>
        <w:jc w:val="center"/>
        <w:rPr>
          <w:rFonts w:ascii="Times New Roman" w:hAnsi="Times New Roman"/>
          <w:sz w:val="24"/>
          <w:lang w:val="ru-RU"/>
        </w:rPr>
      </w:pPr>
      <w:r w:rsidRPr="003647CA">
        <w:rPr>
          <w:rFonts w:ascii="Times New Roman" w:hAnsi="Times New Roman"/>
          <w:sz w:val="24"/>
        </w:rPr>
        <w:t xml:space="preserve">Рисунок </w:t>
      </w:r>
      <w:r w:rsidR="00B33034">
        <w:rPr>
          <w:rFonts w:ascii="Times New Roman" w:hAnsi="Times New Roman"/>
          <w:sz w:val="24"/>
          <w:lang w:val="ru-RU"/>
        </w:rPr>
        <w:t>8</w:t>
      </w:r>
      <w:r w:rsidR="002B5216">
        <w:rPr>
          <w:rFonts w:ascii="Times New Roman" w:hAnsi="Times New Roman"/>
          <w:sz w:val="24"/>
          <w:lang w:val="ru-RU"/>
        </w:rPr>
        <w:t>2</w:t>
      </w:r>
    </w:p>
    <w:p w:rsidR="005B0BA0" w:rsidRPr="0080590A" w:rsidRDefault="005B0BA0" w:rsidP="00142902">
      <w:pPr>
        <w:pStyle w:val="4"/>
        <w:numPr>
          <w:ilvl w:val="3"/>
          <w:numId w:val="91"/>
        </w:numPr>
        <w:tabs>
          <w:tab w:val="left" w:pos="1560"/>
        </w:tabs>
        <w:spacing w:before="120"/>
        <w:ind w:left="0" w:firstLine="709"/>
        <w:rPr>
          <w:rFonts w:ascii="Times New Roman" w:hAnsi="Times New Roman"/>
          <w:i w:val="0"/>
          <w:sz w:val="28"/>
          <w:lang w:val="ru-RU"/>
        </w:rPr>
      </w:pPr>
      <w:r w:rsidRPr="0080590A">
        <w:rPr>
          <w:rFonts w:ascii="Times New Roman" w:hAnsi="Times New Roman"/>
          <w:i w:val="0"/>
          <w:sz w:val="28"/>
          <w:lang w:val="ru-RU"/>
        </w:rPr>
        <w:t xml:space="preserve">  </w:t>
      </w:r>
      <w:bookmarkStart w:id="102" w:name="_Toc219803418"/>
      <w:r w:rsidRPr="0080590A">
        <w:rPr>
          <w:rFonts w:ascii="Times New Roman" w:hAnsi="Times New Roman"/>
          <w:i w:val="0"/>
          <w:sz w:val="28"/>
          <w:lang w:val="ru-RU"/>
        </w:rPr>
        <w:t>Сводный отчет по задолженности по администрируемым источникам доходов</w:t>
      </w:r>
      <w:bookmarkEnd w:id="102"/>
    </w:p>
    <w:p w:rsidR="005B0BA0" w:rsidRPr="0080590A" w:rsidRDefault="005B0BA0" w:rsidP="00142902">
      <w:pPr>
        <w:pBdr>
          <w:top w:val="nil"/>
          <w:left w:val="nil"/>
          <w:bottom w:val="nil"/>
          <w:right w:val="nil"/>
          <w:between w:val="nil"/>
        </w:pBdr>
        <w:ind w:firstLine="708"/>
        <w:rPr>
          <w:szCs w:val="28"/>
        </w:rPr>
      </w:pPr>
      <w:r w:rsidRPr="0080590A">
        <w:rPr>
          <w:color w:val="000000"/>
          <w:szCs w:val="28"/>
        </w:rPr>
        <w:t xml:space="preserve">Вид отчета представлен на </w:t>
      </w:r>
      <w:r w:rsidRPr="0080590A">
        <w:rPr>
          <w:color w:val="7030A0"/>
          <w:szCs w:val="28"/>
        </w:rPr>
        <w:t>р</w:t>
      </w:r>
      <w:r w:rsidR="00C4080C">
        <w:rPr>
          <w:color w:val="7030A0"/>
          <w:szCs w:val="28"/>
        </w:rPr>
        <w:t xml:space="preserve">исунке </w:t>
      </w:r>
      <w:r w:rsidR="00B33034">
        <w:rPr>
          <w:color w:val="7030A0"/>
          <w:szCs w:val="28"/>
        </w:rPr>
        <w:t>8</w:t>
      </w:r>
      <w:r w:rsidR="002B5216">
        <w:rPr>
          <w:color w:val="7030A0"/>
          <w:szCs w:val="28"/>
        </w:rPr>
        <w:t>3</w:t>
      </w:r>
      <w:r w:rsidRPr="0080590A">
        <w:rPr>
          <w:szCs w:val="28"/>
        </w:rPr>
        <w:t xml:space="preserve">. </w:t>
      </w:r>
    </w:p>
    <w:p w:rsidR="005B0BA0" w:rsidRPr="0080590A" w:rsidRDefault="00EC01F7" w:rsidP="00142902">
      <w:pPr>
        <w:tabs>
          <w:tab w:val="num" w:pos="142"/>
        </w:tabs>
        <w:spacing w:before="120" w:after="120"/>
        <w:ind w:firstLine="0"/>
        <w:jc w:val="center"/>
      </w:pPr>
      <w:r w:rsidRPr="00EC01F7">
        <w:rPr>
          <w:noProof/>
        </w:rPr>
        <w:drawing>
          <wp:inline distT="0" distB="0" distL="0" distR="0" wp14:anchorId="548B0E38" wp14:editId="2EDCF098">
            <wp:extent cx="6120765" cy="2754630"/>
            <wp:effectExtent l="0" t="0" r="0" b="762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20765" cy="2754630"/>
                    </a:xfrm>
                    <a:prstGeom prst="rect">
                      <a:avLst/>
                    </a:prstGeom>
                  </pic:spPr>
                </pic:pic>
              </a:graphicData>
            </a:graphic>
          </wp:inline>
        </w:drawing>
      </w:r>
    </w:p>
    <w:p w:rsidR="005B0BA0" w:rsidRPr="00CF0212" w:rsidRDefault="005B0BA0" w:rsidP="00142902">
      <w:pPr>
        <w:pStyle w:val="aff0"/>
        <w:tabs>
          <w:tab w:val="left" w:pos="993"/>
        </w:tabs>
        <w:ind w:left="709"/>
        <w:contextualSpacing/>
        <w:jc w:val="center"/>
        <w:rPr>
          <w:rFonts w:ascii="Times New Roman" w:hAnsi="Times New Roman"/>
          <w:sz w:val="24"/>
          <w:szCs w:val="24"/>
          <w:lang w:val="ru-RU"/>
        </w:rPr>
      </w:pPr>
      <w:r w:rsidRPr="0080590A">
        <w:rPr>
          <w:rFonts w:ascii="Times New Roman" w:hAnsi="Times New Roman"/>
          <w:color w:val="000000"/>
          <w:sz w:val="24"/>
          <w:szCs w:val="24"/>
        </w:rPr>
        <w:t>Рисунок</w:t>
      </w:r>
      <w:r w:rsidR="00C4080C">
        <w:rPr>
          <w:rFonts w:ascii="Times New Roman" w:hAnsi="Times New Roman"/>
          <w:sz w:val="24"/>
          <w:szCs w:val="24"/>
        </w:rPr>
        <w:t xml:space="preserve"> </w:t>
      </w:r>
      <w:r w:rsidR="00B33034">
        <w:rPr>
          <w:rFonts w:ascii="Times New Roman" w:hAnsi="Times New Roman"/>
          <w:sz w:val="24"/>
          <w:szCs w:val="24"/>
          <w:lang w:val="ru-RU"/>
        </w:rPr>
        <w:t>8</w:t>
      </w:r>
      <w:r w:rsidR="002B5216">
        <w:rPr>
          <w:rFonts w:ascii="Times New Roman" w:hAnsi="Times New Roman"/>
          <w:sz w:val="24"/>
          <w:szCs w:val="24"/>
          <w:lang w:val="ru-RU"/>
        </w:rPr>
        <w:t>3</w:t>
      </w:r>
    </w:p>
    <w:p w:rsidR="005B0BA0" w:rsidRPr="00B2083F" w:rsidRDefault="005B0BA0" w:rsidP="00142902">
      <w:pPr>
        <w:pBdr>
          <w:top w:val="nil"/>
          <w:left w:val="nil"/>
          <w:bottom w:val="nil"/>
          <w:right w:val="nil"/>
          <w:between w:val="nil"/>
        </w:pBdr>
        <w:ind w:firstLine="709"/>
        <w:rPr>
          <w:szCs w:val="28"/>
        </w:rPr>
      </w:pPr>
      <w:r w:rsidRPr="0080590A">
        <w:rPr>
          <w:color w:val="000000"/>
          <w:szCs w:val="28"/>
        </w:rPr>
        <w:t xml:space="preserve">Перед формированием отчета необходимо задать условия отбора </w:t>
      </w:r>
      <w:r w:rsidRPr="0080590A">
        <w:rPr>
          <w:szCs w:val="28"/>
        </w:rPr>
        <w:t>(</w:t>
      </w:r>
      <w:r w:rsidR="00BF1352" w:rsidRPr="0080590A">
        <w:rPr>
          <w:color w:val="7030A0"/>
          <w:szCs w:val="28"/>
        </w:rPr>
        <w:t>рисунок </w:t>
      </w:r>
      <w:r w:rsidR="00B33034">
        <w:rPr>
          <w:color w:val="7030A0"/>
          <w:szCs w:val="28"/>
        </w:rPr>
        <w:t>8</w:t>
      </w:r>
      <w:r w:rsidR="002B5216">
        <w:rPr>
          <w:color w:val="7030A0"/>
          <w:szCs w:val="28"/>
        </w:rPr>
        <w:t>4</w:t>
      </w:r>
      <w:r w:rsidRPr="0080590A">
        <w:rPr>
          <w:szCs w:val="28"/>
        </w:rPr>
        <w:t>):</w:t>
      </w:r>
    </w:p>
    <w:p w:rsidR="005B0BA0" w:rsidRPr="0080590A" w:rsidRDefault="005B0BA0"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rPr>
        <w:t xml:space="preserve">организация: УНП – по умолчанию устанавливается УНП организации, к которой относится пользователь с логином, указанным при входе в АРМ. Для выбора другой организации необходимо нажать на значок </w:t>
      </w:r>
      <w:r w:rsidRPr="0080590A">
        <w:rPr>
          <w:noProof/>
          <w:lang w:val="ru-RU" w:eastAsia="ru-RU"/>
        </w:rPr>
        <w:drawing>
          <wp:inline distT="0" distB="0" distL="0" distR="0" wp14:anchorId="33474B68" wp14:editId="5124B48A">
            <wp:extent cx="205665" cy="161306"/>
            <wp:effectExtent l="0" t="0" r="444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17484" cy="170576"/>
                    </a:xfrm>
                    <a:prstGeom prst="rect">
                      <a:avLst/>
                    </a:prstGeom>
                  </pic:spPr>
                </pic:pic>
              </a:graphicData>
            </a:graphic>
          </wp:inline>
        </w:drawing>
      </w:r>
      <w:r w:rsidRPr="0080590A">
        <w:rPr>
          <w:rFonts w:ascii="Times New Roman" w:hAnsi="Times New Roman"/>
          <w:sz w:val="28"/>
        </w:rPr>
        <w:t>, после чего в открывшемся окне справочника подведомственных организаций необ</w:t>
      </w:r>
      <w:r w:rsidR="009B59B1" w:rsidRPr="0080590A">
        <w:rPr>
          <w:rFonts w:ascii="Times New Roman" w:hAnsi="Times New Roman"/>
          <w:sz w:val="28"/>
        </w:rPr>
        <w:t>ходимо выбрать нужное значение</w:t>
      </w:r>
      <w:r w:rsidRPr="0080590A">
        <w:rPr>
          <w:rFonts w:ascii="Times New Roman" w:hAnsi="Times New Roman"/>
          <w:sz w:val="28"/>
        </w:rPr>
        <w:t xml:space="preserve">. Наименование выбранной организации отобразится ниже; </w:t>
      </w:r>
    </w:p>
    <w:p w:rsidR="005B0BA0" w:rsidRPr="0080590A" w:rsidRDefault="009B59B1"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lang w:val="ru-RU"/>
        </w:rPr>
        <w:t xml:space="preserve">дата по состоянию на </w:t>
      </w:r>
      <w:r w:rsidR="005B0BA0" w:rsidRPr="0080590A">
        <w:rPr>
          <w:rFonts w:ascii="Times New Roman" w:hAnsi="Times New Roman"/>
          <w:sz w:val="28"/>
          <w:lang w:val="ru-RU"/>
        </w:rPr>
        <w:t>– автоматически проставляется текущая дата с возможностью её корректировки;</w:t>
      </w:r>
    </w:p>
    <w:p w:rsidR="009B59B1" w:rsidRPr="0080590A" w:rsidRDefault="009B59B1" w:rsidP="00142902">
      <w:pPr>
        <w:numPr>
          <w:ilvl w:val="0"/>
          <w:numId w:val="57"/>
        </w:numPr>
        <w:pBdr>
          <w:top w:val="nil"/>
          <w:left w:val="nil"/>
          <w:bottom w:val="nil"/>
          <w:right w:val="nil"/>
          <w:between w:val="nil"/>
        </w:pBdr>
        <w:tabs>
          <w:tab w:val="left" w:pos="993"/>
        </w:tabs>
        <w:ind w:left="0" w:firstLine="709"/>
        <w:rPr>
          <w:color w:val="000000"/>
          <w:szCs w:val="28"/>
        </w:rPr>
      </w:pPr>
      <w:r w:rsidRPr="0080590A">
        <w:rPr>
          <w:color w:val="000000"/>
          <w:szCs w:val="28"/>
        </w:rPr>
        <w:lastRenderedPageBreak/>
        <w:t xml:space="preserve">код платежа – для выбора значения необходимо нажать на </w:t>
      </w:r>
      <w:r w:rsidRPr="0080590A">
        <w:rPr>
          <w:noProof/>
          <w:color w:val="000000"/>
          <w:szCs w:val="28"/>
        </w:rPr>
        <w:drawing>
          <wp:inline distT="0" distB="0" distL="0" distR="0" wp14:anchorId="5B82B937" wp14:editId="410847E0">
            <wp:extent cx="234950" cy="167821"/>
            <wp:effectExtent l="0" t="0" r="0" b="381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36633" cy="169023"/>
                    </a:xfrm>
                    <a:prstGeom prst="rect">
                      <a:avLst/>
                    </a:prstGeom>
                  </pic:spPr>
                </pic:pic>
              </a:graphicData>
            </a:graphic>
          </wp:inline>
        </w:drawing>
      </w:r>
      <w:r w:rsidRPr="0080590A">
        <w:rPr>
          <w:color w:val="000000"/>
          <w:szCs w:val="28"/>
        </w:rPr>
        <w:t xml:space="preserve">. В открывшемся окне справочника источников дохода необходимо установить галочку напротив нужного значения. Можно выбрать несколько значений; </w:t>
      </w:r>
    </w:p>
    <w:p w:rsidR="005B0BA0" w:rsidRPr="0080590A" w:rsidRDefault="005B0BA0"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rPr>
        <w:t xml:space="preserve">режим отображения данных – по умолчанию устанавливается значение </w:t>
      </w:r>
      <w:r w:rsidR="00010417">
        <w:rPr>
          <w:rFonts w:ascii="Times New Roman" w:hAnsi="Times New Roman"/>
          <w:sz w:val="28"/>
        </w:rPr>
        <w:t>«</w:t>
      </w:r>
      <w:r w:rsidRPr="0080590A">
        <w:rPr>
          <w:rFonts w:ascii="Times New Roman" w:hAnsi="Times New Roman"/>
          <w:sz w:val="28"/>
        </w:rPr>
        <w:t>в рублях</w:t>
      </w:r>
      <w:r w:rsidR="00010417">
        <w:rPr>
          <w:rFonts w:ascii="Times New Roman" w:hAnsi="Times New Roman"/>
          <w:sz w:val="28"/>
        </w:rPr>
        <w:t>»</w:t>
      </w:r>
      <w:r w:rsidRPr="0080590A">
        <w:rPr>
          <w:rFonts w:ascii="Times New Roman" w:hAnsi="Times New Roman"/>
          <w:sz w:val="28"/>
        </w:rPr>
        <w:t xml:space="preserve">, есть возможность выбрать значение </w:t>
      </w:r>
      <w:r w:rsidR="00010417">
        <w:rPr>
          <w:rFonts w:ascii="Times New Roman" w:hAnsi="Times New Roman"/>
          <w:sz w:val="28"/>
        </w:rPr>
        <w:t>«</w:t>
      </w:r>
      <w:r w:rsidRPr="0080590A">
        <w:rPr>
          <w:rFonts w:ascii="Times New Roman" w:hAnsi="Times New Roman"/>
          <w:sz w:val="28"/>
        </w:rPr>
        <w:t>в тыс. рублей</w:t>
      </w:r>
      <w:r w:rsidR="00010417">
        <w:rPr>
          <w:rFonts w:ascii="Times New Roman" w:hAnsi="Times New Roman"/>
          <w:sz w:val="28"/>
        </w:rPr>
        <w:t>»</w:t>
      </w:r>
      <w:r w:rsidRPr="0080590A">
        <w:rPr>
          <w:rFonts w:ascii="Times New Roman" w:hAnsi="Times New Roman"/>
          <w:sz w:val="28"/>
        </w:rPr>
        <w:t>;</w:t>
      </w:r>
    </w:p>
    <w:p w:rsidR="005B0BA0" w:rsidRPr="0080590A" w:rsidRDefault="005B0BA0" w:rsidP="00142902">
      <w:pPr>
        <w:pStyle w:val="aff0"/>
        <w:numPr>
          <w:ilvl w:val="0"/>
          <w:numId w:val="57"/>
        </w:numPr>
        <w:tabs>
          <w:tab w:val="left" w:pos="993"/>
        </w:tabs>
        <w:ind w:left="0" w:firstLine="709"/>
        <w:contextualSpacing/>
        <w:jc w:val="both"/>
        <w:rPr>
          <w:rFonts w:ascii="Times New Roman" w:hAnsi="Times New Roman"/>
          <w:sz w:val="28"/>
        </w:rPr>
      </w:pPr>
      <w:proofErr w:type="gramStart"/>
      <w:r w:rsidRPr="0080590A">
        <w:rPr>
          <w:rFonts w:ascii="Times New Roman" w:hAnsi="Times New Roman"/>
          <w:sz w:val="28"/>
          <w:lang w:val="ru-RU"/>
        </w:rPr>
        <w:t>по нижестоящим ближайшего уровня</w:t>
      </w:r>
      <w:proofErr w:type="gramEnd"/>
      <w:r w:rsidRPr="0080590A">
        <w:rPr>
          <w:rFonts w:ascii="Times New Roman" w:hAnsi="Times New Roman"/>
          <w:sz w:val="28"/>
          <w:lang w:val="ru-RU"/>
        </w:rPr>
        <w:t xml:space="preserve"> - </w:t>
      </w:r>
      <w:r w:rsidRPr="0080590A">
        <w:rPr>
          <w:rFonts w:ascii="Times New Roman" w:hAnsi="Times New Roman"/>
          <w:sz w:val="28"/>
        </w:rPr>
        <w:t>при проставлении отметки в отчёт попадают данные по собственной организации и по ее ближайшим (уровень собственной организации + 1) нижестоящим организациям</w:t>
      </w:r>
      <w:r w:rsidRPr="0080590A">
        <w:rPr>
          <w:rFonts w:ascii="Times New Roman" w:hAnsi="Times New Roman"/>
          <w:sz w:val="28"/>
          <w:lang w:val="ru-RU"/>
        </w:rPr>
        <w:t>;</w:t>
      </w:r>
    </w:p>
    <w:p w:rsidR="005B0BA0" w:rsidRPr="0080590A" w:rsidRDefault="005B0BA0"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lang w:val="ru-RU"/>
        </w:rPr>
        <w:t>по всем нижестоящим – при проставлении отметки в отчёт попадают данные по собственной организации и по всем её нижестоящим (уровень собственной организации + 1) нижестоящие организации + 2) нижес</w:t>
      </w:r>
      <w:r w:rsidR="009B59B1" w:rsidRPr="0080590A">
        <w:rPr>
          <w:rFonts w:ascii="Times New Roman" w:hAnsi="Times New Roman"/>
          <w:sz w:val="28"/>
          <w:lang w:val="ru-RU"/>
        </w:rPr>
        <w:t>тоящие нижестоящих организации);</w:t>
      </w:r>
    </w:p>
    <w:p w:rsidR="009B59B1" w:rsidRPr="0080590A" w:rsidRDefault="008C3265"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lang w:val="ru-RU"/>
        </w:rPr>
        <w:t>по выбранной организации;</w:t>
      </w:r>
    </w:p>
    <w:p w:rsidR="00F511BB" w:rsidRPr="0080590A" w:rsidRDefault="008C3265" w:rsidP="00142902">
      <w:pPr>
        <w:numPr>
          <w:ilvl w:val="0"/>
          <w:numId w:val="57"/>
        </w:numPr>
        <w:pBdr>
          <w:top w:val="nil"/>
          <w:left w:val="nil"/>
          <w:bottom w:val="nil"/>
          <w:right w:val="nil"/>
          <w:between w:val="nil"/>
        </w:pBdr>
        <w:tabs>
          <w:tab w:val="left" w:pos="633"/>
          <w:tab w:val="left" w:pos="993"/>
        </w:tabs>
        <w:ind w:left="0" w:firstLine="709"/>
        <w:contextualSpacing/>
      </w:pPr>
      <w:r w:rsidRPr="0080590A">
        <w:t>нулевые строки не выводить – при печати отчета не будут отображаться строки с нулевыми суммами.</w:t>
      </w:r>
    </w:p>
    <w:p w:rsidR="005B0BA0" w:rsidRPr="0080590A" w:rsidRDefault="008C5CC7" w:rsidP="00142902">
      <w:pPr>
        <w:pStyle w:val="aff0"/>
        <w:tabs>
          <w:tab w:val="left" w:pos="993"/>
        </w:tabs>
        <w:spacing w:before="120" w:after="120"/>
        <w:ind w:left="0"/>
        <w:contextualSpacing/>
        <w:jc w:val="center"/>
        <w:rPr>
          <w:rFonts w:ascii="Times New Roman" w:hAnsi="Times New Roman"/>
          <w:sz w:val="28"/>
        </w:rPr>
      </w:pPr>
      <w:r w:rsidRPr="008C5CC7">
        <w:rPr>
          <w:rFonts w:ascii="Times New Roman" w:hAnsi="Times New Roman"/>
          <w:noProof/>
          <w:sz w:val="28"/>
          <w:lang w:val="ru-RU" w:eastAsia="ru-RU"/>
        </w:rPr>
        <w:drawing>
          <wp:inline distT="0" distB="0" distL="0" distR="0" wp14:anchorId="225EE293" wp14:editId="0191636C">
            <wp:extent cx="6120765" cy="231076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20765" cy="2310765"/>
                    </a:xfrm>
                    <a:prstGeom prst="rect">
                      <a:avLst/>
                    </a:prstGeom>
                  </pic:spPr>
                </pic:pic>
              </a:graphicData>
            </a:graphic>
          </wp:inline>
        </w:drawing>
      </w:r>
    </w:p>
    <w:p w:rsidR="005B0BA0" w:rsidRDefault="00C4080C" w:rsidP="00142902">
      <w:pPr>
        <w:pStyle w:val="aff0"/>
        <w:tabs>
          <w:tab w:val="left" w:pos="993"/>
        </w:tabs>
        <w:ind w:left="0"/>
        <w:contextualSpacing/>
        <w:jc w:val="center"/>
        <w:rPr>
          <w:rFonts w:ascii="Times New Roman" w:hAnsi="Times New Roman"/>
          <w:sz w:val="24"/>
          <w:lang w:val="ru-RU"/>
        </w:rPr>
      </w:pPr>
      <w:r w:rsidRPr="007B43FC">
        <w:rPr>
          <w:rFonts w:ascii="Times New Roman" w:hAnsi="Times New Roman"/>
          <w:sz w:val="24"/>
        </w:rPr>
        <w:t xml:space="preserve">Рисунок </w:t>
      </w:r>
      <w:r w:rsidR="00B33034">
        <w:rPr>
          <w:rFonts w:ascii="Times New Roman" w:hAnsi="Times New Roman"/>
          <w:sz w:val="24"/>
          <w:lang w:val="ru-RU"/>
        </w:rPr>
        <w:t>8</w:t>
      </w:r>
      <w:r w:rsidR="002B5216">
        <w:rPr>
          <w:rFonts w:ascii="Times New Roman" w:hAnsi="Times New Roman"/>
          <w:sz w:val="24"/>
          <w:lang w:val="ru-RU"/>
        </w:rPr>
        <w:t>4</w:t>
      </w:r>
    </w:p>
    <w:p w:rsidR="00142902" w:rsidRDefault="00142902" w:rsidP="002B5216">
      <w:pPr>
        <w:pStyle w:val="aff0"/>
        <w:tabs>
          <w:tab w:val="left" w:pos="993"/>
        </w:tabs>
        <w:ind w:left="0"/>
        <w:contextualSpacing/>
        <w:rPr>
          <w:rFonts w:ascii="Times New Roman" w:hAnsi="Times New Roman"/>
          <w:sz w:val="24"/>
          <w:lang w:val="ru-RU"/>
        </w:rPr>
      </w:pPr>
    </w:p>
    <w:p w:rsidR="002B2881" w:rsidRPr="005C68F2" w:rsidRDefault="002B2881" w:rsidP="00142902">
      <w:pPr>
        <w:pStyle w:val="2"/>
        <w:numPr>
          <w:ilvl w:val="1"/>
          <w:numId w:val="91"/>
        </w:numPr>
        <w:tabs>
          <w:tab w:val="left" w:pos="1134"/>
        </w:tabs>
        <w:spacing w:before="120" w:after="120"/>
        <w:ind w:left="0" w:firstLine="709"/>
        <w:rPr>
          <w:rFonts w:ascii="Times New Roman" w:hAnsi="Times New Roman"/>
          <w:sz w:val="28"/>
          <w:szCs w:val="28"/>
        </w:rPr>
      </w:pPr>
      <w:bookmarkStart w:id="103" w:name="_Toc153176165"/>
      <w:bookmarkStart w:id="104" w:name="_Toc219803419"/>
      <w:r w:rsidRPr="005C68F2">
        <w:rPr>
          <w:rFonts w:ascii="Times New Roman" w:hAnsi="Times New Roman"/>
          <w:sz w:val="28"/>
          <w:szCs w:val="28"/>
        </w:rPr>
        <w:t>Учёт доходов по администрируемым источникам доходов в разрезе плательщиков</w:t>
      </w:r>
      <w:bookmarkEnd w:id="103"/>
      <w:bookmarkEnd w:id="104"/>
    </w:p>
    <w:p w:rsidR="00A2444B" w:rsidRPr="008740FA" w:rsidRDefault="00A2444B" w:rsidP="00142902">
      <w:pPr>
        <w:ind w:firstLine="709"/>
        <w:rPr>
          <w:szCs w:val="28"/>
        </w:rPr>
      </w:pPr>
      <w:r>
        <w:rPr>
          <w:szCs w:val="28"/>
        </w:rPr>
        <w:t xml:space="preserve">Пункт меню </w:t>
      </w:r>
      <w:r w:rsidR="00010417">
        <w:rPr>
          <w:szCs w:val="28"/>
        </w:rPr>
        <w:t>«</w:t>
      </w:r>
      <w:r>
        <w:rPr>
          <w:szCs w:val="28"/>
        </w:rPr>
        <w:t>Учет доходов по ад</w:t>
      </w:r>
      <w:r w:rsidRPr="008740FA">
        <w:rPr>
          <w:szCs w:val="28"/>
        </w:rPr>
        <w:t>министрируемым источникам доходов в разрезе плательщиков</w:t>
      </w:r>
      <w:r w:rsidR="00010417">
        <w:rPr>
          <w:szCs w:val="28"/>
        </w:rPr>
        <w:t>»</w:t>
      </w:r>
      <w:r w:rsidRPr="008740FA">
        <w:rPr>
          <w:szCs w:val="28"/>
        </w:rPr>
        <w:t xml:space="preserve"> подразделяется на подпункты:</w:t>
      </w:r>
    </w:p>
    <w:p w:rsidR="00A2444B" w:rsidRPr="008740FA" w:rsidRDefault="00010417" w:rsidP="00142902">
      <w:pPr>
        <w:pStyle w:val="aa"/>
        <w:numPr>
          <w:ilvl w:val="0"/>
          <w:numId w:val="7"/>
        </w:numPr>
        <w:tabs>
          <w:tab w:val="left" w:pos="993"/>
        </w:tabs>
        <w:spacing w:after="0"/>
        <w:ind w:left="0" w:firstLine="709"/>
        <w:rPr>
          <w:szCs w:val="28"/>
        </w:rPr>
      </w:pPr>
      <w:r>
        <w:rPr>
          <w:szCs w:val="28"/>
        </w:rPr>
        <w:t>«</w:t>
      </w:r>
      <w:r w:rsidR="00A2444B" w:rsidRPr="008740FA">
        <w:rPr>
          <w:szCs w:val="28"/>
        </w:rPr>
        <w:t>Учет в разрезе плательщиков</w:t>
      </w:r>
      <w:r>
        <w:rPr>
          <w:szCs w:val="28"/>
        </w:rPr>
        <w:t>»</w:t>
      </w:r>
      <w:r w:rsidR="00A2444B" w:rsidRPr="008740FA">
        <w:rPr>
          <w:szCs w:val="28"/>
        </w:rPr>
        <w:t>;</w:t>
      </w:r>
    </w:p>
    <w:p w:rsidR="00A2444B" w:rsidRPr="008740FA" w:rsidRDefault="00010417" w:rsidP="00142902">
      <w:pPr>
        <w:pStyle w:val="aa"/>
        <w:numPr>
          <w:ilvl w:val="0"/>
          <w:numId w:val="7"/>
        </w:numPr>
        <w:tabs>
          <w:tab w:val="left" w:pos="993"/>
        </w:tabs>
        <w:spacing w:after="0"/>
        <w:ind w:left="0" w:firstLine="709"/>
        <w:rPr>
          <w:szCs w:val="28"/>
        </w:rPr>
      </w:pPr>
      <w:r>
        <w:rPr>
          <w:szCs w:val="28"/>
        </w:rPr>
        <w:t>«</w:t>
      </w:r>
      <w:r w:rsidR="00A2444B" w:rsidRPr="008740FA">
        <w:rPr>
          <w:szCs w:val="28"/>
        </w:rPr>
        <w:t>Аналитика</w:t>
      </w:r>
      <w:r>
        <w:rPr>
          <w:szCs w:val="28"/>
        </w:rPr>
        <w:t>»</w:t>
      </w:r>
      <w:r w:rsidR="00A2444B" w:rsidRPr="008740FA">
        <w:rPr>
          <w:szCs w:val="28"/>
        </w:rPr>
        <w:t>:</w:t>
      </w:r>
    </w:p>
    <w:p w:rsidR="00A2444B" w:rsidRPr="008740FA" w:rsidRDefault="00A2444B" w:rsidP="00142902">
      <w:pPr>
        <w:pStyle w:val="aa"/>
        <w:numPr>
          <w:ilvl w:val="0"/>
          <w:numId w:val="103"/>
        </w:numPr>
        <w:tabs>
          <w:tab w:val="left" w:pos="993"/>
          <w:tab w:val="left" w:pos="1843"/>
        </w:tabs>
        <w:spacing w:after="0"/>
        <w:rPr>
          <w:szCs w:val="28"/>
        </w:rPr>
      </w:pPr>
      <w:r w:rsidRPr="008740FA">
        <w:rPr>
          <w:szCs w:val="28"/>
        </w:rPr>
        <w:t>отчет по плательщикам по коду платежа;</w:t>
      </w:r>
    </w:p>
    <w:p w:rsidR="00A2444B" w:rsidRDefault="00A2444B" w:rsidP="00142902">
      <w:pPr>
        <w:pStyle w:val="aa"/>
        <w:numPr>
          <w:ilvl w:val="0"/>
          <w:numId w:val="103"/>
        </w:numPr>
        <w:tabs>
          <w:tab w:val="left" w:pos="993"/>
          <w:tab w:val="left" w:pos="1843"/>
        </w:tabs>
        <w:spacing w:after="0"/>
        <w:rPr>
          <w:szCs w:val="28"/>
        </w:rPr>
      </w:pPr>
      <w:r w:rsidRPr="008740FA">
        <w:rPr>
          <w:szCs w:val="28"/>
        </w:rPr>
        <w:t>отчет</w:t>
      </w:r>
      <w:r>
        <w:rPr>
          <w:szCs w:val="28"/>
        </w:rPr>
        <w:t xml:space="preserve"> по пене в разрезе плательщиков;</w:t>
      </w:r>
    </w:p>
    <w:p w:rsidR="00A2444B" w:rsidRPr="005460D8" w:rsidRDefault="00A2444B" w:rsidP="00142902">
      <w:pPr>
        <w:pStyle w:val="aa"/>
        <w:numPr>
          <w:ilvl w:val="0"/>
          <w:numId w:val="103"/>
        </w:numPr>
        <w:tabs>
          <w:tab w:val="left" w:pos="993"/>
          <w:tab w:val="left" w:pos="1843"/>
        </w:tabs>
        <w:spacing w:after="0"/>
        <w:rPr>
          <w:szCs w:val="28"/>
        </w:rPr>
      </w:pPr>
      <w:proofErr w:type="spellStart"/>
      <w:r>
        <w:rPr>
          <w:szCs w:val="28"/>
        </w:rPr>
        <w:t>c</w:t>
      </w:r>
      <w:r w:rsidRPr="005460D8">
        <w:rPr>
          <w:szCs w:val="28"/>
        </w:rPr>
        <w:t>ведения</w:t>
      </w:r>
      <w:proofErr w:type="spellEnd"/>
      <w:r w:rsidRPr="005460D8">
        <w:rPr>
          <w:szCs w:val="28"/>
        </w:rPr>
        <w:t xml:space="preserve"> о поступивших доходах в бюджет по месяцам.</w:t>
      </w:r>
    </w:p>
    <w:p w:rsidR="00A2444B" w:rsidRDefault="00A2444B" w:rsidP="00142902">
      <w:pPr>
        <w:ind w:firstLine="709"/>
        <w:rPr>
          <w:szCs w:val="24"/>
        </w:rPr>
      </w:pPr>
      <w:r w:rsidRPr="005C68F2">
        <w:t xml:space="preserve">Пункт меню </w:t>
      </w:r>
      <w:r w:rsidR="00010417">
        <w:rPr>
          <w:szCs w:val="24"/>
        </w:rPr>
        <w:t>«</w:t>
      </w:r>
      <w:r w:rsidRPr="005C68F2">
        <w:rPr>
          <w:szCs w:val="24"/>
        </w:rPr>
        <w:t>Учет в разрезе плательщиков</w:t>
      </w:r>
      <w:r w:rsidR="00010417">
        <w:rPr>
          <w:szCs w:val="24"/>
        </w:rPr>
        <w:t>»</w:t>
      </w:r>
      <w:r w:rsidRPr="005C68F2">
        <w:rPr>
          <w:szCs w:val="24"/>
        </w:rPr>
        <w:t xml:space="preserve"> предназначен для учета начислений, поступлений (перечислений) плательщиков организации, к которой относится пользователь (</w:t>
      </w:r>
      <w:r w:rsidRPr="00CA63A9">
        <w:rPr>
          <w:rFonts w:eastAsia="Calibri"/>
          <w:color w:val="7030A0"/>
          <w:szCs w:val="28"/>
          <w:lang w:val="x-none" w:eastAsia="x-none"/>
        </w:rPr>
        <w:t xml:space="preserve">рисунок </w:t>
      </w:r>
      <w:r w:rsidR="00B33034">
        <w:rPr>
          <w:rFonts w:eastAsia="Calibri"/>
          <w:color w:val="7030A0"/>
          <w:szCs w:val="28"/>
          <w:lang w:eastAsia="x-none"/>
        </w:rPr>
        <w:t>8</w:t>
      </w:r>
      <w:r w:rsidR="002B5216">
        <w:rPr>
          <w:rFonts w:eastAsia="Calibri"/>
          <w:color w:val="7030A0"/>
          <w:szCs w:val="28"/>
          <w:lang w:eastAsia="x-none"/>
        </w:rPr>
        <w:t>5</w:t>
      </w:r>
      <w:r w:rsidRPr="00CA63A9">
        <w:rPr>
          <w:szCs w:val="24"/>
        </w:rPr>
        <w:t>)</w:t>
      </w:r>
      <w:r w:rsidRPr="005C68F2">
        <w:rPr>
          <w:szCs w:val="24"/>
        </w:rPr>
        <w:t xml:space="preserve">. Работа с данными ведется в рамках </w:t>
      </w:r>
      <w:r w:rsidRPr="005C68F2">
        <w:rPr>
          <w:szCs w:val="24"/>
        </w:rPr>
        <w:lastRenderedPageBreak/>
        <w:t xml:space="preserve">выбранного года и кода платежа на 3 вкладках: </w:t>
      </w:r>
      <w:r w:rsidR="00010417">
        <w:rPr>
          <w:szCs w:val="24"/>
        </w:rPr>
        <w:t>«</w:t>
      </w:r>
      <w:r w:rsidRPr="005C68F2">
        <w:rPr>
          <w:szCs w:val="24"/>
        </w:rPr>
        <w:t>Плательщики</w:t>
      </w:r>
      <w:r w:rsidR="00010417">
        <w:rPr>
          <w:szCs w:val="24"/>
        </w:rPr>
        <w:t>»</w:t>
      </w:r>
      <w:r w:rsidRPr="005C68F2">
        <w:rPr>
          <w:szCs w:val="24"/>
        </w:rPr>
        <w:t xml:space="preserve">, </w:t>
      </w:r>
      <w:r w:rsidR="00010417">
        <w:rPr>
          <w:szCs w:val="24"/>
        </w:rPr>
        <w:t>«</w:t>
      </w:r>
      <w:r w:rsidRPr="005C68F2">
        <w:rPr>
          <w:szCs w:val="24"/>
        </w:rPr>
        <w:t>Начисленная пеня</w:t>
      </w:r>
      <w:r w:rsidR="00010417">
        <w:rPr>
          <w:szCs w:val="24"/>
        </w:rPr>
        <w:t>»</w:t>
      </w:r>
      <w:r w:rsidRPr="005C68F2">
        <w:rPr>
          <w:szCs w:val="24"/>
        </w:rPr>
        <w:t xml:space="preserve">, </w:t>
      </w:r>
      <w:r w:rsidR="00010417">
        <w:rPr>
          <w:szCs w:val="24"/>
        </w:rPr>
        <w:t>«</w:t>
      </w:r>
      <w:r w:rsidRPr="005C68F2">
        <w:rPr>
          <w:szCs w:val="24"/>
        </w:rPr>
        <w:t>Оперативная пеня</w:t>
      </w:r>
      <w:r w:rsidR="00010417">
        <w:rPr>
          <w:szCs w:val="24"/>
        </w:rPr>
        <w:t>»</w:t>
      </w:r>
      <w:r w:rsidRPr="005C68F2">
        <w:rPr>
          <w:szCs w:val="24"/>
        </w:rPr>
        <w:t xml:space="preserve">. </w:t>
      </w:r>
    </w:p>
    <w:p w:rsidR="00A2444B" w:rsidRDefault="00A2444B" w:rsidP="00142902">
      <w:pPr>
        <w:ind w:firstLine="709"/>
        <w:rPr>
          <w:szCs w:val="24"/>
        </w:rPr>
      </w:pPr>
      <w:r w:rsidRPr="005C68F2">
        <w:rPr>
          <w:szCs w:val="24"/>
        </w:rPr>
        <w:t xml:space="preserve">В поле </w:t>
      </w:r>
      <w:r w:rsidR="00010417">
        <w:rPr>
          <w:szCs w:val="24"/>
        </w:rPr>
        <w:t>«</w:t>
      </w:r>
      <w:r w:rsidRPr="005C68F2">
        <w:rPr>
          <w:szCs w:val="24"/>
        </w:rPr>
        <w:t>Год</w:t>
      </w:r>
      <w:r w:rsidR="00010417">
        <w:rPr>
          <w:szCs w:val="24"/>
        </w:rPr>
        <w:t>»</w:t>
      </w:r>
      <w:r w:rsidRPr="005C68F2">
        <w:rPr>
          <w:szCs w:val="24"/>
        </w:rPr>
        <w:t xml:space="preserve"> из выпадающего списка можно выбрать иное значение. Для выбора иного кода платежа необходимо нажать на кнопку </w:t>
      </w:r>
      <w:r w:rsidRPr="00F60855">
        <w:rPr>
          <w:noProof/>
          <w:szCs w:val="24"/>
        </w:rPr>
        <w:drawing>
          <wp:inline distT="0" distB="0" distL="0" distR="0" wp14:anchorId="57B00A27" wp14:editId="17824E8A">
            <wp:extent cx="199708" cy="16192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01540" cy="163410"/>
                    </a:xfrm>
                    <a:prstGeom prst="rect">
                      <a:avLst/>
                    </a:prstGeom>
                  </pic:spPr>
                </pic:pic>
              </a:graphicData>
            </a:graphic>
          </wp:inline>
        </w:drawing>
      </w:r>
      <w:r w:rsidRPr="005C68F2">
        <w:rPr>
          <w:szCs w:val="24"/>
        </w:rPr>
        <w:t xml:space="preserve"> и в появившемся списке выбрать нужное значение. Кнопка </w:t>
      </w:r>
      <w:r w:rsidRPr="00F60855">
        <w:rPr>
          <w:noProof/>
          <w:szCs w:val="24"/>
        </w:rPr>
        <w:drawing>
          <wp:inline distT="0" distB="0" distL="0" distR="0" wp14:anchorId="7D0BCBD6" wp14:editId="4897CA6D">
            <wp:extent cx="180975" cy="152698"/>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91692" cy="161741"/>
                    </a:xfrm>
                    <a:prstGeom prst="rect">
                      <a:avLst/>
                    </a:prstGeom>
                  </pic:spPr>
                </pic:pic>
              </a:graphicData>
            </a:graphic>
          </wp:inline>
        </w:drawing>
      </w:r>
      <w:r w:rsidRPr="005C68F2">
        <w:rPr>
          <w:szCs w:val="24"/>
        </w:rPr>
        <w:t xml:space="preserve"> открывает форму настройки отображения кодов платежей в списке поля </w:t>
      </w:r>
      <w:r w:rsidR="00010417">
        <w:rPr>
          <w:szCs w:val="24"/>
        </w:rPr>
        <w:t>«</w:t>
      </w:r>
      <w:r w:rsidRPr="005C68F2">
        <w:rPr>
          <w:szCs w:val="24"/>
        </w:rPr>
        <w:t>Код платеж</w:t>
      </w:r>
      <w:r w:rsidR="002149FF">
        <w:rPr>
          <w:szCs w:val="24"/>
        </w:rPr>
        <w:t>а</w:t>
      </w:r>
      <w:r w:rsidR="00010417">
        <w:rPr>
          <w:szCs w:val="24"/>
        </w:rPr>
        <w:t>»</w:t>
      </w:r>
      <w:r w:rsidRPr="005C68F2">
        <w:rPr>
          <w:szCs w:val="24"/>
        </w:rPr>
        <w:t>. Пользователь с помощью данных опций может выбрать для отображения все или отдельные коды платежей. После применения данных настроек, выбранный вид отображения кодов платежей сохраняется при следующих открытиях экранной формы.</w:t>
      </w:r>
    </w:p>
    <w:p w:rsidR="00A2444B" w:rsidRPr="00374C0F" w:rsidRDefault="00A2444B" w:rsidP="00142902">
      <w:pPr>
        <w:pStyle w:val="1"/>
        <w:ind w:firstLine="709"/>
        <w:jc w:val="both"/>
        <w:rPr>
          <w:sz w:val="28"/>
          <w:szCs w:val="28"/>
        </w:rPr>
      </w:pPr>
      <w:r w:rsidRPr="00D00C6E">
        <w:rPr>
          <w:sz w:val="28"/>
          <w:szCs w:val="28"/>
        </w:rPr>
        <w:t xml:space="preserve">Кнопка </w:t>
      </w:r>
      <w:r w:rsidRPr="00F60855">
        <w:rPr>
          <w:noProof/>
          <w:sz w:val="28"/>
          <w:szCs w:val="28"/>
        </w:rPr>
        <w:drawing>
          <wp:inline distT="0" distB="0" distL="0" distR="0" wp14:anchorId="023D90D7" wp14:editId="0EEA4866">
            <wp:extent cx="219075" cy="185882"/>
            <wp:effectExtent l="0" t="0" r="0" b="508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23903" cy="189978"/>
                    </a:xfrm>
                    <a:prstGeom prst="rect">
                      <a:avLst/>
                    </a:prstGeom>
                  </pic:spPr>
                </pic:pic>
              </a:graphicData>
            </a:graphic>
          </wp:inline>
        </w:drawing>
      </w:r>
      <w:r w:rsidRPr="00D00C6E">
        <w:rPr>
          <w:noProof/>
          <w:sz w:val="28"/>
          <w:szCs w:val="28"/>
        </w:rPr>
        <w:t xml:space="preserve"> </w:t>
      </w:r>
      <w:r w:rsidRPr="00D00C6E">
        <w:rPr>
          <w:sz w:val="28"/>
          <w:szCs w:val="28"/>
        </w:rPr>
        <w:t>в верхней левой части экрана предназначена для просмотра данных о начислениях, поступлениях, перечислениях</w:t>
      </w:r>
      <w:r>
        <w:rPr>
          <w:sz w:val="28"/>
          <w:szCs w:val="28"/>
        </w:rPr>
        <w:t xml:space="preserve"> по плательщикам</w:t>
      </w:r>
      <w:r w:rsidRPr="00D00C6E">
        <w:rPr>
          <w:sz w:val="28"/>
          <w:szCs w:val="28"/>
        </w:rPr>
        <w:t xml:space="preserve"> нижестоящих организаций без возможности их корректировки/удаления. По нажатию на данную кнопку открывается окно со списком всех подведомственных организаций администратора доходов, к которому относится пользователь. Пользователю необходимо отметить нужную запись, для выбора доступна только одна подведомственная организация. После нажатия на кнопку </w:t>
      </w:r>
      <w:r w:rsidR="00010417">
        <w:rPr>
          <w:sz w:val="28"/>
          <w:szCs w:val="28"/>
        </w:rPr>
        <w:t>«</w:t>
      </w:r>
      <w:r w:rsidRPr="00D00C6E">
        <w:rPr>
          <w:sz w:val="28"/>
          <w:szCs w:val="28"/>
        </w:rPr>
        <w:t>Ок</w:t>
      </w:r>
      <w:r w:rsidR="00010417">
        <w:rPr>
          <w:sz w:val="28"/>
          <w:szCs w:val="28"/>
        </w:rPr>
        <w:t>»</w:t>
      </w:r>
      <w:r w:rsidRPr="00D00C6E">
        <w:rPr>
          <w:sz w:val="28"/>
          <w:szCs w:val="28"/>
        </w:rPr>
        <w:t xml:space="preserve"> левой </w:t>
      </w:r>
      <w:r>
        <w:rPr>
          <w:sz w:val="28"/>
          <w:szCs w:val="28"/>
        </w:rPr>
        <w:t>кнопкой мыши, на экране отобрази</w:t>
      </w:r>
      <w:r w:rsidRPr="00D00C6E">
        <w:rPr>
          <w:sz w:val="28"/>
          <w:szCs w:val="28"/>
        </w:rPr>
        <w:t xml:space="preserve">тся </w:t>
      </w:r>
      <w:r>
        <w:rPr>
          <w:sz w:val="28"/>
          <w:szCs w:val="28"/>
        </w:rPr>
        <w:t>список плательщиков (контрагентов)</w:t>
      </w:r>
      <w:r w:rsidRPr="00D00C6E">
        <w:rPr>
          <w:sz w:val="28"/>
          <w:szCs w:val="28"/>
        </w:rPr>
        <w:t xml:space="preserve"> выбранной </w:t>
      </w:r>
      <w:r w:rsidRPr="00374C0F">
        <w:rPr>
          <w:sz w:val="28"/>
          <w:szCs w:val="28"/>
        </w:rPr>
        <w:t>организации (</w:t>
      </w:r>
      <w:r w:rsidR="00B33034">
        <w:rPr>
          <w:color w:val="7030A0"/>
          <w:sz w:val="28"/>
          <w:szCs w:val="28"/>
        </w:rPr>
        <w:t>рисунок 8</w:t>
      </w:r>
      <w:r w:rsidR="002B5216">
        <w:rPr>
          <w:color w:val="7030A0"/>
          <w:sz w:val="28"/>
          <w:szCs w:val="28"/>
        </w:rPr>
        <w:t>5</w:t>
      </w:r>
      <w:r w:rsidRPr="00374C0F">
        <w:rPr>
          <w:sz w:val="28"/>
          <w:szCs w:val="28"/>
        </w:rPr>
        <w:t xml:space="preserve">). </w:t>
      </w:r>
    </w:p>
    <w:p w:rsidR="00A2444B" w:rsidRDefault="00A2444B" w:rsidP="00142902">
      <w:pPr>
        <w:pStyle w:val="1"/>
        <w:tabs>
          <w:tab w:val="left" w:pos="0"/>
          <w:tab w:val="left" w:pos="426"/>
          <w:tab w:val="left" w:pos="1134"/>
          <w:tab w:val="left" w:pos="1701"/>
        </w:tabs>
        <w:ind w:firstLine="709"/>
        <w:jc w:val="both"/>
        <w:rPr>
          <w:sz w:val="28"/>
          <w:szCs w:val="28"/>
        </w:rPr>
      </w:pPr>
      <w:r w:rsidRPr="00374C0F">
        <w:rPr>
          <w:sz w:val="28"/>
          <w:szCs w:val="28"/>
        </w:rPr>
        <w:t xml:space="preserve">Для возврата к данным собственной организации необходимо выключить режим </w:t>
      </w:r>
      <w:r w:rsidR="00010417">
        <w:rPr>
          <w:sz w:val="28"/>
          <w:szCs w:val="28"/>
        </w:rPr>
        <w:t>«</w:t>
      </w:r>
      <w:r w:rsidRPr="00374C0F">
        <w:rPr>
          <w:sz w:val="28"/>
          <w:szCs w:val="28"/>
        </w:rPr>
        <w:t>Режим просмотра</w:t>
      </w:r>
      <w:r w:rsidR="00010417">
        <w:rPr>
          <w:sz w:val="28"/>
          <w:szCs w:val="28"/>
        </w:rPr>
        <w:t>»</w:t>
      </w:r>
      <w:r w:rsidRPr="00374C0F">
        <w:rPr>
          <w:sz w:val="28"/>
          <w:szCs w:val="28"/>
        </w:rPr>
        <w:t xml:space="preserve"> (</w:t>
      </w:r>
      <w:r w:rsidR="00B33034">
        <w:rPr>
          <w:color w:val="7030A0"/>
          <w:sz w:val="28"/>
          <w:szCs w:val="28"/>
        </w:rPr>
        <w:t>рисунок 8</w:t>
      </w:r>
      <w:r w:rsidR="002B5216">
        <w:rPr>
          <w:color w:val="7030A0"/>
          <w:sz w:val="28"/>
          <w:szCs w:val="28"/>
        </w:rPr>
        <w:t>5</w:t>
      </w:r>
      <w:r w:rsidRPr="00374C0F">
        <w:rPr>
          <w:sz w:val="28"/>
          <w:szCs w:val="28"/>
        </w:rPr>
        <w:t>).</w:t>
      </w:r>
    </w:p>
    <w:p w:rsidR="00A2444B" w:rsidRPr="008740FA" w:rsidRDefault="00A2444B" w:rsidP="00142902">
      <w:pPr>
        <w:spacing w:before="120" w:after="120"/>
        <w:ind w:firstLine="0"/>
        <w:jc w:val="center"/>
        <w:rPr>
          <w:sz w:val="24"/>
          <w:szCs w:val="24"/>
          <w:lang w:val="en-US"/>
        </w:rPr>
      </w:pPr>
      <w:r w:rsidRPr="008740FA">
        <w:rPr>
          <w:noProof/>
          <w:sz w:val="24"/>
          <w:szCs w:val="24"/>
        </w:rPr>
        <w:drawing>
          <wp:inline distT="0" distB="0" distL="0" distR="0" wp14:anchorId="4CE81EB0" wp14:editId="7FEE282A">
            <wp:extent cx="6035040" cy="1854516"/>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титова\Downloads\tempsnip.png"/>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6039955" cy="1856026"/>
                    </a:xfrm>
                    <a:prstGeom prst="rect">
                      <a:avLst/>
                    </a:prstGeom>
                    <a:noFill/>
                    <a:ln>
                      <a:noFill/>
                    </a:ln>
                  </pic:spPr>
                </pic:pic>
              </a:graphicData>
            </a:graphic>
          </wp:inline>
        </w:drawing>
      </w:r>
    </w:p>
    <w:p w:rsidR="002B2881" w:rsidRDefault="00A2444B" w:rsidP="00142902">
      <w:pPr>
        <w:ind w:firstLine="709"/>
        <w:jc w:val="center"/>
        <w:rPr>
          <w:sz w:val="24"/>
          <w:szCs w:val="24"/>
        </w:rPr>
      </w:pPr>
      <w:r w:rsidRPr="005C68F2">
        <w:rPr>
          <w:sz w:val="24"/>
          <w:szCs w:val="24"/>
        </w:rPr>
        <w:t xml:space="preserve">Рисунок </w:t>
      </w:r>
      <w:r w:rsidR="00B33034">
        <w:rPr>
          <w:sz w:val="24"/>
          <w:szCs w:val="24"/>
        </w:rPr>
        <w:t>8</w:t>
      </w:r>
      <w:r w:rsidR="002B5216">
        <w:rPr>
          <w:sz w:val="24"/>
          <w:szCs w:val="24"/>
        </w:rPr>
        <w:t>5</w:t>
      </w:r>
    </w:p>
    <w:p w:rsidR="002B2881" w:rsidRPr="005C68F2" w:rsidRDefault="002B2881" w:rsidP="00F40DBE">
      <w:pPr>
        <w:pStyle w:val="3"/>
      </w:pPr>
      <w:bookmarkStart w:id="105" w:name="_Toc153176166"/>
      <w:bookmarkStart w:id="106" w:name="_Toc219803420"/>
      <w:r w:rsidRPr="005C68F2">
        <w:t xml:space="preserve">3.6.1 Описание вкладки </w:t>
      </w:r>
      <w:r w:rsidR="00010417">
        <w:t>«</w:t>
      </w:r>
      <w:r w:rsidRPr="005C68F2">
        <w:t>Плательщики</w:t>
      </w:r>
      <w:r w:rsidR="00010417">
        <w:t>»</w:t>
      </w:r>
      <w:bookmarkEnd w:id="105"/>
      <w:bookmarkEnd w:id="106"/>
    </w:p>
    <w:p w:rsidR="00A2444B" w:rsidRPr="005C68F2" w:rsidRDefault="00A2444B" w:rsidP="00142902">
      <w:pPr>
        <w:rPr>
          <w:szCs w:val="24"/>
        </w:rPr>
      </w:pPr>
      <w:r w:rsidRPr="005C68F2">
        <w:rPr>
          <w:szCs w:val="24"/>
        </w:rPr>
        <w:t>Данная вкладка содержит список плательщиков из справочника контрагентов той организации, к которой относится пользователь</w:t>
      </w:r>
      <w:r w:rsidR="002149FF">
        <w:rPr>
          <w:szCs w:val="24"/>
        </w:rPr>
        <w:t>,</w:t>
      </w:r>
      <w:r w:rsidRPr="005C68F2">
        <w:rPr>
          <w:szCs w:val="24"/>
        </w:rPr>
        <w:t xml:space="preserve"> по выбранному коду платежа, и данные по начисленным и поступившим суммам, а также по задолженностям (на начало года и текущей). В конце таблицы расположена строка </w:t>
      </w:r>
      <w:r w:rsidR="00010417">
        <w:rPr>
          <w:szCs w:val="24"/>
        </w:rPr>
        <w:t>«</w:t>
      </w:r>
      <w:r w:rsidRPr="005C68F2">
        <w:rPr>
          <w:szCs w:val="24"/>
        </w:rPr>
        <w:t>Плательщик не определен</w:t>
      </w:r>
      <w:r w:rsidR="00010417">
        <w:rPr>
          <w:szCs w:val="24"/>
        </w:rPr>
        <w:t>»</w:t>
      </w:r>
      <w:r w:rsidRPr="005C68F2">
        <w:rPr>
          <w:szCs w:val="24"/>
        </w:rPr>
        <w:t xml:space="preserve">, которая рассчитывается на основании вкладок </w:t>
      </w:r>
      <w:r w:rsidR="00010417">
        <w:rPr>
          <w:szCs w:val="24"/>
        </w:rPr>
        <w:t>«</w:t>
      </w:r>
      <w:r w:rsidRPr="005C68F2">
        <w:rPr>
          <w:szCs w:val="24"/>
        </w:rPr>
        <w:t>Начисления</w:t>
      </w:r>
      <w:r w:rsidR="00010417">
        <w:rPr>
          <w:szCs w:val="24"/>
        </w:rPr>
        <w:t>»</w:t>
      </w:r>
      <w:r w:rsidRPr="005C68F2">
        <w:rPr>
          <w:szCs w:val="24"/>
        </w:rPr>
        <w:t xml:space="preserve">, </w:t>
      </w:r>
      <w:r w:rsidR="00010417">
        <w:rPr>
          <w:szCs w:val="24"/>
        </w:rPr>
        <w:t>«</w:t>
      </w:r>
      <w:r w:rsidRPr="005C68F2">
        <w:rPr>
          <w:szCs w:val="24"/>
        </w:rPr>
        <w:t>Поступления</w:t>
      </w:r>
      <w:r w:rsidR="00010417">
        <w:rPr>
          <w:szCs w:val="24"/>
        </w:rPr>
        <w:t>»</w:t>
      </w:r>
      <w:r w:rsidRPr="005C68F2">
        <w:rPr>
          <w:szCs w:val="24"/>
        </w:rPr>
        <w:t xml:space="preserve"> (</w:t>
      </w:r>
      <w:r w:rsidR="00010417">
        <w:rPr>
          <w:szCs w:val="24"/>
        </w:rPr>
        <w:t>«</w:t>
      </w:r>
      <w:r w:rsidRPr="005C68F2">
        <w:rPr>
          <w:szCs w:val="24"/>
        </w:rPr>
        <w:t>Перечисления</w:t>
      </w:r>
      <w:r w:rsidR="00010417">
        <w:rPr>
          <w:szCs w:val="24"/>
        </w:rPr>
        <w:t>»</w:t>
      </w:r>
      <w:r w:rsidRPr="005C68F2">
        <w:rPr>
          <w:szCs w:val="24"/>
        </w:rPr>
        <w:t xml:space="preserve">), у которых значение полей </w:t>
      </w:r>
      <w:r w:rsidR="00010417">
        <w:rPr>
          <w:szCs w:val="24"/>
        </w:rPr>
        <w:t>«</w:t>
      </w:r>
      <w:r w:rsidRPr="005C68F2">
        <w:rPr>
          <w:szCs w:val="24"/>
        </w:rPr>
        <w:t>УНП плательщика</w:t>
      </w:r>
      <w:r w:rsidR="00010417">
        <w:rPr>
          <w:szCs w:val="24"/>
        </w:rPr>
        <w:t>»</w:t>
      </w:r>
      <w:r w:rsidRPr="005C68F2">
        <w:rPr>
          <w:szCs w:val="24"/>
        </w:rPr>
        <w:t xml:space="preserve"> / </w:t>
      </w:r>
      <w:r w:rsidR="00010417">
        <w:rPr>
          <w:szCs w:val="24"/>
        </w:rPr>
        <w:t>«</w:t>
      </w:r>
      <w:r w:rsidRPr="005C68F2">
        <w:rPr>
          <w:szCs w:val="24"/>
        </w:rPr>
        <w:t>Наименование плательщика</w:t>
      </w:r>
      <w:r w:rsidR="00010417">
        <w:rPr>
          <w:szCs w:val="24"/>
        </w:rPr>
        <w:t>»</w:t>
      </w:r>
      <w:r w:rsidRPr="005C68F2">
        <w:rPr>
          <w:szCs w:val="24"/>
        </w:rPr>
        <w:t xml:space="preserve">, </w:t>
      </w:r>
      <w:r w:rsidR="00010417">
        <w:rPr>
          <w:szCs w:val="24"/>
        </w:rPr>
        <w:t>«</w:t>
      </w:r>
      <w:r w:rsidRPr="005C68F2">
        <w:rPr>
          <w:szCs w:val="24"/>
        </w:rPr>
        <w:t>ФИО плательщика</w:t>
      </w:r>
      <w:r w:rsidR="00010417">
        <w:rPr>
          <w:szCs w:val="24"/>
        </w:rPr>
        <w:t>»</w:t>
      </w:r>
      <w:r w:rsidRPr="005C68F2">
        <w:rPr>
          <w:szCs w:val="24"/>
        </w:rPr>
        <w:t xml:space="preserve"> не заполнено.</w:t>
      </w:r>
    </w:p>
    <w:p w:rsidR="00A2444B" w:rsidRPr="005C68F2" w:rsidRDefault="00A2444B" w:rsidP="00142902">
      <w:pPr>
        <w:ind w:firstLine="709"/>
        <w:rPr>
          <w:szCs w:val="24"/>
        </w:rPr>
      </w:pPr>
      <w:r w:rsidRPr="005C68F2">
        <w:rPr>
          <w:szCs w:val="24"/>
        </w:rPr>
        <w:lastRenderedPageBreak/>
        <w:t>Также данная вкладка содержит:</w:t>
      </w:r>
    </w:p>
    <w:p w:rsidR="00A2444B" w:rsidRPr="005C68F2" w:rsidRDefault="00A2444B" w:rsidP="00142902">
      <w:pPr>
        <w:pStyle w:val="aff0"/>
        <w:numPr>
          <w:ilvl w:val="0"/>
          <w:numId w:val="79"/>
        </w:numPr>
        <w:tabs>
          <w:tab w:val="left" w:pos="993"/>
        </w:tabs>
        <w:ind w:left="0" w:firstLine="709"/>
        <w:contextualSpacing/>
        <w:jc w:val="both"/>
        <w:rPr>
          <w:rFonts w:ascii="Times New Roman" w:hAnsi="Times New Roman"/>
          <w:sz w:val="28"/>
          <w:szCs w:val="24"/>
        </w:rPr>
      </w:pPr>
      <w:r w:rsidRPr="005C68F2">
        <w:rPr>
          <w:rFonts w:ascii="Times New Roman" w:hAnsi="Times New Roman"/>
          <w:sz w:val="28"/>
          <w:szCs w:val="24"/>
        </w:rPr>
        <w:t xml:space="preserve">поле </w:t>
      </w:r>
      <w:r w:rsidR="00010417">
        <w:rPr>
          <w:rFonts w:ascii="Times New Roman" w:hAnsi="Times New Roman"/>
          <w:sz w:val="28"/>
          <w:szCs w:val="24"/>
        </w:rPr>
        <w:t>«</w:t>
      </w:r>
      <w:r w:rsidRPr="005C68F2">
        <w:rPr>
          <w:rFonts w:ascii="Times New Roman" w:hAnsi="Times New Roman"/>
          <w:sz w:val="28"/>
          <w:szCs w:val="24"/>
        </w:rPr>
        <w:t>Искать по таблице</w:t>
      </w:r>
      <w:r w:rsidR="00010417">
        <w:rPr>
          <w:rFonts w:ascii="Times New Roman" w:hAnsi="Times New Roman"/>
          <w:sz w:val="28"/>
          <w:szCs w:val="24"/>
        </w:rPr>
        <w:t>»</w:t>
      </w:r>
      <w:r w:rsidRPr="005C68F2">
        <w:rPr>
          <w:rFonts w:ascii="Times New Roman" w:hAnsi="Times New Roman"/>
          <w:sz w:val="28"/>
          <w:szCs w:val="24"/>
        </w:rPr>
        <w:t xml:space="preserve"> - для поиска по всем полям вкладки;</w:t>
      </w:r>
    </w:p>
    <w:p w:rsidR="00A2444B" w:rsidRPr="005C68F2" w:rsidRDefault="00A2444B" w:rsidP="00142902">
      <w:pPr>
        <w:pStyle w:val="aff0"/>
        <w:numPr>
          <w:ilvl w:val="0"/>
          <w:numId w:val="79"/>
        </w:numPr>
        <w:tabs>
          <w:tab w:val="left" w:pos="993"/>
        </w:tabs>
        <w:ind w:left="0" w:firstLine="709"/>
        <w:contextualSpacing/>
        <w:jc w:val="both"/>
        <w:rPr>
          <w:rFonts w:ascii="Times New Roman" w:hAnsi="Times New Roman"/>
          <w:sz w:val="28"/>
          <w:szCs w:val="24"/>
        </w:rPr>
      </w:pPr>
      <w:r w:rsidRPr="005C68F2">
        <w:rPr>
          <w:rFonts w:ascii="Times New Roman" w:hAnsi="Times New Roman"/>
          <w:sz w:val="28"/>
          <w:szCs w:val="24"/>
        </w:rPr>
        <w:t xml:space="preserve">поле </w:t>
      </w:r>
      <w:r w:rsidR="00010417">
        <w:rPr>
          <w:rFonts w:ascii="Times New Roman" w:hAnsi="Times New Roman"/>
          <w:sz w:val="28"/>
          <w:szCs w:val="24"/>
        </w:rPr>
        <w:t>«</w:t>
      </w:r>
      <w:r w:rsidRPr="005C68F2">
        <w:rPr>
          <w:rFonts w:ascii="Times New Roman" w:hAnsi="Times New Roman"/>
          <w:sz w:val="28"/>
          <w:szCs w:val="24"/>
        </w:rPr>
        <w:t>Задолженность по состоянию на</w:t>
      </w:r>
      <w:r w:rsidR="00010417">
        <w:rPr>
          <w:rFonts w:ascii="Times New Roman" w:hAnsi="Times New Roman"/>
          <w:sz w:val="28"/>
          <w:szCs w:val="24"/>
        </w:rPr>
        <w:t>»</w:t>
      </w:r>
      <w:r w:rsidRPr="005C68F2">
        <w:rPr>
          <w:rFonts w:ascii="Times New Roman" w:hAnsi="Times New Roman"/>
          <w:sz w:val="28"/>
          <w:szCs w:val="24"/>
        </w:rPr>
        <w:t xml:space="preserve"> - для задания даты, на которую будет рассчитываться значения поля </w:t>
      </w:r>
      <w:r w:rsidR="00010417">
        <w:rPr>
          <w:rFonts w:ascii="Times New Roman" w:hAnsi="Times New Roman"/>
          <w:sz w:val="28"/>
          <w:szCs w:val="24"/>
        </w:rPr>
        <w:t>«</w:t>
      </w:r>
      <w:r w:rsidRPr="005C68F2">
        <w:rPr>
          <w:rFonts w:ascii="Times New Roman" w:hAnsi="Times New Roman"/>
          <w:sz w:val="28"/>
          <w:szCs w:val="24"/>
        </w:rPr>
        <w:t>Текущая задолженность</w:t>
      </w:r>
      <w:r w:rsidR="00010417">
        <w:rPr>
          <w:rFonts w:ascii="Times New Roman" w:hAnsi="Times New Roman"/>
          <w:sz w:val="28"/>
          <w:szCs w:val="24"/>
        </w:rPr>
        <w:t>»</w:t>
      </w:r>
      <w:r w:rsidRPr="005C68F2">
        <w:rPr>
          <w:rFonts w:ascii="Times New Roman" w:hAnsi="Times New Roman"/>
          <w:sz w:val="28"/>
          <w:szCs w:val="24"/>
        </w:rPr>
        <w:t xml:space="preserve">, а также </w:t>
      </w:r>
      <w:r w:rsidR="00010417">
        <w:rPr>
          <w:rFonts w:ascii="Times New Roman" w:hAnsi="Times New Roman"/>
          <w:sz w:val="28"/>
          <w:szCs w:val="24"/>
        </w:rPr>
        <w:t>«</w:t>
      </w:r>
      <w:r w:rsidRPr="005C68F2">
        <w:rPr>
          <w:rFonts w:ascii="Times New Roman" w:hAnsi="Times New Roman"/>
          <w:sz w:val="28"/>
          <w:szCs w:val="24"/>
        </w:rPr>
        <w:t>Начислено, руб.</w:t>
      </w:r>
      <w:r w:rsidR="00010417">
        <w:rPr>
          <w:rFonts w:ascii="Times New Roman" w:hAnsi="Times New Roman"/>
          <w:sz w:val="28"/>
          <w:szCs w:val="24"/>
        </w:rPr>
        <w:t>»</w:t>
      </w:r>
      <w:r w:rsidRPr="005C68F2">
        <w:rPr>
          <w:rFonts w:ascii="Times New Roman" w:hAnsi="Times New Roman"/>
          <w:sz w:val="28"/>
          <w:szCs w:val="24"/>
        </w:rPr>
        <w:t xml:space="preserve"> и </w:t>
      </w:r>
      <w:r w:rsidR="00010417">
        <w:rPr>
          <w:rFonts w:ascii="Times New Roman" w:hAnsi="Times New Roman"/>
          <w:sz w:val="28"/>
          <w:szCs w:val="24"/>
        </w:rPr>
        <w:t>«</w:t>
      </w:r>
      <w:r w:rsidRPr="005C68F2">
        <w:rPr>
          <w:rFonts w:ascii="Times New Roman" w:hAnsi="Times New Roman"/>
          <w:sz w:val="28"/>
          <w:szCs w:val="24"/>
        </w:rPr>
        <w:t>Поступило, руб.</w:t>
      </w:r>
      <w:r w:rsidR="00010417">
        <w:rPr>
          <w:rFonts w:ascii="Times New Roman" w:hAnsi="Times New Roman"/>
          <w:sz w:val="28"/>
          <w:szCs w:val="24"/>
        </w:rPr>
        <w:t>»</w:t>
      </w:r>
      <w:r w:rsidRPr="005C68F2">
        <w:rPr>
          <w:rFonts w:ascii="Times New Roman" w:hAnsi="Times New Roman"/>
          <w:sz w:val="28"/>
          <w:szCs w:val="24"/>
        </w:rPr>
        <w:t>;</w:t>
      </w:r>
    </w:p>
    <w:p w:rsidR="00A2444B" w:rsidRPr="007A1C48" w:rsidRDefault="00A2444B" w:rsidP="00142902">
      <w:pPr>
        <w:pStyle w:val="aff0"/>
        <w:numPr>
          <w:ilvl w:val="0"/>
          <w:numId w:val="79"/>
        </w:numPr>
        <w:tabs>
          <w:tab w:val="left" w:pos="993"/>
        </w:tabs>
        <w:ind w:left="0" w:firstLine="709"/>
        <w:contextualSpacing/>
        <w:jc w:val="both"/>
        <w:rPr>
          <w:rFonts w:ascii="Times New Roman" w:hAnsi="Times New Roman"/>
          <w:sz w:val="28"/>
          <w:szCs w:val="24"/>
        </w:rPr>
      </w:pPr>
      <w:r w:rsidRPr="005C68F2">
        <w:rPr>
          <w:rFonts w:ascii="Times New Roman" w:hAnsi="Times New Roman"/>
          <w:sz w:val="28"/>
          <w:szCs w:val="24"/>
        </w:rPr>
        <w:t xml:space="preserve">слайдер </w:t>
      </w:r>
      <w:r w:rsidR="00010417">
        <w:rPr>
          <w:rFonts w:ascii="Times New Roman" w:hAnsi="Times New Roman"/>
          <w:sz w:val="28"/>
          <w:szCs w:val="24"/>
        </w:rPr>
        <w:t>«</w:t>
      </w:r>
      <w:r w:rsidRPr="005C68F2">
        <w:rPr>
          <w:rFonts w:ascii="Times New Roman" w:hAnsi="Times New Roman"/>
          <w:sz w:val="28"/>
          <w:szCs w:val="24"/>
        </w:rPr>
        <w:t>только с текущей просроченной задолженностью</w:t>
      </w:r>
      <w:r w:rsidR="00010417">
        <w:rPr>
          <w:rFonts w:ascii="Times New Roman" w:hAnsi="Times New Roman"/>
          <w:sz w:val="28"/>
          <w:szCs w:val="24"/>
        </w:rPr>
        <w:t>»</w:t>
      </w:r>
      <w:r w:rsidRPr="005C68F2">
        <w:rPr>
          <w:rFonts w:ascii="Times New Roman" w:hAnsi="Times New Roman"/>
          <w:sz w:val="28"/>
          <w:szCs w:val="24"/>
        </w:rPr>
        <w:t xml:space="preserve"> - если слайдер сдвинут вправо, то в таблице показаны те плательщики, у которых </w:t>
      </w:r>
      <w:r w:rsidRPr="007A1C48">
        <w:rPr>
          <w:rFonts w:ascii="Times New Roman" w:hAnsi="Times New Roman"/>
          <w:sz w:val="28"/>
          <w:szCs w:val="24"/>
        </w:rPr>
        <w:t xml:space="preserve">значение поле </w:t>
      </w:r>
      <w:r w:rsidR="00010417">
        <w:rPr>
          <w:rFonts w:ascii="Times New Roman" w:hAnsi="Times New Roman"/>
          <w:sz w:val="28"/>
          <w:szCs w:val="24"/>
        </w:rPr>
        <w:t>«</w:t>
      </w:r>
      <w:r w:rsidRPr="007A1C48">
        <w:rPr>
          <w:rFonts w:ascii="Times New Roman" w:hAnsi="Times New Roman"/>
          <w:sz w:val="28"/>
          <w:szCs w:val="24"/>
        </w:rPr>
        <w:t>Задолженность, руб.: в т. ч. просроченная</w:t>
      </w:r>
      <w:r w:rsidR="00010417">
        <w:rPr>
          <w:rFonts w:ascii="Times New Roman" w:hAnsi="Times New Roman"/>
          <w:sz w:val="28"/>
          <w:szCs w:val="24"/>
        </w:rPr>
        <w:t>»</w:t>
      </w:r>
      <w:r w:rsidRPr="007A1C48">
        <w:rPr>
          <w:rFonts w:ascii="Times New Roman" w:hAnsi="Times New Roman"/>
          <w:sz w:val="28"/>
          <w:szCs w:val="24"/>
        </w:rPr>
        <w:t xml:space="preserve"> больше 0;</w:t>
      </w:r>
    </w:p>
    <w:p w:rsidR="00A2444B" w:rsidRPr="007A1C48" w:rsidRDefault="00A2444B" w:rsidP="00142902">
      <w:pPr>
        <w:pStyle w:val="aff0"/>
        <w:numPr>
          <w:ilvl w:val="0"/>
          <w:numId w:val="79"/>
        </w:numPr>
        <w:tabs>
          <w:tab w:val="left" w:pos="993"/>
        </w:tabs>
        <w:ind w:left="0" w:firstLine="709"/>
        <w:contextualSpacing/>
        <w:jc w:val="both"/>
        <w:rPr>
          <w:rFonts w:ascii="Times New Roman" w:hAnsi="Times New Roman"/>
          <w:sz w:val="28"/>
          <w:szCs w:val="24"/>
        </w:rPr>
      </w:pPr>
      <w:r w:rsidRPr="007A1C48">
        <w:rPr>
          <w:rFonts w:ascii="Times New Roman" w:hAnsi="Times New Roman"/>
          <w:sz w:val="28"/>
          <w:szCs w:val="24"/>
        </w:rPr>
        <w:t xml:space="preserve">кнопку </w:t>
      </w:r>
      <w:r w:rsidR="00010417">
        <w:rPr>
          <w:rFonts w:ascii="Times New Roman" w:hAnsi="Times New Roman"/>
          <w:sz w:val="28"/>
          <w:szCs w:val="24"/>
        </w:rPr>
        <w:t>«</w:t>
      </w:r>
      <w:r w:rsidRPr="007A1C48">
        <w:rPr>
          <w:rFonts w:ascii="Times New Roman" w:hAnsi="Times New Roman"/>
          <w:sz w:val="28"/>
          <w:szCs w:val="24"/>
        </w:rPr>
        <w:t>Фильтр</w:t>
      </w:r>
      <w:r w:rsidR="00010417">
        <w:rPr>
          <w:rFonts w:ascii="Times New Roman" w:hAnsi="Times New Roman"/>
          <w:sz w:val="28"/>
          <w:szCs w:val="24"/>
        </w:rPr>
        <w:t>»</w:t>
      </w:r>
      <w:r w:rsidRPr="007A1C48">
        <w:rPr>
          <w:rFonts w:ascii="Times New Roman" w:hAnsi="Times New Roman"/>
          <w:sz w:val="28"/>
          <w:szCs w:val="24"/>
        </w:rPr>
        <w:t xml:space="preserve"> - описание см. </w:t>
      </w:r>
      <w:r w:rsidRPr="008D1EE1">
        <w:rPr>
          <w:rFonts w:ascii="Times New Roman" w:hAnsi="Times New Roman"/>
          <w:color w:val="7030A0"/>
          <w:sz w:val="28"/>
          <w:szCs w:val="24"/>
        </w:rPr>
        <w:t xml:space="preserve">п. </w:t>
      </w:r>
      <w:r w:rsidRPr="008D1EE1">
        <w:rPr>
          <w:rFonts w:ascii="Times New Roman" w:hAnsi="Times New Roman"/>
          <w:color w:val="7030A0"/>
          <w:sz w:val="28"/>
          <w:szCs w:val="24"/>
          <w:lang w:val="ru-RU"/>
        </w:rPr>
        <w:t>3.6.1.2</w:t>
      </w:r>
      <w:r w:rsidRPr="007A1C48">
        <w:rPr>
          <w:rFonts w:ascii="Times New Roman" w:hAnsi="Times New Roman"/>
          <w:sz w:val="28"/>
          <w:szCs w:val="24"/>
        </w:rPr>
        <w:t>;</w:t>
      </w:r>
    </w:p>
    <w:p w:rsidR="00A2444B" w:rsidRPr="007A1C48" w:rsidRDefault="00A2444B" w:rsidP="00142902">
      <w:pPr>
        <w:pStyle w:val="aff0"/>
        <w:numPr>
          <w:ilvl w:val="0"/>
          <w:numId w:val="79"/>
        </w:numPr>
        <w:tabs>
          <w:tab w:val="left" w:pos="993"/>
        </w:tabs>
        <w:ind w:left="0" w:firstLine="709"/>
        <w:contextualSpacing/>
        <w:jc w:val="both"/>
        <w:rPr>
          <w:rFonts w:ascii="Times New Roman" w:hAnsi="Times New Roman"/>
          <w:sz w:val="28"/>
          <w:szCs w:val="24"/>
        </w:rPr>
      </w:pPr>
      <w:r w:rsidRPr="007A1C48">
        <w:rPr>
          <w:rFonts w:ascii="Times New Roman" w:hAnsi="Times New Roman"/>
          <w:sz w:val="28"/>
          <w:szCs w:val="24"/>
        </w:rPr>
        <w:t xml:space="preserve">кнопка </w:t>
      </w:r>
      <w:r w:rsidR="00010417">
        <w:rPr>
          <w:rFonts w:ascii="Times New Roman" w:hAnsi="Times New Roman"/>
          <w:sz w:val="28"/>
          <w:szCs w:val="24"/>
        </w:rPr>
        <w:t>«</w:t>
      </w:r>
      <w:r w:rsidRPr="007A1C48">
        <w:rPr>
          <w:rFonts w:ascii="Times New Roman" w:hAnsi="Times New Roman"/>
          <w:sz w:val="28"/>
          <w:szCs w:val="24"/>
        </w:rPr>
        <w:t>Настройки</w:t>
      </w:r>
      <w:r w:rsidR="00010417">
        <w:rPr>
          <w:rFonts w:ascii="Times New Roman" w:hAnsi="Times New Roman"/>
          <w:sz w:val="28"/>
          <w:szCs w:val="24"/>
        </w:rPr>
        <w:t>»</w:t>
      </w:r>
      <w:r w:rsidRPr="007A1C48">
        <w:rPr>
          <w:rFonts w:ascii="Times New Roman" w:hAnsi="Times New Roman"/>
          <w:sz w:val="28"/>
          <w:szCs w:val="24"/>
        </w:rPr>
        <w:t xml:space="preserve"> - описание см. </w:t>
      </w:r>
      <w:r w:rsidRPr="008D1EE1">
        <w:rPr>
          <w:rFonts w:ascii="Times New Roman" w:hAnsi="Times New Roman"/>
          <w:color w:val="7030A0"/>
          <w:sz w:val="28"/>
          <w:szCs w:val="24"/>
        </w:rPr>
        <w:t xml:space="preserve">п. </w:t>
      </w:r>
      <w:r w:rsidRPr="008D1EE1">
        <w:rPr>
          <w:rFonts w:ascii="Times New Roman" w:hAnsi="Times New Roman"/>
          <w:color w:val="7030A0"/>
          <w:sz w:val="28"/>
          <w:szCs w:val="24"/>
          <w:lang w:val="ru-RU"/>
        </w:rPr>
        <w:t>3.6.1.3</w:t>
      </w:r>
      <w:r w:rsidRPr="007A1C48">
        <w:rPr>
          <w:rFonts w:ascii="Times New Roman" w:hAnsi="Times New Roman"/>
          <w:sz w:val="28"/>
          <w:szCs w:val="24"/>
        </w:rPr>
        <w:t>;</w:t>
      </w:r>
    </w:p>
    <w:p w:rsidR="00A2444B" w:rsidRPr="007A1C48" w:rsidRDefault="00A2444B" w:rsidP="00142902">
      <w:pPr>
        <w:pStyle w:val="aff0"/>
        <w:numPr>
          <w:ilvl w:val="0"/>
          <w:numId w:val="79"/>
        </w:numPr>
        <w:tabs>
          <w:tab w:val="left" w:pos="993"/>
        </w:tabs>
        <w:ind w:left="0" w:firstLine="709"/>
        <w:contextualSpacing/>
        <w:jc w:val="both"/>
        <w:rPr>
          <w:rFonts w:ascii="Times New Roman" w:hAnsi="Times New Roman"/>
          <w:sz w:val="28"/>
          <w:szCs w:val="24"/>
        </w:rPr>
      </w:pPr>
      <w:r w:rsidRPr="007A1C48">
        <w:rPr>
          <w:rFonts w:ascii="Times New Roman" w:hAnsi="Times New Roman"/>
          <w:sz w:val="28"/>
          <w:szCs w:val="24"/>
        </w:rPr>
        <w:t xml:space="preserve">кнопка </w:t>
      </w:r>
      <w:r w:rsidR="00010417">
        <w:rPr>
          <w:rFonts w:ascii="Times New Roman" w:hAnsi="Times New Roman"/>
          <w:sz w:val="28"/>
          <w:szCs w:val="24"/>
        </w:rPr>
        <w:t>«</w:t>
      </w:r>
      <w:r w:rsidRPr="007A1C48">
        <w:rPr>
          <w:rFonts w:ascii="Times New Roman" w:hAnsi="Times New Roman"/>
          <w:sz w:val="28"/>
          <w:szCs w:val="24"/>
        </w:rPr>
        <w:t>Лицевой счет плательщика</w:t>
      </w:r>
      <w:r w:rsidR="00010417">
        <w:rPr>
          <w:rFonts w:ascii="Times New Roman" w:hAnsi="Times New Roman"/>
          <w:sz w:val="28"/>
          <w:szCs w:val="24"/>
        </w:rPr>
        <w:t>»</w:t>
      </w:r>
      <w:r w:rsidRPr="007A1C48">
        <w:rPr>
          <w:rFonts w:ascii="Times New Roman" w:hAnsi="Times New Roman"/>
          <w:sz w:val="28"/>
          <w:szCs w:val="24"/>
        </w:rPr>
        <w:t xml:space="preserve"> - описание см. </w:t>
      </w:r>
      <w:r w:rsidRPr="008D1EE1">
        <w:rPr>
          <w:rFonts w:ascii="Times New Roman" w:hAnsi="Times New Roman"/>
          <w:color w:val="7030A0"/>
          <w:sz w:val="28"/>
          <w:szCs w:val="24"/>
        </w:rPr>
        <w:t xml:space="preserve">п. </w:t>
      </w:r>
      <w:r w:rsidRPr="008D1EE1">
        <w:rPr>
          <w:rFonts w:ascii="Times New Roman" w:hAnsi="Times New Roman"/>
          <w:color w:val="7030A0"/>
          <w:sz w:val="28"/>
          <w:szCs w:val="24"/>
          <w:lang w:val="ru-RU"/>
        </w:rPr>
        <w:t>3.6.1.1</w:t>
      </w:r>
      <w:r w:rsidRPr="007A1C48">
        <w:rPr>
          <w:rFonts w:ascii="Times New Roman" w:hAnsi="Times New Roman"/>
          <w:sz w:val="28"/>
          <w:szCs w:val="24"/>
        </w:rPr>
        <w:t>;</w:t>
      </w:r>
    </w:p>
    <w:p w:rsidR="002B2881" w:rsidRDefault="00A2444B" w:rsidP="00142902">
      <w:pPr>
        <w:pStyle w:val="aff0"/>
        <w:numPr>
          <w:ilvl w:val="0"/>
          <w:numId w:val="79"/>
        </w:numPr>
        <w:tabs>
          <w:tab w:val="left" w:pos="993"/>
        </w:tabs>
        <w:ind w:left="0" w:firstLine="709"/>
        <w:contextualSpacing/>
        <w:jc w:val="both"/>
        <w:rPr>
          <w:rFonts w:ascii="Times New Roman" w:hAnsi="Times New Roman"/>
          <w:sz w:val="28"/>
          <w:szCs w:val="24"/>
        </w:rPr>
      </w:pPr>
      <w:r w:rsidRPr="005C68F2">
        <w:rPr>
          <w:rFonts w:ascii="Times New Roman" w:hAnsi="Times New Roman"/>
          <w:sz w:val="28"/>
          <w:szCs w:val="24"/>
        </w:rPr>
        <w:t xml:space="preserve">кнопка </w:t>
      </w:r>
      <w:r w:rsidR="00010417">
        <w:rPr>
          <w:rFonts w:ascii="Times New Roman" w:hAnsi="Times New Roman"/>
          <w:sz w:val="28"/>
          <w:szCs w:val="24"/>
        </w:rPr>
        <w:t>«</w:t>
      </w:r>
      <w:r w:rsidRPr="005C68F2">
        <w:rPr>
          <w:rFonts w:ascii="Times New Roman" w:hAnsi="Times New Roman"/>
          <w:sz w:val="28"/>
          <w:szCs w:val="24"/>
        </w:rPr>
        <w:t>Печать</w:t>
      </w:r>
      <w:r w:rsidR="00010417">
        <w:rPr>
          <w:rFonts w:ascii="Times New Roman" w:hAnsi="Times New Roman"/>
          <w:sz w:val="28"/>
          <w:szCs w:val="24"/>
        </w:rPr>
        <w:t>»</w:t>
      </w:r>
      <w:r w:rsidRPr="005C68F2">
        <w:rPr>
          <w:rFonts w:ascii="Times New Roman" w:hAnsi="Times New Roman"/>
          <w:sz w:val="28"/>
          <w:szCs w:val="24"/>
        </w:rPr>
        <w:t xml:space="preserve"> - для печати отчета, содержащего данные отображаемые на вкладке.</w:t>
      </w:r>
    </w:p>
    <w:p w:rsidR="002B2881" w:rsidRPr="005C68F2" w:rsidRDefault="002B2881" w:rsidP="00142902">
      <w:pPr>
        <w:pStyle w:val="4"/>
        <w:numPr>
          <w:ilvl w:val="0"/>
          <w:numId w:val="0"/>
        </w:numPr>
        <w:spacing w:before="120"/>
        <w:ind w:firstLine="709"/>
        <w:rPr>
          <w:rFonts w:ascii="Times New Roman" w:hAnsi="Times New Roman"/>
          <w:i w:val="0"/>
          <w:sz w:val="28"/>
          <w:lang w:val="ru-RU"/>
        </w:rPr>
      </w:pPr>
      <w:bookmarkStart w:id="107" w:name="_Toc153176167"/>
      <w:bookmarkStart w:id="108" w:name="_Toc219803421"/>
      <w:r w:rsidRPr="005C68F2">
        <w:rPr>
          <w:rFonts w:ascii="Times New Roman" w:hAnsi="Times New Roman"/>
          <w:i w:val="0"/>
          <w:sz w:val="28"/>
          <w:lang w:val="ru-RU"/>
        </w:rPr>
        <w:t xml:space="preserve">3.6.1.1 Описание кнопки </w:t>
      </w:r>
      <w:r w:rsidR="00010417">
        <w:rPr>
          <w:rFonts w:ascii="Times New Roman" w:hAnsi="Times New Roman"/>
          <w:i w:val="0"/>
          <w:sz w:val="28"/>
          <w:lang w:val="ru-RU"/>
        </w:rPr>
        <w:t>«</w:t>
      </w:r>
      <w:r w:rsidRPr="005C68F2">
        <w:rPr>
          <w:rFonts w:ascii="Times New Roman" w:hAnsi="Times New Roman"/>
          <w:i w:val="0"/>
          <w:sz w:val="28"/>
          <w:lang w:val="ru-RU"/>
        </w:rPr>
        <w:t>Лицевой счёт плательщика</w:t>
      </w:r>
      <w:r w:rsidR="00010417">
        <w:rPr>
          <w:rFonts w:ascii="Times New Roman" w:hAnsi="Times New Roman"/>
          <w:i w:val="0"/>
          <w:sz w:val="28"/>
          <w:lang w:val="ru-RU"/>
        </w:rPr>
        <w:t>»</w:t>
      </w:r>
      <w:bookmarkEnd w:id="107"/>
      <w:bookmarkEnd w:id="108"/>
    </w:p>
    <w:p w:rsidR="002A7FA8" w:rsidRPr="00AE79E9" w:rsidRDefault="002A7FA8" w:rsidP="00142902">
      <w:pPr>
        <w:ind w:firstLine="709"/>
        <w:rPr>
          <w:szCs w:val="24"/>
        </w:rPr>
      </w:pPr>
      <w:r w:rsidRPr="005C68F2">
        <w:rPr>
          <w:szCs w:val="24"/>
        </w:rPr>
        <w:t xml:space="preserve">При нажатии на данную кнопку меню открывается форма </w:t>
      </w:r>
      <w:r w:rsidR="00010417">
        <w:rPr>
          <w:szCs w:val="24"/>
        </w:rPr>
        <w:t>«</w:t>
      </w:r>
      <w:r w:rsidRPr="005C68F2">
        <w:rPr>
          <w:szCs w:val="24"/>
        </w:rPr>
        <w:t xml:space="preserve">Лицевой счет </w:t>
      </w:r>
      <w:r w:rsidRPr="00AE79E9">
        <w:rPr>
          <w:szCs w:val="24"/>
        </w:rPr>
        <w:t>плательщика</w:t>
      </w:r>
      <w:r w:rsidR="00010417">
        <w:rPr>
          <w:szCs w:val="24"/>
        </w:rPr>
        <w:t>»</w:t>
      </w:r>
      <w:r w:rsidRPr="00AE79E9">
        <w:rPr>
          <w:szCs w:val="24"/>
        </w:rPr>
        <w:t xml:space="preserve"> (макет формы см. на </w:t>
      </w:r>
      <w:r w:rsidRPr="00AE79E9">
        <w:rPr>
          <w:color w:val="7030A0"/>
          <w:szCs w:val="28"/>
        </w:rPr>
        <w:t>рисунке 8</w:t>
      </w:r>
      <w:r w:rsidR="002B5216">
        <w:rPr>
          <w:color w:val="7030A0"/>
          <w:szCs w:val="28"/>
        </w:rPr>
        <w:t>6</w:t>
      </w:r>
      <w:r w:rsidRPr="00AE79E9">
        <w:rPr>
          <w:szCs w:val="24"/>
        </w:rPr>
        <w:t xml:space="preserve">). Она предназначена для просмотра данных выбранного плательщика по начислениям, поступления (перечислениям), </w:t>
      </w:r>
      <w:proofErr w:type="spellStart"/>
      <w:r w:rsidRPr="00AE79E9">
        <w:rPr>
          <w:szCs w:val="24"/>
        </w:rPr>
        <w:t>квитовке</w:t>
      </w:r>
      <w:proofErr w:type="spellEnd"/>
      <w:r w:rsidRPr="00AE79E9">
        <w:rPr>
          <w:szCs w:val="24"/>
        </w:rPr>
        <w:t xml:space="preserve"> и пене.</w:t>
      </w:r>
    </w:p>
    <w:p w:rsidR="002A7FA8" w:rsidRPr="00AE79E9" w:rsidRDefault="002A7FA8" w:rsidP="00142902">
      <w:pPr>
        <w:ind w:firstLine="709"/>
        <w:rPr>
          <w:szCs w:val="24"/>
        </w:rPr>
      </w:pPr>
      <w:r w:rsidRPr="00AE79E9">
        <w:rPr>
          <w:szCs w:val="24"/>
        </w:rPr>
        <w:t xml:space="preserve">В верхней части формы содержится информация о плательщике и значения по задолженностям данного плательщика по выбранному коду платежа и году. </w:t>
      </w:r>
    </w:p>
    <w:p w:rsidR="002A7FA8" w:rsidRPr="005C68F2" w:rsidRDefault="002A7FA8" w:rsidP="00142902">
      <w:pPr>
        <w:ind w:firstLine="709"/>
        <w:rPr>
          <w:szCs w:val="24"/>
        </w:rPr>
      </w:pPr>
      <w:r w:rsidRPr="00AE79E9">
        <w:rPr>
          <w:szCs w:val="24"/>
        </w:rPr>
        <w:t xml:space="preserve">В нижней части расположены вкладки: </w:t>
      </w:r>
      <w:r w:rsidR="00010417">
        <w:rPr>
          <w:szCs w:val="24"/>
        </w:rPr>
        <w:t>«</w:t>
      </w:r>
      <w:r w:rsidRPr="00AE79E9">
        <w:rPr>
          <w:szCs w:val="24"/>
        </w:rPr>
        <w:t>Начисления</w:t>
      </w:r>
      <w:r w:rsidR="00010417">
        <w:rPr>
          <w:szCs w:val="24"/>
        </w:rPr>
        <w:t>»</w:t>
      </w:r>
      <w:r w:rsidRPr="00AE79E9">
        <w:rPr>
          <w:szCs w:val="24"/>
        </w:rPr>
        <w:t xml:space="preserve"> (</w:t>
      </w:r>
      <w:r w:rsidRPr="008D1EE1">
        <w:rPr>
          <w:color w:val="7030A0"/>
          <w:szCs w:val="24"/>
        </w:rPr>
        <w:t>см. п. 3.6.1.1.1</w:t>
      </w:r>
      <w:r w:rsidRPr="00AE79E9">
        <w:rPr>
          <w:szCs w:val="24"/>
        </w:rPr>
        <w:t xml:space="preserve">), </w:t>
      </w:r>
      <w:r w:rsidR="00010417">
        <w:rPr>
          <w:szCs w:val="24"/>
        </w:rPr>
        <w:t>«</w:t>
      </w:r>
      <w:r w:rsidRPr="00AE79E9">
        <w:rPr>
          <w:szCs w:val="24"/>
        </w:rPr>
        <w:t>Поступления</w:t>
      </w:r>
      <w:r w:rsidR="00010417">
        <w:rPr>
          <w:szCs w:val="24"/>
        </w:rPr>
        <w:t>»</w:t>
      </w:r>
      <w:r w:rsidRPr="00AE79E9">
        <w:rPr>
          <w:szCs w:val="24"/>
        </w:rPr>
        <w:t xml:space="preserve"> (</w:t>
      </w:r>
      <w:r w:rsidRPr="008D1EE1">
        <w:rPr>
          <w:color w:val="7030A0"/>
          <w:szCs w:val="24"/>
        </w:rPr>
        <w:t>см. п. 3.6.1.1.2</w:t>
      </w:r>
      <w:r w:rsidRPr="00AE79E9">
        <w:rPr>
          <w:szCs w:val="24"/>
        </w:rPr>
        <w:t xml:space="preserve">) / </w:t>
      </w:r>
      <w:r w:rsidR="00010417">
        <w:rPr>
          <w:szCs w:val="24"/>
        </w:rPr>
        <w:t>«</w:t>
      </w:r>
      <w:r w:rsidRPr="00AE79E9">
        <w:rPr>
          <w:szCs w:val="24"/>
        </w:rPr>
        <w:t>Перечисления</w:t>
      </w:r>
      <w:r w:rsidR="00010417">
        <w:rPr>
          <w:szCs w:val="24"/>
        </w:rPr>
        <w:t>»</w:t>
      </w:r>
      <w:r w:rsidRPr="00AE79E9">
        <w:rPr>
          <w:szCs w:val="24"/>
        </w:rPr>
        <w:t xml:space="preserve"> (</w:t>
      </w:r>
      <w:r w:rsidRPr="008D1EE1">
        <w:rPr>
          <w:color w:val="7030A0"/>
          <w:szCs w:val="24"/>
        </w:rPr>
        <w:t>см. п. 3.6.1.1.3</w:t>
      </w:r>
      <w:r w:rsidRPr="00AE79E9">
        <w:rPr>
          <w:szCs w:val="24"/>
        </w:rPr>
        <w:t xml:space="preserve">), </w:t>
      </w:r>
      <w:r w:rsidR="00010417">
        <w:rPr>
          <w:szCs w:val="24"/>
        </w:rPr>
        <w:t>«</w:t>
      </w:r>
      <w:r w:rsidRPr="00AE79E9">
        <w:rPr>
          <w:szCs w:val="24"/>
        </w:rPr>
        <w:t xml:space="preserve">Детализация </w:t>
      </w:r>
      <w:proofErr w:type="spellStart"/>
      <w:r w:rsidRPr="00AE79E9">
        <w:rPr>
          <w:szCs w:val="24"/>
        </w:rPr>
        <w:t>квитовки</w:t>
      </w:r>
      <w:proofErr w:type="spellEnd"/>
      <w:r w:rsidR="00010417">
        <w:rPr>
          <w:szCs w:val="24"/>
        </w:rPr>
        <w:t>»</w:t>
      </w:r>
      <w:r w:rsidRPr="00AE79E9">
        <w:rPr>
          <w:szCs w:val="24"/>
        </w:rPr>
        <w:t xml:space="preserve"> (</w:t>
      </w:r>
      <w:r w:rsidRPr="008D1EE1">
        <w:rPr>
          <w:color w:val="7030A0"/>
          <w:szCs w:val="24"/>
        </w:rPr>
        <w:t>см. п. 3.6.1.1.4</w:t>
      </w:r>
      <w:r w:rsidRPr="00AE79E9">
        <w:rPr>
          <w:szCs w:val="24"/>
        </w:rPr>
        <w:t xml:space="preserve">), </w:t>
      </w:r>
      <w:r w:rsidR="00010417">
        <w:rPr>
          <w:szCs w:val="24"/>
        </w:rPr>
        <w:t>«</w:t>
      </w:r>
      <w:r w:rsidRPr="00AE79E9">
        <w:rPr>
          <w:szCs w:val="24"/>
        </w:rPr>
        <w:t>Пеня</w:t>
      </w:r>
      <w:r w:rsidR="00010417">
        <w:rPr>
          <w:szCs w:val="24"/>
        </w:rPr>
        <w:t>»</w:t>
      </w:r>
      <w:r w:rsidRPr="00AE79E9">
        <w:rPr>
          <w:szCs w:val="24"/>
        </w:rPr>
        <w:t xml:space="preserve"> (</w:t>
      </w:r>
      <w:r w:rsidRPr="008D1EE1">
        <w:rPr>
          <w:color w:val="7030A0"/>
          <w:szCs w:val="24"/>
        </w:rPr>
        <w:t>см. п. 3.6.1.1.5</w:t>
      </w:r>
      <w:r w:rsidRPr="00AE79E9">
        <w:rPr>
          <w:szCs w:val="24"/>
        </w:rPr>
        <w:t>).</w:t>
      </w:r>
    </w:p>
    <w:p w:rsidR="002A7FA8" w:rsidRPr="005C68F2" w:rsidRDefault="002A7FA8" w:rsidP="00142902">
      <w:pPr>
        <w:pStyle w:val="aff0"/>
        <w:tabs>
          <w:tab w:val="left" w:pos="993"/>
        </w:tabs>
        <w:ind w:left="0" w:firstLine="709"/>
        <w:jc w:val="both"/>
        <w:rPr>
          <w:rFonts w:ascii="Times New Roman" w:hAnsi="Times New Roman"/>
          <w:sz w:val="28"/>
          <w:szCs w:val="24"/>
        </w:rPr>
      </w:pPr>
      <w:r w:rsidRPr="005C68F2">
        <w:rPr>
          <w:rFonts w:ascii="Times New Roman" w:hAnsi="Times New Roman"/>
          <w:sz w:val="28"/>
          <w:szCs w:val="24"/>
        </w:rPr>
        <w:t xml:space="preserve">Для перехода по плательщикам используются навигационные кнопки. </w:t>
      </w:r>
    </w:p>
    <w:p w:rsidR="002A7FA8" w:rsidRPr="005C68F2" w:rsidRDefault="002A7FA8" w:rsidP="00142902">
      <w:pPr>
        <w:tabs>
          <w:tab w:val="left" w:pos="993"/>
        </w:tabs>
        <w:ind w:firstLine="709"/>
        <w:rPr>
          <w:szCs w:val="24"/>
        </w:rPr>
      </w:pPr>
      <w:r w:rsidRPr="005C68F2">
        <w:rPr>
          <w:szCs w:val="24"/>
        </w:rPr>
        <w:t>Если плательщик – физическое лицо, то доступна кнопк</w:t>
      </w:r>
      <w:r w:rsidR="002149FF">
        <w:rPr>
          <w:szCs w:val="24"/>
        </w:rPr>
        <w:t>а</w:t>
      </w:r>
      <w:r w:rsidRPr="005C68F2">
        <w:rPr>
          <w:szCs w:val="24"/>
        </w:rPr>
        <w:t xml:space="preserve"> </w:t>
      </w:r>
      <w:r w:rsidR="00010417">
        <w:rPr>
          <w:szCs w:val="24"/>
        </w:rPr>
        <w:t>«</w:t>
      </w:r>
      <w:r w:rsidRPr="005C68F2">
        <w:rPr>
          <w:szCs w:val="24"/>
        </w:rPr>
        <w:t>Варианты написания в МО</w:t>
      </w:r>
      <w:r w:rsidR="00010417">
        <w:rPr>
          <w:szCs w:val="24"/>
        </w:rPr>
        <w:t>»</w:t>
      </w:r>
      <w:r w:rsidRPr="005C68F2">
        <w:rPr>
          <w:szCs w:val="24"/>
        </w:rPr>
        <w:t xml:space="preserve"> (аналогичная</w:t>
      </w:r>
      <w:r w:rsidR="002149FF">
        <w:rPr>
          <w:szCs w:val="24"/>
        </w:rPr>
        <w:t>,</w:t>
      </w:r>
      <w:r w:rsidRPr="005C68F2">
        <w:rPr>
          <w:szCs w:val="24"/>
        </w:rPr>
        <w:t xml:space="preserve"> как в справочнике контрагентов). </w:t>
      </w:r>
    </w:p>
    <w:p w:rsidR="002A7FA8" w:rsidRPr="005C68F2" w:rsidRDefault="002A7FA8" w:rsidP="00142902">
      <w:pPr>
        <w:tabs>
          <w:tab w:val="left" w:pos="993"/>
        </w:tabs>
        <w:spacing w:before="120" w:after="120"/>
        <w:ind w:firstLine="0"/>
        <w:jc w:val="center"/>
        <w:rPr>
          <w:szCs w:val="24"/>
        </w:rPr>
      </w:pPr>
      <w:r w:rsidRPr="00E7083A">
        <w:rPr>
          <w:noProof/>
          <w:szCs w:val="24"/>
        </w:rPr>
        <w:drawing>
          <wp:inline distT="0" distB="0" distL="0" distR="0" wp14:anchorId="4FF2A4EC" wp14:editId="2AADD0BF">
            <wp:extent cx="6120765" cy="2635538"/>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титова\Desktop\1111.png"/>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6120765" cy="2635538"/>
                    </a:xfrm>
                    <a:prstGeom prst="rect">
                      <a:avLst/>
                    </a:prstGeom>
                    <a:noFill/>
                    <a:ln>
                      <a:noFill/>
                    </a:ln>
                  </pic:spPr>
                </pic:pic>
              </a:graphicData>
            </a:graphic>
          </wp:inline>
        </w:drawing>
      </w:r>
    </w:p>
    <w:p w:rsidR="002B2881" w:rsidRPr="005C68F2" w:rsidRDefault="002A7FA8" w:rsidP="00142902">
      <w:pPr>
        <w:tabs>
          <w:tab w:val="left" w:pos="993"/>
        </w:tabs>
        <w:ind w:firstLine="709"/>
        <w:jc w:val="center"/>
        <w:rPr>
          <w:sz w:val="24"/>
          <w:szCs w:val="24"/>
        </w:rPr>
      </w:pPr>
      <w:r w:rsidRPr="005C68F2">
        <w:rPr>
          <w:sz w:val="24"/>
          <w:szCs w:val="24"/>
        </w:rPr>
        <w:t xml:space="preserve">Рисунок </w:t>
      </w:r>
      <w:r w:rsidR="004936FC">
        <w:rPr>
          <w:sz w:val="24"/>
          <w:szCs w:val="24"/>
        </w:rPr>
        <w:t>8</w:t>
      </w:r>
      <w:r w:rsidR="002B5216">
        <w:rPr>
          <w:sz w:val="24"/>
          <w:szCs w:val="24"/>
        </w:rPr>
        <w:t>6</w:t>
      </w:r>
    </w:p>
    <w:p w:rsidR="002B2881" w:rsidRPr="005C68F2" w:rsidRDefault="002B2881" w:rsidP="00142902">
      <w:pPr>
        <w:pStyle w:val="5"/>
        <w:spacing w:before="120" w:after="120"/>
        <w:ind w:firstLine="709"/>
        <w:jc w:val="both"/>
        <w:rPr>
          <w:rFonts w:ascii="Times New Roman" w:hAnsi="Times New Roman"/>
          <w:sz w:val="28"/>
        </w:rPr>
      </w:pPr>
      <w:bookmarkStart w:id="109" w:name="_Toc153176168"/>
      <w:bookmarkStart w:id="110" w:name="_Toc219803422"/>
      <w:r w:rsidRPr="005C68F2">
        <w:rPr>
          <w:rFonts w:ascii="Times New Roman" w:hAnsi="Times New Roman"/>
          <w:sz w:val="28"/>
        </w:rPr>
        <w:lastRenderedPageBreak/>
        <w:t xml:space="preserve">3.6.1.1.1 Описание вкладки </w:t>
      </w:r>
      <w:r w:rsidR="00010417">
        <w:rPr>
          <w:rFonts w:ascii="Times New Roman" w:hAnsi="Times New Roman"/>
          <w:sz w:val="28"/>
        </w:rPr>
        <w:t>«</w:t>
      </w:r>
      <w:r w:rsidRPr="005C68F2">
        <w:rPr>
          <w:rFonts w:ascii="Times New Roman" w:hAnsi="Times New Roman"/>
          <w:sz w:val="28"/>
        </w:rPr>
        <w:t>Начисления</w:t>
      </w:r>
      <w:r w:rsidR="00010417">
        <w:rPr>
          <w:rFonts w:ascii="Times New Roman" w:hAnsi="Times New Roman"/>
          <w:sz w:val="28"/>
        </w:rPr>
        <w:t>»</w:t>
      </w:r>
      <w:bookmarkEnd w:id="109"/>
      <w:bookmarkEnd w:id="110"/>
    </w:p>
    <w:p w:rsidR="002A7FA8" w:rsidRPr="005C68F2" w:rsidRDefault="002A7FA8" w:rsidP="00142902">
      <w:pPr>
        <w:ind w:firstLine="709"/>
      </w:pPr>
      <w:r w:rsidRPr="005C68F2">
        <w:t>Данная вкладка содержит таблицу с данными по начислениям выбранного плательщика в рамках кода платежа и года (</w:t>
      </w:r>
      <w:r w:rsidRPr="00AE79E9">
        <w:rPr>
          <w:rFonts w:eastAsia="Calibri"/>
          <w:color w:val="7030A0"/>
          <w:szCs w:val="28"/>
          <w:lang w:val="x-none" w:eastAsia="x-none"/>
        </w:rPr>
        <w:t xml:space="preserve">рисунок </w:t>
      </w:r>
      <w:r w:rsidR="004936FC">
        <w:rPr>
          <w:rFonts w:eastAsia="Calibri"/>
          <w:color w:val="7030A0"/>
          <w:szCs w:val="28"/>
          <w:lang w:eastAsia="x-none"/>
        </w:rPr>
        <w:t>8</w:t>
      </w:r>
      <w:r w:rsidR="002B5216">
        <w:rPr>
          <w:rFonts w:eastAsia="Calibri"/>
          <w:color w:val="7030A0"/>
          <w:szCs w:val="28"/>
          <w:lang w:eastAsia="x-none"/>
        </w:rPr>
        <w:t>6</w:t>
      </w:r>
      <w:r w:rsidRPr="005C68F2">
        <w:t>).</w:t>
      </w:r>
    </w:p>
    <w:p w:rsidR="002B2881" w:rsidRPr="005C68F2" w:rsidRDefault="002A7FA8" w:rsidP="00142902">
      <w:pPr>
        <w:ind w:firstLine="709"/>
        <w:rPr>
          <w:color w:val="000000"/>
          <w:szCs w:val="28"/>
        </w:rPr>
      </w:pPr>
      <w:r w:rsidRPr="005C68F2">
        <w:rPr>
          <w:szCs w:val="28"/>
        </w:rPr>
        <w:t xml:space="preserve">Кнопки </w:t>
      </w:r>
      <w:r w:rsidR="00010417">
        <w:rPr>
          <w:szCs w:val="28"/>
        </w:rPr>
        <w:t>«</w:t>
      </w:r>
      <w:r w:rsidRPr="005C68F2">
        <w:rPr>
          <w:szCs w:val="28"/>
        </w:rPr>
        <w:t>Добавить</w:t>
      </w:r>
      <w:r w:rsidR="00010417">
        <w:rPr>
          <w:szCs w:val="28"/>
        </w:rPr>
        <w:t>»</w:t>
      </w:r>
      <w:r w:rsidRPr="005C68F2">
        <w:rPr>
          <w:szCs w:val="28"/>
        </w:rPr>
        <w:t xml:space="preserve">, </w:t>
      </w:r>
      <w:r w:rsidR="00010417">
        <w:rPr>
          <w:szCs w:val="28"/>
        </w:rPr>
        <w:t>«</w:t>
      </w:r>
      <w:r w:rsidRPr="005C68F2">
        <w:rPr>
          <w:szCs w:val="28"/>
        </w:rPr>
        <w:t>Редактировать</w:t>
      </w:r>
      <w:r w:rsidR="00010417">
        <w:rPr>
          <w:szCs w:val="28"/>
        </w:rPr>
        <w:t>»</w:t>
      </w:r>
      <w:r w:rsidRPr="005C68F2">
        <w:rPr>
          <w:szCs w:val="28"/>
        </w:rPr>
        <w:t xml:space="preserve">, </w:t>
      </w:r>
      <w:r w:rsidR="00010417">
        <w:rPr>
          <w:szCs w:val="28"/>
        </w:rPr>
        <w:t>«</w:t>
      </w:r>
      <w:r w:rsidRPr="005C68F2">
        <w:rPr>
          <w:szCs w:val="28"/>
        </w:rPr>
        <w:t>Удалить</w:t>
      </w:r>
      <w:r w:rsidR="00010417">
        <w:rPr>
          <w:szCs w:val="28"/>
        </w:rPr>
        <w:t>»</w:t>
      </w:r>
      <w:r w:rsidRPr="005C68F2">
        <w:rPr>
          <w:szCs w:val="28"/>
        </w:rPr>
        <w:t xml:space="preserve">, </w:t>
      </w:r>
      <w:r w:rsidR="00010417">
        <w:rPr>
          <w:szCs w:val="28"/>
        </w:rPr>
        <w:t>«</w:t>
      </w:r>
      <w:r w:rsidRPr="005C68F2">
        <w:rPr>
          <w:szCs w:val="28"/>
        </w:rPr>
        <w:t>Печать</w:t>
      </w:r>
      <w:r w:rsidR="00010417">
        <w:rPr>
          <w:szCs w:val="28"/>
        </w:rPr>
        <w:t>»</w:t>
      </w:r>
      <w:r w:rsidRPr="005C68F2">
        <w:rPr>
          <w:szCs w:val="28"/>
        </w:rPr>
        <w:t xml:space="preserve"> работают </w:t>
      </w:r>
      <w:r w:rsidRPr="005C68F2">
        <w:rPr>
          <w:color w:val="000000"/>
          <w:szCs w:val="28"/>
        </w:rPr>
        <w:t xml:space="preserve">аналогично как на вкладке </w:t>
      </w:r>
      <w:r w:rsidR="00010417">
        <w:rPr>
          <w:color w:val="000000"/>
          <w:szCs w:val="28"/>
        </w:rPr>
        <w:t>«</w:t>
      </w:r>
      <w:r w:rsidRPr="005C68F2">
        <w:rPr>
          <w:color w:val="000000"/>
          <w:szCs w:val="28"/>
        </w:rPr>
        <w:t>Начисления</w:t>
      </w:r>
      <w:r w:rsidR="00010417">
        <w:rPr>
          <w:color w:val="000000"/>
          <w:szCs w:val="28"/>
        </w:rPr>
        <w:t>»</w:t>
      </w:r>
      <w:r w:rsidRPr="005C68F2">
        <w:rPr>
          <w:color w:val="000000"/>
          <w:szCs w:val="28"/>
        </w:rPr>
        <w:t xml:space="preserve"> формы </w:t>
      </w:r>
      <w:r w:rsidR="00010417">
        <w:rPr>
          <w:color w:val="000000"/>
          <w:szCs w:val="28"/>
        </w:rPr>
        <w:t>«</w:t>
      </w:r>
      <w:r w:rsidRPr="005C68F2">
        <w:rPr>
          <w:color w:val="000000"/>
          <w:szCs w:val="28"/>
        </w:rPr>
        <w:t>Учет начислений, поступлений, перечислений</w:t>
      </w:r>
      <w:r w:rsidR="00010417">
        <w:rPr>
          <w:color w:val="000000"/>
          <w:szCs w:val="28"/>
        </w:rPr>
        <w:t>»</w:t>
      </w:r>
      <w:r w:rsidRPr="005C68F2">
        <w:rPr>
          <w:color w:val="000000"/>
          <w:szCs w:val="28"/>
        </w:rPr>
        <w:t xml:space="preserve">. При сохранении, редактировании и удалении записей на данной вкладке аналогичные операции выполняются на вкладке </w:t>
      </w:r>
      <w:r w:rsidR="00010417">
        <w:rPr>
          <w:color w:val="000000"/>
          <w:szCs w:val="28"/>
        </w:rPr>
        <w:t>«</w:t>
      </w:r>
      <w:r w:rsidRPr="005C68F2">
        <w:rPr>
          <w:color w:val="000000"/>
          <w:szCs w:val="28"/>
        </w:rPr>
        <w:t>Начисления</w:t>
      </w:r>
      <w:r w:rsidR="00010417">
        <w:rPr>
          <w:color w:val="000000"/>
          <w:szCs w:val="28"/>
        </w:rPr>
        <w:t>»</w:t>
      </w:r>
      <w:r w:rsidRPr="005C68F2">
        <w:rPr>
          <w:color w:val="000000"/>
          <w:szCs w:val="28"/>
        </w:rPr>
        <w:t xml:space="preserve"> формы </w:t>
      </w:r>
      <w:r w:rsidR="00010417">
        <w:rPr>
          <w:color w:val="000000"/>
          <w:szCs w:val="28"/>
        </w:rPr>
        <w:t>«</w:t>
      </w:r>
      <w:r w:rsidRPr="005C68F2">
        <w:rPr>
          <w:color w:val="000000"/>
          <w:szCs w:val="28"/>
        </w:rPr>
        <w:t>Учет начислений, поступлений, перечислений</w:t>
      </w:r>
      <w:r w:rsidR="00010417">
        <w:rPr>
          <w:color w:val="000000"/>
          <w:szCs w:val="28"/>
        </w:rPr>
        <w:t>»</w:t>
      </w:r>
      <w:r w:rsidRPr="005C68F2">
        <w:rPr>
          <w:color w:val="000000"/>
          <w:szCs w:val="28"/>
        </w:rPr>
        <w:t>.</w:t>
      </w:r>
    </w:p>
    <w:p w:rsidR="00312FFD" w:rsidRPr="00312FFD" w:rsidRDefault="00312FFD" w:rsidP="00142902">
      <w:pPr>
        <w:pStyle w:val="aff0"/>
        <w:numPr>
          <w:ilvl w:val="1"/>
          <w:numId w:val="56"/>
        </w:numPr>
        <w:spacing w:before="480" w:after="360"/>
        <w:ind w:left="1816"/>
        <w:jc w:val="both"/>
        <w:outlineLvl w:val="1"/>
        <w:rPr>
          <w:rFonts w:ascii="Arial" w:eastAsia="Times New Roman" w:hAnsi="Arial"/>
          <w:b/>
          <w:noProof/>
          <w:vanish/>
          <w:color w:val="000000"/>
          <w:sz w:val="24"/>
          <w:szCs w:val="20"/>
          <w:lang w:val="ru-RU" w:eastAsia="ru-RU"/>
        </w:rPr>
      </w:pPr>
      <w:bookmarkStart w:id="111" w:name="_Toc153803329"/>
      <w:bookmarkStart w:id="112" w:name="_Toc153803463"/>
      <w:bookmarkStart w:id="113" w:name="_Toc184999448"/>
      <w:bookmarkStart w:id="114" w:name="_Toc184999584"/>
      <w:bookmarkStart w:id="115" w:name="_Toc184999723"/>
      <w:bookmarkStart w:id="116" w:name="_Toc184999860"/>
      <w:bookmarkStart w:id="117" w:name="_Toc184999997"/>
      <w:bookmarkStart w:id="118" w:name="_Toc185000135"/>
      <w:bookmarkStart w:id="119" w:name="_Toc185000272"/>
      <w:bookmarkStart w:id="120" w:name="_Toc185000461"/>
      <w:bookmarkStart w:id="121" w:name="_Toc185000598"/>
      <w:bookmarkStart w:id="122" w:name="_Toc185000735"/>
      <w:bookmarkStart w:id="123" w:name="_Toc185000872"/>
      <w:bookmarkStart w:id="124" w:name="_Toc185001179"/>
      <w:bookmarkStart w:id="125" w:name="_Toc185001316"/>
      <w:bookmarkStart w:id="126" w:name="_Toc185001453"/>
      <w:bookmarkStart w:id="127" w:name="_Toc185001782"/>
      <w:bookmarkStart w:id="128" w:name="_Toc208500549"/>
      <w:bookmarkStart w:id="129" w:name="_Toc208500704"/>
      <w:bookmarkStart w:id="130" w:name="_Toc212728745"/>
      <w:bookmarkStart w:id="131" w:name="_Toc216187233"/>
      <w:bookmarkStart w:id="132" w:name="_Toc216187356"/>
      <w:bookmarkStart w:id="133" w:name="_Toc216346922"/>
      <w:bookmarkStart w:id="134" w:name="_Toc216347968"/>
      <w:bookmarkStart w:id="135" w:name="_Toc216348092"/>
      <w:bookmarkStart w:id="136" w:name="_Toc217392916"/>
      <w:bookmarkStart w:id="137" w:name="_Toc217393342"/>
      <w:bookmarkStart w:id="138" w:name="_Toc218870737"/>
      <w:bookmarkStart w:id="139" w:name="_Toc218870858"/>
      <w:bookmarkStart w:id="140" w:name="_Toc219206802"/>
      <w:bookmarkStart w:id="141" w:name="_Toc219458513"/>
      <w:bookmarkStart w:id="142" w:name="_Toc219803423"/>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p w:rsidR="00312FFD" w:rsidRPr="00312FFD" w:rsidRDefault="00312FFD" w:rsidP="00142902">
      <w:pPr>
        <w:pStyle w:val="aff0"/>
        <w:keepNext/>
        <w:numPr>
          <w:ilvl w:val="2"/>
          <w:numId w:val="56"/>
        </w:numPr>
        <w:tabs>
          <w:tab w:val="left" w:pos="710"/>
        </w:tabs>
        <w:spacing w:before="120" w:after="120"/>
        <w:ind w:left="0" w:firstLine="710"/>
        <w:jc w:val="both"/>
        <w:outlineLvl w:val="2"/>
        <w:rPr>
          <w:rFonts w:ascii="Times New Roman" w:eastAsia="Times New Roman" w:hAnsi="Times New Roman"/>
          <w:b/>
          <w:snapToGrid w:val="0"/>
          <w:vanish/>
          <w:color w:val="000000"/>
          <w:sz w:val="28"/>
          <w:szCs w:val="28"/>
          <w:lang w:val="ru-RU" w:eastAsia="ru-RU"/>
        </w:rPr>
      </w:pPr>
      <w:bookmarkStart w:id="143" w:name="_Toc153803330"/>
      <w:bookmarkStart w:id="144" w:name="_Toc153803464"/>
      <w:bookmarkStart w:id="145" w:name="_Toc184999449"/>
      <w:bookmarkStart w:id="146" w:name="_Toc184999585"/>
      <w:bookmarkStart w:id="147" w:name="_Toc184999724"/>
      <w:bookmarkStart w:id="148" w:name="_Toc184999861"/>
      <w:bookmarkStart w:id="149" w:name="_Toc184999998"/>
      <w:bookmarkStart w:id="150" w:name="_Toc185000136"/>
      <w:bookmarkStart w:id="151" w:name="_Toc185000273"/>
      <w:bookmarkStart w:id="152" w:name="_Toc185000462"/>
      <w:bookmarkStart w:id="153" w:name="_Toc185000599"/>
      <w:bookmarkStart w:id="154" w:name="_Toc185000736"/>
      <w:bookmarkStart w:id="155" w:name="_Toc185000873"/>
      <w:bookmarkStart w:id="156" w:name="_Toc185001180"/>
      <w:bookmarkStart w:id="157" w:name="_Toc185001317"/>
      <w:bookmarkStart w:id="158" w:name="_Toc185001454"/>
      <w:bookmarkStart w:id="159" w:name="_Toc185001783"/>
      <w:bookmarkStart w:id="160" w:name="_Toc208500550"/>
      <w:bookmarkStart w:id="161" w:name="_Toc208500705"/>
      <w:bookmarkStart w:id="162" w:name="_Toc212728746"/>
      <w:bookmarkStart w:id="163" w:name="_Toc216187234"/>
      <w:bookmarkStart w:id="164" w:name="_Toc216187357"/>
      <w:bookmarkStart w:id="165" w:name="_Toc216346923"/>
      <w:bookmarkStart w:id="166" w:name="_Toc216347969"/>
      <w:bookmarkStart w:id="167" w:name="_Toc216348093"/>
      <w:bookmarkStart w:id="168" w:name="_Toc217392917"/>
      <w:bookmarkStart w:id="169" w:name="_Toc217393343"/>
      <w:bookmarkStart w:id="170" w:name="_Toc218870738"/>
      <w:bookmarkStart w:id="171" w:name="_Toc218870859"/>
      <w:bookmarkStart w:id="172" w:name="_Toc219206803"/>
      <w:bookmarkStart w:id="173" w:name="_Toc219458514"/>
      <w:bookmarkStart w:id="174" w:name="_Toc219803424"/>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p>
    <w:p w:rsidR="00312FFD" w:rsidRPr="006F250A" w:rsidRDefault="00312FFD" w:rsidP="00142902">
      <w:pPr>
        <w:pStyle w:val="aff0"/>
        <w:numPr>
          <w:ilvl w:val="3"/>
          <w:numId w:val="56"/>
        </w:numPr>
        <w:spacing w:before="480" w:after="120"/>
        <w:ind w:left="340"/>
        <w:jc w:val="both"/>
        <w:outlineLvl w:val="3"/>
        <w:rPr>
          <w:rFonts w:ascii="Arial" w:eastAsia="Times New Roman" w:hAnsi="Arial"/>
          <w:b/>
          <w:i/>
          <w:vanish/>
          <w:color w:val="000000"/>
          <w:sz w:val="24"/>
          <w:szCs w:val="20"/>
          <w:lang w:val="ru-RU" w:eastAsia="ru-RU"/>
        </w:rPr>
      </w:pPr>
      <w:bookmarkStart w:id="175" w:name="_Toc153803465"/>
      <w:bookmarkStart w:id="176" w:name="_Toc184999999"/>
      <w:bookmarkStart w:id="177" w:name="_Toc185000137"/>
      <w:bookmarkStart w:id="178" w:name="_Toc185000274"/>
      <w:bookmarkStart w:id="179" w:name="_Toc185000463"/>
      <w:bookmarkStart w:id="180" w:name="_Toc185000600"/>
      <w:bookmarkStart w:id="181" w:name="_Toc185000737"/>
      <w:bookmarkStart w:id="182" w:name="_Toc185000874"/>
      <w:bookmarkStart w:id="183" w:name="_Toc185001181"/>
      <w:bookmarkStart w:id="184" w:name="_Toc185001318"/>
      <w:bookmarkStart w:id="185" w:name="_Toc185001455"/>
      <w:bookmarkStart w:id="186" w:name="_Toc185001784"/>
      <w:bookmarkStart w:id="187" w:name="_Toc208500551"/>
      <w:bookmarkStart w:id="188" w:name="_Toc208500706"/>
      <w:bookmarkStart w:id="189" w:name="_Toc212728747"/>
      <w:bookmarkStart w:id="190" w:name="_Toc216187235"/>
      <w:bookmarkStart w:id="191" w:name="_Toc216187358"/>
      <w:bookmarkStart w:id="192" w:name="_Toc216346924"/>
      <w:bookmarkStart w:id="193" w:name="_Toc216347970"/>
      <w:bookmarkStart w:id="194" w:name="_Toc216348094"/>
      <w:bookmarkStart w:id="195" w:name="_Toc217392918"/>
      <w:bookmarkStart w:id="196" w:name="_Toc217393344"/>
      <w:bookmarkStart w:id="197" w:name="_Toc218870739"/>
      <w:bookmarkStart w:id="198" w:name="_Toc218870860"/>
      <w:bookmarkStart w:id="199" w:name="_Toc219206804"/>
      <w:bookmarkStart w:id="200" w:name="_Toc219458515"/>
      <w:bookmarkStart w:id="201" w:name="_Toc219803425"/>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rsidR="00312FFD" w:rsidRPr="006F250A" w:rsidRDefault="00312FFD" w:rsidP="00142902">
      <w:pPr>
        <w:pStyle w:val="aff0"/>
        <w:numPr>
          <w:ilvl w:val="4"/>
          <w:numId w:val="56"/>
        </w:numPr>
        <w:spacing w:before="480" w:after="120"/>
        <w:jc w:val="both"/>
        <w:outlineLvl w:val="3"/>
        <w:rPr>
          <w:rFonts w:ascii="Arial" w:eastAsia="Times New Roman" w:hAnsi="Arial"/>
          <w:b/>
          <w:i/>
          <w:vanish/>
          <w:color w:val="000000"/>
          <w:sz w:val="24"/>
          <w:szCs w:val="20"/>
          <w:lang w:val="ru-RU" w:eastAsia="ru-RU"/>
        </w:rPr>
      </w:pPr>
      <w:bookmarkStart w:id="202" w:name="_Toc153803332"/>
      <w:bookmarkStart w:id="203" w:name="_Toc153803466"/>
      <w:bookmarkStart w:id="204" w:name="_Toc184999451"/>
      <w:bookmarkStart w:id="205" w:name="_Toc184999587"/>
      <w:bookmarkStart w:id="206" w:name="_Toc184999726"/>
      <w:bookmarkStart w:id="207" w:name="_Toc184999863"/>
      <w:bookmarkStart w:id="208" w:name="_Toc185000000"/>
      <w:bookmarkStart w:id="209" w:name="_Toc185000138"/>
      <w:bookmarkStart w:id="210" w:name="_Toc185000275"/>
      <w:bookmarkStart w:id="211" w:name="_Toc185000464"/>
      <w:bookmarkStart w:id="212" w:name="_Toc185000601"/>
      <w:bookmarkStart w:id="213" w:name="_Toc185000738"/>
      <w:bookmarkStart w:id="214" w:name="_Toc185000875"/>
      <w:bookmarkStart w:id="215" w:name="_Toc185001182"/>
      <w:bookmarkStart w:id="216" w:name="_Toc185001319"/>
      <w:bookmarkStart w:id="217" w:name="_Toc185001456"/>
      <w:bookmarkStart w:id="218" w:name="_Toc185001785"/>
      <w:bookmarkStart w:id="219" w:name="_Toc208500552"/>
      <w:bookmarkStart w:id="220" w:name="_Toc208500707"/>
      <w:bookmarkStart w:id="221" w:name="_Toc212728748"/>
      <w:bookmarkStart w:id="222" w:name="_Toc216187236"/>
      <w:bookmarkStart w:id="223" w:name="_Toc216187359"/>
      <w:bookmarkStart w:id="224" w:name="_Toc216346925"/>
      <w:bookmarkStart w:id="225" w:name="_Toc216347971"/>
      <w:bookmarkStart w:id="226" w:name="_Toc216348095"/>
      <w:bookmarkStart w:id="227" w:name="_Toc217392919"/>
      <w:bookmarkStart w:id="228" w:name="_Toc217393345"/>
      <w:bookmarkStart w:id="229" w:name="_Toc218870740"/>
      <w:bookmarkStart w:id="230" w:name="_Toc218870861"/>
      <w:bookmarkStart w:id="231" w:name="_Toc219206805"/>
      <w:bookmarkStart w:id="232" w:name="_Toc219458516"/>
      <w:bookmarkStart w:id="233" w:name="_Toc219803426"/>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rsidR="006F250A" w:rsidRPr="005C68F2" w:rsidRDefault="006F250A" w:rsidP="00142902">
      <w:pPr>
        <w:pStyle w:val="5"/>
        <w:spacing w:before="120" w:after="120"/>
        <w:ind w:firstLine="709"/>
        <w:jc w:val="both"/>
        <w:rPr>
          <w:rFonts w:ascii="Times New Roman" w:hAnsi="Times New Roman"/>
          <w:sz w:val="28"/>
        </w:rPr>
      </w:pPr>
      <w:bookmarkStart w:id="234" w:name="_Toc219803427"/>
      <w:r w:rsidRPr="005C68F2">
        <w:rPr>
          <w:rFonts w:ascii="Times New Roman" w:hAnsi="Times New Roman"/>
          <w:sz w:val="28"/>
        </w:rPr>
        <w:t>3.6.1.1.</w:t>
      </w:r>
      <w:r>
        <w:rPr>
          <w:rFonts w:ascii="Times New Roman" w:hAnsi="Times New Roman"/>
          <w:sz w:val="28"/>
          <w:lang w:val="ru-RU"/>
        </w:rPr>
        <w:t>2</w:t>
      </w:r>
      <w:r w:rsidRPr="005C68F2">
        <w:rPr>
          <w:rFonts w:ascii="Times New Roman" w:hAnsi="Times New Roman"/>
          <w:sz w:val="28"/>
        </w:rPr>
        <w:t xml:space="preserve"> Описание вкладки </w:t>
      </w:r>
      <w:r w:rsidR="00010417">
        <w:rPr>
          <w:rFonts w:ascii="Times New Roman" w:hAnsi="Times New Roman"/>
          <w:sz w:val="28"/>
        </w:rPr>
        <w:t>«</w:t>
      </w:r>
      <w:r>
        <w:rPr>
          <w:rFonts w:ascii="Times New Roman" w:hAnsi="Times New Roman"/>
          <w:sz w:val="28"/>
          <w:lang w:val="ru-RU"/>
        </w:rPr>
        <w:t>Поступления</w:t>
      </w:r>
      <w:r w:rsidR="00010417">
        <w:rPr>
          <w:rFonts w:ascii="Times New Roman" w:hAnsi="Times New Roman"/>
          <w:sz w:val="28"/>
        </w:rPr>
        <w:t>»</w:t>
      </w:r>
      <w:bookmarkEnd w:id="234"/>
    </w:p>
    <w:p w:rsidR="002A7FA8" w:rsidRPr="005C68F2" w:rsidRDefault="002A7FA8" w:rsidP="00142902">
      <w:pPr>
        <w:ind w:firstLine="709"/>
      </w:pPr>
      <w:r w:rsidRPr="005C68F2">
        <w:t xml:space="preserve">Данная вкладка доступна только для тех кодов платежа, у которых в справочнике процентов и сроков отчислений в бюджет отсутствует отметка в поле </w:t>
      </w:r>
      <w:r w:rsidR="00010417">
        <w:t>«</w:t>
      </w:r>
      <w:r w:rsidRPr="005C68F2">
        <w:t>Напрямую в бюджет</w:t>
      </w:r>
      <w:r w:rsidR="00010417">
        <w:t>»</w:t>
      </w:r>
      <w:r w:rsidRPr="005C68F2">
        <w:t>. Вкладка содержит таблицу с данными по поступления</w:t>
      </w:r>
      <w:r w:rsidRPr="00AE79E9">
        <w:t>м выбранного плательщика в рамках кода платежа и года (</w:t>
      </w:r>
      <w:r w:rsidRPr="00AE79E9">
        <w:rPr>
          <w:rFonts w:eastAsia="Calibri"/>
          <w:color w:val="7030A0"/>
          <w:szCs w:val="28"/>
          <w:lang w:val="x-none" w:eastAsia="x-none"/>
        </w:rPr>
        <w:t>рисунок</w:t>
      </w:r>
      <w:r w:rsidR="008E649C">
        <w:rPr>
          <w:rFonts w:eastAsia="Calibri"/>
          <w:color w:val="7030A0"/>
          <w:szCs w:val="28"/>
          <w:lang w:eastAsia="x-none"/>
        </w:rPr>
        <w:t> </w:t>
      </w:r>
      <w:r w:rsidR="004936FC">
        <w:rPr>
          <w:rFonts w:eastAsia="Calibri"/>
          <w:color w:val="7030A0"/>
          <w:szCs w:val="28"/>
          <w:lang w:eastAsia="x-none"/>
        </w:rPr>
        <w:t>8</w:t>
      </w:r>
      <w:r w:rsidR="002B5216">
        <w:rPr>
          <w:rFonts w:eastAsia="Calibri"/>
          <w:color w:val="7030A0"/>
          <w:szCs w:val="28"/>
          <w:lang w:eastAsia="x-none"/>
        </w:rPr>
        <w:t>7</w:t>
      </w:r>
      <w:r w:rsidRPr="00AE79E9">
        <w:t>).</w:t>
      </w:r>
    </w:p>
    <w:p w:rsidR="002A7FA8" w:rsidRPr="005C68F2" w:rsidRDefault="002A7FA8" w:rsidP="00142902">
      <w:pPr>
        <w:ind w:firstLine="709"/>
        <w:rPr>
          <w:color w:val="000000"/>
          <w:szCs w:val="28"/>
        </w:rPr>
      </w:pPr>
      <w:r w:rsidRPr="005C68F2">
        <w:rPr>
          <w:szCs w:val="28"/>
        </w:rPr>
        <w:t xml:space="preserve">Кнопки </w:t>
      </w:r>
      <w:r w:rsidR="00010417">
        <w:rPr>
          <w:szCs w:val="28"/>
        </w:rPr>
        <w:t>«</w:t>
      </w:r>
      <w:r w:rsidRPr="005C68F2">
        <w:rPr>
          <w:szCs w:val="28"/>
        </w:rPr>
        <w:t>Добавить</w:t>
      </w:r>
      <w:r w:rsidR="00010417">
        <w:rPr>
          <w:szCs w:val="28"/>
        </w:rPr>
        <w:t>»</w:t>
      </w:r>
      <w:r w:rsidRPr="005C68F2">
        <w:rPr>
          <w:szCs w:val="28"/>
        </w:rPr>
        <w:t xml:space="preserve">, </w:t>
      </w:r>
      <w:r w:rsidR="00010417">
        <w:rPr>
          <w:szCs w:val="28"/>
        </w:rPr>
        <w:t>«</w:t>
      </w:r>
      <w:r w:rsidRPr="005C68F2">
        <w:rPr>
          <w:szCs w:val="28"/>
        </w:rPr>
        <w:t>Редактировать</w:t>
      </w:r>
      <w:r w:rsidR="00010417">
        <w:rPr>
          <w:szCs w:val="28"/>
        </w:rPr>
        <w:t>»</w:t>
      </w:r>
      <w:r w:rsidRPr="005C68F2">
        <w:rPr>
          <w:szCs w:val="28"/>
        </w:rPr>
        <w:t xml:space="preserve">, </w:t>
      </w:r>
      <w:r w:rsidR="00010417">
        <w:rPr>
          <w:szCs w:val="28"/>
        </w:rPr>
        <w:t>«</w:t>
      </w:r>
      <w:r w:rsidRPr="005C68F2">
        <w:rPr>
          <w:szCs w:val="28"/>
        </w:rPr>
        <w:t>Удалить</w:t>
      </w:r>
      <w:r w:rsidR="00010417">
        <w:rPr>
          <w:szCs w:val="28"/>
        </w:rPr>
        <w:t>»</w:t>
      </w:r>
      <w:r w:rsidRPr="005C68F2">
        <w:rPr>
          <w:szCs w:val="28"/>
        </w:rPr>
        <w:t xml:space="preserve">, </w:t>
      </w:r>
      <w:r w:rsidR="00010417">
        <w:rPr>
          <w:szCs w:val="28"/>
        </w:rPr>
        <w:t>«</w:t>
      </w:r>
      <w:r w:rsidRPr="005C68F2">
        <w:rPr>
          <w:szCs w:val="28"/>
        </w:rPr>
        <w:t>Печать</w:t>
      </w:r>
      <w:r w:rsidR="00010417">
        <w:rPr>
          <w:szCs w:val="28"/>
        </w:rPr>
        <w:t>»</w:t>
      </w:r>
      <w:r w:rsidRPr="005C68F2">
        <w:rPr>
          <w:szCs w:val="28"/>
        </w:rPr>
        <w:t xml:space="preserve"> работают </w:t>
      </w:r>
      <w:r w:rsidRPr="005C68F2">
        <w:rPr>
          <w:color w:val="000000"/>
          <w:szCs w:val="28"/>
        </w:rPr>
        <w:t xml:space="preserve">аналогично как на вкладке </w:t>
      </w:r>
      <w:r w:rsidR="00010417">
        <w:rPr>
          <w:color w:val="000000"/>
          <w:szCs w:val="28"/>
        </w:rPr>
        <w:t>«</w:t>
      </w:r>
      <w:r w:rsidRPr="005C68F2">
        <w:rPr>
          <w:color w:val="000000"/>
          <w:szCs w:val="28"/>
        </w:rPr>
        <w:t>Поступления</w:t>
      </w:r>
      <w:r w:rsidR="00010417">
        <w:rPr>
          <w:color w:val="000000"/>
          <w:szCs w:val="28"/>
        </w:rPr>
        <w:t>»</w:t>
      </w:r>
      <w:r w:rsidRPr="005C68F2">
        <w:rPr>
          <w:color w:val="000000"/>
          <w:szCs w:val="28"/>
        </w:rPr>
        <w:t xml:space="preserve"> формы </w:t>
      </w:r>
      <w:r w:rsidR="00010417">
        <w:rPr>
          <w:color w:val="000000"/>
          <w:szCs w:val="28"/>
        </w:rPr>
        <w:t>«</w:t>
      </w:r>
      <w:r w:rsidRPr="005C68F2">
        <w:rPr>
          <w:color w:val="000000"/>
          <w:szCs w:val="28"/>
        </w:rPr>
        <w:t>Учет начислений, поступлений, перечислений</w:t>
      </w:r>
      <w:r w:rsidR="00010417">
        <w:rPr>
          <w:color w:val="000000"/>
          <w:szCs w:val="28"/>
        </w:rPr>
        <w:t>»</w:t>
      </w:r>
      <w:r w:rsidRPr="005C68F2">
        <w:rPr>
          <w:color w:val="000000"/>
          <w:szCs w:val="28"/>
        </w:rPr>
        <w:t xml:space="preserve">. При сохранении, редактировании и удалении записей на данной вкладке аналогичные операции выполняются на вкладке </w:t>
      </w:r>
      <w:r w:rsidR="00010417">
        <w:rPr>
          <w:color w:val="000000"/>
          <w:szCs w:val="28"/>
        </w:rPr>
        <w:t>«</w:t>
      </w:r>
      <w:r w:rsidRPr="005C68F2">
        <w:rPr>
          <w:color w:val="000000"/>
          <w:szCs w:val="28"/>
        </w:rPr>
        <w:t>Поступления</w:t>
      </w:r>
      <w:r w:rsidR="00010417">
        <w:rPr>
          <w:color w:val="000000"/>
          <w:szCs w:val="28"/>
        </w:rPr>
        <w:t>»</w:t>
      </w:r>
      <w:r w:rsidRPr="005C68F2">
        <w:rPr>
          <w:color w:val="000000"/>
          <w:szCs w:val="28"/>
        </w:rPr>
        <w:t xml:space="preserve"> формы </w:t>
      </w:r>
      <w:r w:rsidR="00010417">
        <w:rPr>
          <w:color w:val="000000"/>
          <w:szCs w:val="28"/>
        </w:rPr>
        <w:t>«</w:t>
      </w:r>
      <w:r w:rsidRPr="005C68F2">
        <w:rPr>
          <w:color w:val="000000"/>
          <w:szCs w:val="28"/>
        </w:rPr>
        <w:t>Учет начислений, поступлений, перечислений</w:t>
      </w:r>
      <w:r w:rsidR="00010417">
        <w:rPr>
          <w:color w:val="000000"/>
          <w:szCs w:val="28"/>
        </w:rPr>
        <w:t>»</w:t>
      </w:r>
      <w:r w:rsidRPr="005C68F2">
        <w:rPr>
          <w:color w:val="000000"/>
          <w:szCs w:val="28"/>
        </w:rPr>
        <w:t>.</w:t>
      </w:r>
    </w:p>
    <w:p w:rsidR="002A7FA8" w:rsidRPr="005C68F2" w:rsidRDefault="002A7FA8" w:rsidP="00142902">
      <w:pPr>
        <w:spacing w:before="120" w:after="120"/>
        <w:ind w:firstLine="0"/>
        <w:jc w:val="center"/>
        <w:rPr>
          <w:lang w:eastAsia="x-none"/>
        </w:rPr>
      </w:pPr>
      <w:r w:rsidRPr="00356FC3">
        <w:rPr>
          <w:noProof/>
        </w:rPr>
        <w:drawing>
          <wp:inline distT="0" distB="0" distL="0" distR="0" wp14:anchorId="08A92043" wp14:editId="5B47508D">
            <wp:extent cx="6120765" cy="2615133"/>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титова\Desktop\1111.png"/>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6120765" cy="2615133"/>
                    </a:xfrm>
                    <a:prstGeom prst="rect">
                      <a:avLst/>
                    </a:prstGeom>
                    <a:noFill/>
                    <a:ln>
                      <a:noFill/>
                    </a:ln>
                  </pic:spPr>
                </pic:pic>
              </a:graphicData>
            </a:graphic>
          </wp:inline>
        </w:drawing>
      </w:r>
    </w:p>
    <w:p w:rsidR="002B2881" w:rsidRPr="005C68F2" w:rsidRDefault="002A7FA8" w:rsidP="00142902">
      <w:pPr>
        <w:jc w:val="center"/>
        <w:rPr>
          <w:sz w:val="24"/>
        </w:rPr>
      </w:pPr>
      <w:r w:rsidRPr="005C68F2">
        <w:rPr>
          <w:sz w:val="24"/>
        </w:rPr>
        <w:t xml:space="preserve">Рисунок </w:t>
      </w:r>
      <w:r w:rsidR="004936FC">
        <w:rPr>
          <w:sz w:val="24"/>
        </w:rPr>
        <w:t>8</w:t>
      </w:r>
      <w:r w:rsidR="002B5216">
        <w:rPr>
          <w:sz w:val="24"/>
        </w:rPr>
        <w:t>7</w:t>
      </w:r>
    </w:p>
    <w:p w:rsidR="002B2881" w:rsidRPr="005C68F2" w:rsidRDefault="002B2881" w:rsidP="00142902">
      <w:pPr>
        <w:pStyle w:val="5"/>
        <w:spacing w:before="120" w:after="120"/>
        <w:ind w:firstLine="709"/>
        <w:jc w:val="both"/>
        <w:rPr>
          <w:rFonts w:ascii="Times New Roman" w:hAnsi="Times New Roman"/>
          <w:b w:val="0"/>
          <w:sz w:val="28"/>
          <w:szCs w:val="28"/>
        </w:rPr>
      </w:pPr>
      <w:bookmarkStart w:id="235" w:name="_Toc153176170"/>
      <w:bookmarkStart w:id="236" w:name="_Toc219803428"/>
      <w:r w:rsidRPr="005C68F2">
        <w:rPr>
          <w:rStyle w:val="50"/>
          <w:rFonts w:ascii="Times New Roman" w:hAnsi="Times New Roman"/>
          <w:b/>
          <w:sz w:val="28"/>
          <w:szCs w:val="28"/>
        </w:rPr>
        <w:t xml:space="preserve">3.6.1.1.3 Описание вкладки </w:t>
      </w:r>
      <w:r w:rsidR="00010417">
        <w:rPr>
          <w:rStyle w:val="50"/>
          <w:rFonts w:ascii="Times New Roman" w:hAnsi="Times New Roman"/>
          <w:b/>
          <w:sz w:val="28"/>
          <w:szCs w:val="28"/>
        </w:rPr>
        <w:t>«</w:t>
      </w:r>
      <w:r w:rsidRPr="005C68F2">
        <w:rPr>
          <w:rStyle w:val="50"/>
          <w:rFonts w:ascii="Times New Roman" w:hAnsi="Times New Roman"/>
          <w:b/>
          <w:sz w:val="28"/>
          <w:szCs w:val="28"/>
        </w:rPr>
        <w:t>П</w:t>
      </w:r>
      <w:r w:rsidRPr="005C68F2">
        <w:rPr>
          <w:rStyle w:val="50"/>
          <w:rFonts w:ascii="Times New Roman" w:hAnsi="Times New Roman"/>
          <w:b/>
          <w:sz w:val="28"/>
          <w:szCs w:val="28"/>
          <w:lang w:val="ru-RU"/>
        </w:rPr>
        <w:t>еречисления</w:t>
      </w:r>
      <w:r w:rsidR="00010417">
        <w:rPr>
          <w:rFonts w:ascii="Times New Roman" w:hAnsi="Times New Roman"/>
          <w:b w:val="0"/>
          <w:sz w:val="28"/>
          <w:szCs w:val="28"/>
        </w:rPr>
        <w:t>»</w:t>
      </w:r>
      <w:bookmarkEnd w:id="235"/>
      <w:bookmarkEnd w:id="236"/>
    </w:p>
    <w:p w:rsidR="005C01C2" w:rsidRPr="005C68F2" w:rsidRDefault="005C01C2" w:rsidP="00142902">
      <w:pPr>
        <w:ind w:firstLine="709"/>
      </w:pPr>
      <w:r w:rsidRPr="005C68F2">
        <w:t xml:space="preserve">Данная вкладка доступна, если </w:t>
      </w:r>
      <w:r w:rsidRPr="005C68F2">
        <w:rPr>
          <w:szCs w:val="24"/>
        </w:rPr>
        <w:t xml:space="preserve">выбран код платежа, у которого в справочнике процентов и сроков отчисления в бюджет есть отметка в поле </w:t>
      </w:r>
      <w:r w:rsidR="00010417">
        <w:rPr>
          <w:szCs w:val="24"/>
        </w:rPr>
        <w:t>«</w:t>
      </w:r>
      <w:r w:rsidRPr="005C68F2">
        <w:rPr>
          <w:szCs w:val="24"/>
        </w:rPr>
        <w:t>напрямую в бюджет</w:t>
      </w:r>
      <w:r w:rsidR="00010417">
        <w:rPr>
          <w:szCs w:val="24"/>
        </w:rPr>
        <w:t>»</w:t>
      </w:r>
      <w:r w:rsidRPr="005C68F2">
        <w:rPr>
          <w:szCs w:val="24"/>
        </w:rPr>
        <w:t>.</w:t>
      </w:r>
      <w:r w:rsidRPr="005C68F2">
        <w:t xml:space="preserve"> Вкладка содержит таблицу с данными по перечислениям </w:t>
      </w:r>
      <w:r w:rsidRPr="00AE79E9">
        <w:t>(</w:t>
      </w:r>
      <w:r w:rsidRPr="00AE79E9">
        <w:rPr>
          <w:rFonts w:eastAsia="Calibri"/>
          <w:color w:val="7030A0"/>
          <w:szCs w:val="28"/>
          <w:lang w:val="x-none" w:eastAsia="x-none"/>
        </w:rPr>
        <w:t>рисунок 8</w:t>
      </w:r>
      <w:r w:rsidR="002B5216">
        <w:rPr>
          <w:rFonts w:eastAsia="Calibri"/>
          <w:color w:val="7030A0"/>
          <w:szCs w:val="28"/>
          <w:lang w:eastAsia="x-none"/>
        </w:rPr>
        <w:t>8</w:t>
      </w:r>
      <w:r w:rsidRPr="00AE79E9">
        <w:t>).</w:t>
      </w:r>
    </w:p>
    <w:p w:rsidR="005C01C2" w:rsidRPr="005C68F2" w:rsidRDefault="005C01C2" w:rsidP="00142902">
      <w:pPr>
        <w:ind w:firstLine="709"/>
        <w:rPr>
          <w:color w:val="000000"/>
          <w:szCs w:val="28"/>
        </w:rPr>
      </w:pPr>
      <w:r w:rsidRPr="005C68F2">
        <w:rPr>
          <w:szCs w:val="28"/>
        </w:rPr>
        <w:lastRenderedPageBreak/>
        <w:t xml:space="preserve">Кнопки </w:t>
      </w:r>
      <w:r w:rsidR="00010417">
        <w:rPr>
          <w:szCs w:val="28"/>
        </w:rPr>
        <w:t>«</w:t>
      </w:r>
      <w:r w:rsidRPr="005C68F2">
        <w:rPr>
          <w:szCs w:val="28"/>
        </w:rPr>
        <w:t>Добавить</w:t>
      </w:r>
      <w:r w:rsidR="00010417">
        <w:rPr>
          <w:szCs w:val="28"/>
        </w:rPr>
        <w:t>»</w:t>
      </w:r>
      <w:r w:rsidRPr="005C68F2">
        <w:rPr>
          <w:szCs w:val="28"/>
        </w:rPr>
        <w:t xml:space="preserve">, </w:t>
      </w:r>
      <w:r w:rsidR="00010417">
        <w:rPr>
          <w:szCs w:val="28"/>
        </w:rPr>
        <w:t>«</w:t>
      </w:r>
      <w:r w:rsidRPr="005C68F2">
        <w:rPr>
          <w:szCs w:val="28"/>
        </w:rPr>
        <w:t>Редактировать</w:t>
      </w:r>
      <w:r w:rsidR="00010417">
        <w:rPr>
          <w:szCs w:val="28"/>
        </w:rPr>
        <w:t>»</w:t>
      </w:r>
      <w:r w:rsidRPr="005C68F2">
        <w:rPr>
          <w:szCs w:val="28"/>
        </w:rPr>
        <w:t xml:space="preserve">, </w:t>
      </w:r>
      <w:r w:rsidR="00010417">
        <w:rPr>
          <w:szCs w:val="28"/>
        </w:rPr>
        <w:t>«</w:t>
      </w:r>
      <w:r w:rsidRPr="005C68F2">
        <w:rPr>
          <w:szCs w:val="28"/>
        </w:rPr>
        <w:t>Удалить</w:t>
      </w:r>
      <w:r w:rsidR="00010417">
        <w:rPr>
          <w:szCs w:val="28"/>
        </w:rPr>
        <w:t>»</w:t>
      </w:r>
      <w:r w:rsidRPr="005C68F2">
        <w:rPr>
          <w:szCs w:val="28"/>
        </w:rPr>
        <w:t xml:space="preserve">, </w:t>
      </w:r>
      <w:r w:rsidR="00010417">
        <w:rPr>
          <w:szCs w:val="28"/>
        </w:rPr>
        <w:t>«</w:t>
      </w:r>
      <w:r w:rsidRPr="005C68F2">
        <w:rPr>
          <w:szCs w:val="28"/>
        </w:rPr>
        <w:t>Печать</w:t>
      </w:r>
      <w:r w:rsidR="00010417">
        <w:rPr>
          <w:szCs w:val="28"/>
        </w:rPr>
        <w:t>»</w:t>
      </w:r>
      <w:r w:rsidRPr="005C68F2">
        <w:rPr>
          <w:szCs w:val="28"/>
        </w:rPr>
        <w:t xml:space="preserve"> работают </w:t>
      </w:r>
      <w:r w:rsidRPr="005C68F2">
        <w:rPr>
          <w:color w:val="000000"/>
          <w:szCs w:val="28"/>
        </w:rPr>
        <w:t xml:space="preserve">аналогично как на вкладке </w:t>
      </w:r>
      <w:r w:rsidR="00010417">
        <w:rPr>
          <w:color w:val="000000"/>
          <w:szCs w:val="28"/>
        </w:rPr>
        <w:t>«</w:t>
      </w:r>
      <w:r w:rsidRPr="005C68F2">
        <w:rPr>
          <w:color w:val="000000"/>
          <w:szCs w:val="28"/>
        </w:rPr>
        <w:t>Перечисления</w:t>
      </w:r>
      <w:r w:rsidR="00010417">
        <w:rPr>
          <w:color w:val="000000"/>
          <w:szCs w:val="28"/>
        </w:rPr>
        <w:t>»</w:t>
      </w:r>
      <w:r w:rsidRPr="005C68F2">
        <w:rPr>
          <w:color w:val="000000"/>
          <w:szCs w:val="28"/>
        </w:rPr>
        <w:t xml:space="preserve"> формы </w:t>
      </w:r>
      <w:r w:rsidR="00010417">
        <w:rPr>
          <w:color w:val="000000"/>
          <w:szCs w:val="28"/>
        </w:rPr>
        <w:t>«</w:t>
      </w:r>
      <w:r w:rsidRPr="005C68F2">
        <w:rPr>
          <w:color w:val="000000"/>
          <w:szCs w:val="28"/>
        </w:rPr>
        <w:t>Учет начислений, поступлений, перечислений</w:t>
      </w:r>
      <w:r w:rsidR="00010417">
        <w:rPr>
          <w:color w:val="000000"/>
          <w:szCs w:val="28"/>
        </w:rPr>
        <w:t>»</w:t>
      </w:r>
      <w:r w:rsidRPr="005C68F2">
        <w:rPr>
          <w:color w:val="000000"/>
          <w:szCs w:val="28"/>
        </w:rPr>
        <w:t xml:space="preserve">. При сохранении, редактировании и удалении записей на данной вкладке аналогичные операции выполняются на вкладке </w:t>
      </w:r>
      <w:r w:rsidR="00010417">
        <w:rPr>
          <w:color w:val="000000"/>
          <w:szCs w:val="28"/>
        </w:rPr>
        <w:t>«</w:t>
      </w:r>
      <w:r w:rsidRPr="005C68F2">
        <w:rPr>
          <w:color w:val="000000"/>
          <w:szCs w:val="28"/>
        </w:rPr>
        <w:t>Перечисления</w:t>
      </w:r>
      <w:r w:rsidR="00010417">
        <w:rPr>
          <w:color w:val="000000"/>
          <w:szCs w:val="28"/>
        </w:rPr>
        <w:t>»</w:t>
      </w:r>
      <w:r w:rsidRPr="005C68F2">
        <w:rPr>
          <w:color w:val="000000"/>
          <w:szCs w:val="28"/>
        </w:rPr>
        <w:t xml:space="preserve"> формы </w:t>
      </w:r>
      <w:r w:rsidR="00010417">
        <w:rPr>
          <w:color w:val="000000"/>
          <w:szCs w:val="28"/>
        </w:rPr>
        <w:t>«</w:t>
      </w:r>
      <w:r w:rsidRPr="005C68F2">
        <w:rPr>
          <w:color w:val="000000"/>
          <w:szCs w:val="28"/>
        </w:rPr>
        <w:t>Учет начислений, поступлений, перечислений</w:t>
      </w:r>
      <w:r w:rsidR="00010417">
        <w:rPr>
          <w:color w:val="000000"/>
          <w:szCs w:val="28"/>
        </w:rPr>
        <w:t>»</w:t>
      </w:r>
      <w:r w:rsidRPr="005C68F2">
        <w:rPr>
          <w:color w:val="000000"/>
          <w:szCs w:val="28"/>
        </w:rPr>
        <w:t>.</w:t>
      </w:r>
    </w:p>
    <w:p w:rsidR="005C01C2" w:rsidRPr="005C68F2" w:rsidRDefault="005C01C2" w:rsidP="00142902">
      <w:pPr>
        <w:spacing w:before="120" w:after="120"/>
        <w:ind w:firstLine="0"/>
        <w:jc w:val="center"/>
        <w:rPr>
          <w:b/>
        </w:rPr>
      </w:pPr>
      <w:r>
        <w:rPr>
          <w:b/>
          <w:noProof/>
        </w:rPr>
        <w:drawing>
          <wp:inline distT="0" distB="0" distL="0" distR="0" wp14:anchorId="0011CCBA" wp14:editId="45E7A2AF">
            <wp:extent cx="5940425" cy="2557145"/>
            <wp:effectExtent l="0" t="0" r="317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6.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0425" cy="2557145"/>
                    </a:xfrm>
                    <a:prstGeom prst="rect">
                      <a:avLst/>
                    </a:prstGeom>
                  </pic:spPr>
                </pic:pic>
              </a:graphicData>
            </a:graphic>
          </wp:inline>
        </w:drawing>
      </w:r>
    </w:p>
    <w:p w:rsidR="002B2881" w:rsidRPr="005C68F2" w:rsidRDefault="005C01C2" w:rsidP="002B5216">
      <w:pPr>
        <w:ind w:firstLine="0"/>
        <w:jc w:val="center"/>
        <w:rPr>
          <w:sz w:val="24"/>
        </w:rPr>
      </w:pPr>
      <w:r w:rsidRPr="005C68F2">
        <w:rPr>
          <w:sz w:val="24"/>
        </w:rPr>
        <w:t>Рисунок 8</w:t>
      </w:r>
      <w:r w:rsidR="002B5216">
        <w:rPr>
          <w:sz w:val="24"/>
        </w:rPr>
        <w:t>8</w:t>
      </w:r>
    </w:p>
    <w:p w:rsidR="002B2881" w:rsidRPr="005C68F2" w:rsidRDefault="002B2881" w:rsidP="00142902">
      <w:pPr>
        <w:pStyle w:val="5"/>
        <w:ind w:firstLine="709"/>
        <w:jc w:val="both"/>
      </w:pPr>
      <w:bookmarkStart w:id="237" w:name="_Toc153176171"/>
      <w:bookmarkStart w:id="238" w:name="_Toc219803429"/>
      <w:r w:rsidRPr="005C68F2">
        <w:rPr>
          <w:rStyle w:val="50"/>
          <w:rFonts w:ascii="Times New Roman" w:hAnsi="Times New Roman"/>
          <w:b/>
          <w:sz w:val="28"/>
          <w:szCs w:val="28"/>
        </w:rPr>
        <w:t>3.6.1.1.</w:t>
      </w:r>
      <w:r w:rsidRPr="005C68F2">
        <w:rPr>
          <w:rStyle w:val="50"/>
          <w:rFonts w:ascii="Times New Roman" w:hAnsi="Times New Roman"/>
          <w:b/>
          <w:sz w:val="28"/>
          <w:szCs w:val="28"/>
          <w:lang w:val="ru-RU"/>
        </w:rPr>
        <w:t>4</w:t>
      </w:r>
      <w:r w:rsidRPr="005C68F2">
        <w:rPr>
          <w:rStyle w:val="50"/>
          <w:rFonts w:ascii="Times New Roman" w:hAnsi="Times New Roman"/>
          <w:b/>
          <w:sz w:val="28"/>
          <w:szCs w:val="28"/>
        </w:rPr>
        <w:t xml:space="preserve"> Описание вкладки </w:t>
      </w:r>
      <w:r w:rsidR="00010417">
        <w:rPr>
          <w:rStyle w:val="50"/>
          <w:rFonts w:ascii="Times New Roman" w:hAnsi="Times New Roman"/>
          <w:b/>
          <w:sz w:val="28"/>
          <w:szCs w:val="28"/>
        </w:rPr>
        <w:t>«</w:t>
      </w:r>
      <w:r w:rsidRPr="005C68F2">
        <w:rPr>
          <w:rStyle w:val="50"/>
          <w:rFonts w:ascii="Times New Roman" w:hAnsi="Times New Roman"/>
          <w:b/>
          <w:sz w:val="28"/>
          <w:szCs w:val="28"/>
          <w:lang w:val="ru-RU"/>
        </w:rPr>
        <w:t xml:space="preserve">Детализация </w:t>
      </w:r>
      <w:proofErr w:type="spellStart"/>
      <w:r w:rsidRPr="005C68F2">
        <w:rPr>
          <w:rStyle w:val="50"/>
          <w:rFonts w:ascii="Times New Roman" w:hAnsi="Times New Roman"/>
          <w:b/>
          <w:sz w:val="28"/>
          <w:szCs w:val="28"/>
          <w:lang w:val="ru-RU"/>
        </w:rPr>
        <w:t>квитовки</w:t>
      </w:r>
      <w:proofErr w:type="spellEnd"/>
      <w:r w:rsidR="00010417">
        <w:t>»</w:t>
      </w:r>
      <w:bookmarkEnd w:id="237"/>
      <w:bookmarkEnd w:id="238"/>
    </w:p>
    <w:p w:rsidR="00416E64" w:rsidRPr="00AE79E9" w:rsidRDefault="00416E64" w:rsidP="00142902">
      <w:pPr>
        <w:ind w:firstLine="709"/>
      </w:pPr>
      <w:r w:rsidRPr="005C68F2">
        <w:t xml:space="preserve">Данная вкладка содержит информацию по </w:t>
      </w:r>
      <w:proofErr w:type="spellStart"/>
      <w:r w:rsidRPr="005C68F2">
        <w:t>квитовке</w:t>
      </w:r>
      <w:proofErr w:type="spellEnd"/>
      <w:r w:rsidRPr="005C68F2">
        <w:t xml:space="preserve"> начислений с поступлениями (перечислениями). </w:t>
      </w:r>
      <w:proofErr w:type="spellStart"/>
      <w:r w:rsidRPr="005C68F2">
        <w:t>Квитовка</w:t>
      </w:r>
      <w:proofErr w:type="spellEnd"/>
      <w:r w:rsidRPr="005C68F2">
        <w:t xml:space="preserve"> – это соответствие записи по начислению с одной или несколькими записями по поступлению (перечислению). </w:t>
      </w:r>
      <w:proofErr w:type="spellStart"/>
      <w:r w:rsidRPr="005C68F2">
        <w:t>Квитовка</w:t>
      </w:r>
      <w:proofErr w:type="spellEnd"/>
      <w:r w:rsidRPr="005C68F2">
        <w:t xml:space="preserve"> показывает какая запись (записи) по поступлению (перечислению) </w:t>
      </w:r>
      <w:r w:rsidRPr="00AE79E9">
        <w:t xml:space="preserve">погашает выбранную запись по начислению. Порядок </w:t>
      </w:r>
      <w:proofErr w:type="spellStart"/>
      <w:r w:rsidRPr="00AE79E9">
        <w:t>квитовки</w:t>
      </w:r>
      <w:proofErr w:type="spellEnd"/>
      <w:r w:rsidRPr="00AE79E9">
        <w:t xml:space="preserve"> записей определен в настройках (</w:t>
      </w:r>
      <w:r w:rsidRPr="002B5216">
        <w:rPr>
          <w:color w:val="7030A0"/>
        </w:rPr>
        <w:t>п. 3.6.1.3</w:t>
      </w:r>
      <w:r w:rsidRPr="00AE79E9">
        <w:t>).</w:t>
      </w:r>
    </w:p>
    <w:p w:rsidR="00416E64" w:rsidRPr="005C68F2" w:rsidRDefault="00416E64" w:rsidP="00142902">
      <w:pPr>
        <w:ind w:firstLine="709"/>
      </w:pPr>
      <w:r w:rsidRPr="00AE79E9">
        <w:t xml:space="preserve">Вкладка </w:t>
      </w:r>
      <w:r w:rsidR="00010417">
        <w:t>«</w:t>
      </w:r>
      <w:r w:rsidRPr="00AE79E9">
        <w:t xml:space="preserve">Детализация </w:t>
      </w:r>
      <w:proofErr w:type="spellStart"/>
      <w:r w:rsidRPr="00AE79E9">
        <w:t>квитовки</w:t>
      </w:r>
      <w:proofErr w:type="spellEnd"/>
      <w:r w:rsidR="00010417">
        <w:t>»</w:t>
      </w:r>
      <w:r w:rsidRPr="00AE79E9">
        <w:t xml:space="preserve"> содержит 2 таблицы (</w:t>
      </w:r>
      <w:r w:rsidRPr="00AE79E9">
        <w:rPr>
          <w:rFonts w:eastAsia="Calibri"/>
          <w:color w:val="7030A0"/>
          <w:szCs w:val="28"/>
          <w:lang w:val="x-none" w:eastAsia="x-none"/>
        </w:rPr>
        <w:t>рисунок 8</w:t>
      </w:r>
      <w:r w:rsidR="002B5216">
        <w:rPr>
          <w:rFonts w:eastAsia="Calibri"/>
          <w:color w:val="7030A0"/>
          <w:szCs w:val="28"/>
          <w:lang w:eastAsia="x-none"/>
        </w:rPr>
        <w:t>9</w:t>
      </w:r>
      <w:r w:rsidRPr="00AE79E9">
        <w:t>):</w:t>
      </w:r>
      <w:r w:rsidRPr="005C68F2">
        <w:t xml:space="preserve"> </w:t>
      </w:r>
    </w:p>
    <w:p w:rsidR="00416E64" w:rsidRPr="005C68F2" w:rsidRDefault="00416E64" w:rsidP="00142902">
      <w:pPr>
        <w:ind w:firstLine="709"/>
        <w:rPr>
          <w:szCs w:val="28"/>
        </w:rPr>
      </w:pPr>
      <w:r w:rsidRPr="005C68F2">
        <w:rPr>
          <w:szCs w:val="28"/>
        </w:rPr>
        <w:t xml:space="preserve">- таблица в верхней части экрана содержит данные по начислениям выбранного плательщика в рамках выбранного кода платежа и года; </w:t>
      </w:r>
    </w:p>
    <w:p w:rsidR="00416E64" w:rsidRPr="005C68F2" w:rsidRDefault="00416E64" w:rsidP="00142902">
      <w:pPr>
        <w:ind w:firstLine="709"/>
        <w:rPr>
          <w:szCs w:val="28"/>
        </w:rPr>
      </w:pPr>
      <w:r w:rsidRPr="005C68F2">
        <w:rPr>
          <w:szCs w:val="28"/>
        </w:rPr>
        <w:t xml:space="preserve">- таблица в нижней части экранной формы содержит перечисления, </w:t>
      </w:r>
      <w:proofErr w:type="spellStart"/>
      <w:r w:rsidRPr="005C68F2">
        <w:rPr>
          <w:szCs w:val="28"/>
        </w:rPr>
        <w:t>сквитованные</w:t>
      </w:r>
      <w:proofErr w:type="spellEnd"/>
      <w:r w:rsidRPr="005C68F2">
        <w:rPr>
          <w:szCs w:val="28"/>
        </w:rPr>
        <w:t xml:space="preserve"> с выделенной в верхней таблице записью по начислениям.</w:t>
      </w:r>
    </w:p>
    <w:p w:rsidR="00416E64" w:rsidRPr="005C68F2" w:rsidRDefault="00416E64" w:rsidP="00142902">
      <w:pPr>
        <w:spacing w:before="120" w:after="120"/>
        <w:ind w:firstLine="0"/>
        <w:jc w:val="center"/>
        <w:rPr>
          <w:szCs w:val="28"/>
        </w:rPr>
      </w:pPr>
      <w:r w:rsidRPr="0065255D">
        <w:rPr>
          <w:noProof/>
          <w:szCs w:val="28"/>
        </w:rPr>
        <w:lastRenderedPageBreak/>
        <w:drawing>
          <wp:inline distT="0" distB="0" distL="0" distR="0" wp14:anchorId="4157D04C" wp14:editId="60DED996">
            <wp:extent cx="5839505" cy="2515479"/>
            <wp:effectExtent l="0" t="0" r="889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титова\Desktop\1111.png"/>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5891772" cy="2537994"/>
                    </a:xfrm>
                    <a:prstGeom prst="rect">
                      <a:avLst/>
                    </a:prstGeom>
                    <a:noFill/>
                    <a:ln>
                      <a:noFill/>
                    </a:ln>
                  </pic:spPr>
                </pic:pic>
              </a:graphicData>
            </a:graphic>
          </wp:inline>
        </w:drawing>
      </w:r>
    </w:p>
    <w:p w:rsidR="00416E64" w:rsidRPr="005C68F2" w:rsidRDefault="00416E64" w:rsidP="00142902">
      <w:pPr>
        <w:ind w:firstLine="709"/>
        <w:jc w:val="center"/>
        <w:rPr>
          <w:sz w:val="24"/>
          <w:szCs w:val="28"/>
        </w:rPr>
      </w:pPr>
      <w:r w:rsidRPr="005C68F2">
        <w:rPr>
          <w:sz w:val="24"/>
          <w:szCs w:val="28"/>
        </w:rPr>
        <w:t>Рисунок 8</w:t>
      </w:r>
      <w:r w:rsidR="002B5216">
        <w:rPr>
          <w:sz w:val="24"/>
          <w:szCs w:val="28"/>
        </w:rPr>
        <w:t>9</w:t>
      </w:r>
    </w:p>
    <w:p w:rsidR="00416E64" w:rsidRPr="005C68F2" w:rsidRDefault="00416E64" w:rsidP="00142902">
      <w:pPr>
        <w:pStyle w:val="1"/>
        <w:ind w:firstLine="709"/>
        <w:jc w:val="both"/>
        <w:rPr>
          <w:sz w:val="28"/>
          <w:szCs w:val="28"/>
        </w:rPr>
      </w:pPr>
      <w:r w:rsidRPr="005C68F2">
        <w:rPr>
          <w:sz w:val="28"/>
          <w:szCs w:val="28"/>
        </w:rPr>
        <w:t>Таблица в верхней части экранной формы включает:</w:t>
      </w:r>
    </w:p>
    <w:p w:rsidR="00416E64" w:rsidRPr="005C68F2" w:rsidRDefault="00416E64" w:rsidP="00142902">
      <w:pPr>
        <w:pStyle w:val="1"/>
        <w:numPr>
          <w:ilvl w:val="0"/>
          <w:numId w:val="81"/>
        </w:numPr>
        <w:tabs>
          <w:tab w:val="left" w:pos="993"/>
        </w:tabs>
        <w:ind w:left="0" w:firstLine="709"/>
        <w:jc w:val="both"/>
        <w:rPr>
          <w:sz w:val="28"/>
          <w:szCs w:val="28"/>
        </w:rPr>
      </w:pPr>
      <w:r w:rsidRPr="005C68F2">
        <w:rPr>
          <w:sz w:val="28"/>
          <w:szCs w:val="28"/>
        </w:rPr>
        <w:t xml:space="preserve">записи по начислениям предыдущего года, у которых значение поля </w:t>
      </w:r>
      <w:r w:rsidR="00010417">
        <w:rPr>
          <w:sz w:val="28"/>
          <w:szCs w:val="28"/>
        </w:rPr>
        <w:t>«</w:t>
      </w:r>
      <w:r w:rsidRPr="005C68F2">
        <w:rPr>
          <w:sz w:val="28"/>
          <w:szCs w:val="28"/>
        </w:rPr>
        <w:t>Задолженность, руб.</w:t>
      </w:r>
      <w:r w:rsidR="00010417">
        <w:rPr>
          <w:sz w:val="28"/>
          <w:szCs w:val="28"/>
        </w:rPr>
        <w:t>»</w:t>
      </w:r>
      <w:r w:rsidRPr="005C68F2">
        <w:rPr>
          <w:sz w:val="28"/>
          <w:szCs w:val="28"/>
        </w:rPr>
        <w:t xml:space="preserve"> не равно значению </w:t>
      </w:r>
      <w:r w:rsidR="00010417">
        <w:rPr>
          <w:sz w:val="28"/>
          <w:szCs w:val="28"/>
        </w:rPr>
        <w:t>«</w:t>
      </w:r>
      <w:r w:rsidRPr="005C68F2">
        <w:rPr>
          <w:sz w:val="28"/>
          <w:szCs w:val="28"/>
        </w:rPr>
        <w:t>0</w:t>
      </w:r>
      <w:r w:rsidR="00010417">
        <w:rPr>
          <w:sz w:val="28"/>
          <w:szCs w:val="28"/>
        </w:rPr>
        <w:t>»</w:t>
      </w:r>
      <w:r w:rsidRPr="005C68F2">
        <w:rPr>
          <w:sz w:val="28"/>
          <w:szCs w:val="28"/>
        </w:rPr>
        <w:t>. Записи предыдущих лет в таблице выделены синим цветом (</w:t>
      </w:r>
      <w:r w:rsidRPr="009A05E7">
        <w:rPr>
          <w:rFonts w:eastAsia="Calibri"/>
          <w:color w:val="7030A0"/>
          <w:sz w:val="28"/>
          <w:szCs w:val="28"/>
          <w:lang w:val="x-none" w:eastAsia="x-none"/>
        </w:rPr>
        <w:t xml:space="preserve">рисунок </w:t>
      </w:r>
      <w:r w:rsidR="002B5216">
        <w:rPr>
          <w:rFonts w:eastAsia="Calibri"/>
          <w:color w:val="7030A0"/>
          <w:sz w:val="28"/>
          <w:szCs w:val="28"/>
          <w:lang w:eastAsia="x-none"/>
        </w:rPr>
        <w:t>90</w:t>
      </w:r>
      <w:r w:rsidRPr="009A05E7">
        <w:rPr>
          <w:sz w:val="28"/>
          <w:szCs w:val="28"/>
        </w:rPr>
        <w:t>);</w:t>
      </w:r>
    </w:p>
    <w:p w:rsidR="00416E64" w:rsidRPr="005C68F2" w:rsidRDefault="00416E64" w:rsidP="00142902">
      <w:pPr>
        <w:pStyle w:val="1"/>
        <w:numPr>
          <w:ilvl w:val="0"/>
          <w:numId w:val="78"/>
        </w:numPr>
        <w:tabs>
          <w:tab w:val="left" w:pos="993"/>
        </w:tabs>
        <w:ind w:left="0" w:firstLine="709"/>
        <w:jc w:val="both"/>
        <w:rPr>
          <w:sz w:val="28"/>
          <w:szCs w:val="28"/>
        </w:rPr>
      </w:pPr>
      <w:r w:rsidRPr="005C68F2">
        <w:rPr>
          <w:sz w:val="28"/>
          <w:szCs w:val="28"/>
        </w:rPr>
        <w:t xml:space="preserve">Данные для полей </w:t>
      </w:r>
      <w:r w:rsidR="00010417">
        <w:rPr>
          <w:sz w:val="28"/>
          <w:szCs w:val="28"/>
        </w:rPr>
        <w:t>«</w:t>
      </w:r>
      <w:r w:rsidRPr="005C68F2">
        <w:rPr>
          <w:sz w:val="28"/>
          <w:szCs w:val="28"/>
        </w:rPr>
        <w:t>Дата начисления (выставления счёта)</w:t>
      </w:r>
      <w:r w:rsidR="00010417">
        <w:rPr>
          <w:sz w:val="28"/>
          <w:szCs w:val="28"/>
        </w:rPr>
        <w:t>»</w:t>
      </w:r>
      <w:r w:rsidRPr="005C68F2">
        <w:rPr>
          <w:sz w:val="28"/>
          <w:szCs w:val="28"/>
        </w:rPr>
        <w:t xml:space="preserve">, </w:t>
      </w:r>
      <w:r w:rsidR="00010417">
        <w:rPr>
          <w:sz w:val="28"/>
          <w:szCs w:val="28"/>
        </w:rPr>
        <w:t>«</w:t>
      </w:r>
      <w:r w:rsidRPr="005C68F2">
        <w:rPr>
          <w:sz w:val="28"/>
          <w:szCs w:val="28"/>
        </w:rPr>
        <w:t>Дата учёта (операции) в бухучёте</w:t>
      </w:r>
      <w:r w:rsidR="00010417">
        <w:rPr>
          <w:sz w:val="28"/>
          <w:szCs w:val="28"/>
        </w:rPr>
        <w:t>»</w:t>
      </w:r>
      <w:r w:rsidRPr="005C68F2">
        <w:rPr>
          <w:sz w:val="28"/>
          <w:szCs w:val="28"/>
        </w:rPr>
        <w:t xml:space="preserve">, </w:t>
      </w:r>
      <w:r w:rsidR="00010417">
        <w:rPr>
          <w:sz w:val="28"/>
          <w:szCs w:val="28"/>
        </w:rPr>
        <w:t>«</w:t>
      </w:r>
      <w:r w:rsidRPr="005C68F2">
        <w:rPr>
          <w:sz w:val="28"/>
          <w:szCs w:val="28"/>
        </w:rPr>
        <w:t>Начислено, руб.</w:t>
      </w:r>
      <w:r w:rsidR="00010417">
        <w:rPr>
          <w:sz w:val="28"/>
          <w:szCs w:val="28"/>
        </w:rPr>
        <w:t>»</w:t>
      </w:r>
      <w:r w:rsidRPr="005C68F2">
        <w:rPr>
          <w:sz w:val="28"/>
          <w:szCs w:val="28"/>
        </w:rPr>
        <w:t xml:space="preserve">, </w:t>
      </w:r>
      <w:r w:rsidR="00010417">
        <w:rPr>
          <w:sz w:val="28"/>
          <w:szCs w:val="28"/>
        </w:rPr>
        <w:t>«</w:t>
      </w:r>
      <w:r w:rsidRPr="005C68F2">
        <w:rPr>
          <w:sz w:val="28"/>
          <w:szCs w:val="28"/>
        </w:rPr>
        <w:t>Срок уплаты</w:t>
      </w:r>
      <w:r w:rsidR="00010417">
        <w:rPr>
          <w:sz w:val="28"/>
          <w:szCs w:val="28"/>
        </w:rPr>
        <w:t>»</w:t>
      </w:r>
      <w:r w:rsidRPr="005C68F2">
        <w:rPr>
          <w:sz w:val="28"/>
          <w:szCs w:val="28"/>
        </w:rPr>
        <w:t xml:space="preserve">, </w:t>
      </w:r>
      <w:r w:rsidR="00010417">
        <w:rPr>
          <w:sz w:val="28"/>
          <w:szCs w:val="28"/>
        </w:rPr>
        <w:t>«</w:t>
      </w:r>
      <w:r w:rsidRPr="005C68F2">
        <w:rPr>
          <w:sz w:val="28"/>
          <w:szCs w:val="28"/>
        </w:rPr>
        <w:t>Вид платежа</w:t>
      </w:r>
      <w:r w:rsidR="00010417">
        <w:rPr>
          <w:sz w:val="28"/>
          <w:szCs w:val="28"/>
        </w:rPr>
        <w:t>»</w:t>
      </w:r>
      <w:r w:rsidRPr="005C68F2">
        <w:rPr>
          <w:sz w:val="28"/>
          <w:szCs w:val="28"/>
        </w:rPr>
        <w:t xml:space="preserve"> заполняются в соответствии с записями на вкладке </w:t>
      </w:r>
      <w:r w:rsidR="00010417">
        <w:rPr>
          <w:sz w:val="28"/>
          <w:szCs w:val="28"/>
        </w:rPr>
        <w:t>«</w:t>
      </w:r>
      <w:r w:rsidRPr="005C68F2">
        <w:rPr>
          <w:sz w:val="28"/>
          <w:szCs w:val="28"/>
        </w:rPr>
        <w:t>Начисления</w:t>
      </w:r>
      <w:r w:rsidR="00010417">
        <w:rPr>
          <w:sz w:val="28"/>
          <w:szCs w:val="28"/>
        </w:rPr>
        <w:t>»</w:t>
      </w:r>
      <w:r w:rsidRPr="005C68F2">
        <w:rPr>
          <w:sz w:val="28"/>
          <w:szCs w:val="28"/>
        </w:rPr>
        <w:t xml:space="preserve"> в разделе </w:t>
      </w:r>
      <w:r w:rsidR="00010417">
        <w:rPr>
          <w:sz w:val="28"/>
          <w:szCs w:val="28"/>
        </w:rPr>
        <w:t>«</w:t>
      </w:r>
      <w:r w:rsidRPr="005C68F2">
        <w:rPr>
          <w:sz w:val="28"/>
          <w:szCs w:val="28"/>
        </w:rPr>
        <w:t>Учёт начислений, поступлений и перечислений</w:t>
      </w:r>
      <w:r w:rsidR="00010417">
        <w:rPr>
          <w:sz w:val="28"/>
          <w:szCs w:val="28"/>
        </w:rPr>
        <w:t>»</w:t>
      </w:r>
      <w:r w:rsidRPr="005C68F2">
        <w:rPr>
          <w:sz w:val="28"/>
          <w:szCs w:val="28"/>
        </w:rPr>
        <w:t>;</w:t>
      </w:r>
    </w:p>
    <w:p w:rsidR="00416E64" w:rsidRPr="005C68F2" w:rsidRDefault="00416E64" w:rsidP="00142902">
      <w:pPr>
        <w:pStyle w:val="1"/>
        <w:numPr>
          <w:ilvl w:val="0"/>
          <w:numId w:val="78"/>
        </w:numPr>
        <w:tabs>
          <w:tab w:val="left" w:pos="993"/>
        </w:tabs>
        <w:ind w:left="0" w:firstLine="709"/>
        <w:jc w:val="both"/>
        <w:rPr>
          <w:sz w:val="28"/>
          <w:szCs w:val="28"/>
        </w:rPr>
      </w:pPr>
      <w:r w:rsidRPr="005C68F2">
        <w:rPr>
          <w:sz w:val="28"/>
          <w:szCs w:val="28"/>
        </w:rPr>
        <w:t xml:space="preserve">Значение поля </w:t>
      </w:r>
      <w:r w:rsidR="00010417">
        <w:rPr>
          <w:sz w:val="28"/>
          <w:szCs w:val="28"/>
        </w:rPr>
        <w:t>«</w:t>
      </w:r>
      <w:r w:rsidRPr="005C68F2">
        <w:rPr>
          <w:sz w:val="28"/>
          <w:szCs w:val="28"/>
        </w:rPr>
        <w:t>Задолженность, руб.</w:t>
      </w:r>
      <w:r w:rsidR="00010417">
        <w:rPr>
          <w:sz w:val="28"/>
          <w:szCs w:val="28"/>
        </w:rPr>
        <w:t>»</w:t>
      </w:r>
      <w:r w:rsidRPr="005C68F2">
        <w:rPr>
          <w:sz w:val="28"/>
          <w:szCs w:val="28"/>
        </w:rPr>
        <w:t xml:space="preserve"> показывает сумму задолженности на текущую дату, если запись по начислению не погашена полностью;</w:t>
      </w:r>
    </w:p>
    <w:p w:rsidR="00416E64" w:rsidRPr="005C68F2" w:rsidRDefault="00416E64" w:rsidP="00142902">
      <w:pPr>
        <w:pStyle w:val="1"/>
        <w:numPr>
          <w:ilvl w:val="0"/>
          <w:numId w:val="78"/>
        </w:numPr>
        <w:tabs>
          <w:tab w:val="left" w:pos="993"/>
        </w:tabs>
        <w:ind w:left="0" w:firstLine="709"/>
        <w:jc w:val="both"/>
        <w:rPr>
          <w:sz w:val="28"/>
          <w:szCs w:val="28"/>
        </w:rPr>
      </w:pPr>
      <w:r w:rsidRPr="005C68F2">
        <w:rPr>
          <w:sz w:val="28"/>
          <w:szCs w:val="28"/>
        </w:rPr>
        <w:t xml:space="preserve">Значение поля </w:t>
      </w:r>
      <w:r w:rsidR="00010417">
        <w:rPr>
          <w:sz w:val="28"/>
          <w:szCs w:val="28"/>
        </w:rPr>
        <w:t>«</w:t>
      </w:r>
      <w:r w:rsidRPr="005C68F2">
        <w:rPr>
          <w:sz w:val="28"/>
          <w:szCs w:val="28"/>
        </w:rPr>
        <w:t>Дата полного перечисления в бюджет</w:t>
      </w:r>
      <w:r w:rsidR="00010417">
        <w:rPr>
          <w:sz w:val="28"/>
          <w:szCs w:val="28"/>
        </w:rPr>
        <w:t>»</w:t>
      </w:r>
      <w:r w:rsidRPr="005C68F2">
        <w:rPr>
          <w:sz w:val="28"/>
          <w:szCs w:val="28"/>
        </w:rPr>
        <w:t xml:space="preserve"> проставляется в соответствии со значением поля </w:t>
      </w:r>
      <w:r w:rsidR="00010417">
        <w:rPr>
          <w:sz w:val="28"/>
          <w:szCs w:val="28"/>
        </w:rPr>
        <w:t>«</w:t>
      </w:r>
      <w:r w:rsidRPr="005C68F2">
        <w:rPr>
          <w:sz w:val="28"/>
          <w:szCs w:val="28"/>
        </w:rPr>
        <w:t>Дата поступления/списания на ЛС</w:t>
      </w:r>
      <w:r w:rsidR="00010417">
        <w:rPr>
          <w:sz w:val="28"/>
          <w:szCs w:val="28"/>
        </w:rPr>
        <w:t>»</w:t>
      </w:r>
      <w:r w:rsidRPr="005C68F2">
        <w:rPr>
          <w:sz w:val="28"/>
          <w:szCs w:val="28"/>
        </w:rPr>
        <w:t xml:space="preserve"> из таблицы в нижней части экранной формы при условии, что у записи по перечислению значение поля </w:t>
      </w:r>
      <w:r w:rsidR="00010417">
        <w:rPr>
          <w:sz w:val="28"/>
          <w:szCs w:val="28"/>
        </w:rPr>
        <w:t>«</w:t>
      </w:r>
      <w:r w:rsidRPr="005C68F2">
        <w:rPr>
          <w:sz w:val="28"/>
          <w:szCs w:val="28"/>
        </w:rPr>
        <w:t>Остаток основного долга</w:t>
      </w:r>
      <w:r w:rsidR="00010417">
        <w:rPr>
          <w:sz w:val="28"/>
          <w:szCs w:val="28"/>
        </w:rPr>
        <w:t>»</w:t>
      </w:r>
      <w:r w:rsidRPr="005C68F2">
        <w:rPr>
          <w:sz w:val="28"/>
          <w:szCs w:val="28"/>
        </w:rPr>
        <w:t xml:space="preserve"> равно 0, т.е. выбранная запись по начислению погашена полностью.</w:t>
      </w:r>
    </w:p>
    <w:p w:rsidR="00416E64" w:rsidRPr="005C68F2" w:rsidRDefault="00416E64" w:rsidP="00142902">
      <w:pPr>
        <w:pStyle w:val="1"/>
        <w:tabs>
          <w:tab w:val="left" w:pos="993"/>
        </w:tabs>
        <w:spacing w:before="120" w:after="120"/>
        <w:rPr>
          <w:sz w:val="28"/>
          <w:szCs w:val="28"/>
        </w:rPr>
      </w:pPr>
      <w:r w:rsidRPr="00DD391C">
        <w:rPr>
          <w:noProof/>
          <w:sz w:val="28"/>
          <w:szCs w:val="28"/>
        </w:rPr>
        <w:drawing>
          <wp:inline distT="0" distB="0" distL="0" distR="0" wp14:anchorId="604E317F" wp14:editId="32CDC575">
            <wp:extent cx="5940425" cy="1332230"/>
            <wp:effectExtent l="0" t="0" r="3175" b="127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0425" cy="1332230"/>
                    </a:xfrm>
                    <a:prstGeom prst="rect">
                      <a:avLst/>
                    </a:prstGeom>
                  </pic:spPr>
                </pic:pic>
              </a:graphicData>
            </a:graphic>
          </wp:inline>
        </w:drawing>
      </w:r>
    </w:p>
    <w:p w:rsidR="00416E64" w:rsidRPr="005C68F2" w:rsidRDefault="00416E64" w:rsidP="00142902">
      <w:pPr>
        <w:pStyle w:val="1"/>
        <w:tabs>
          <w:tab w:val="left" w:pos="993"/>
        </w:tabs>
        <w:jc w:val="center"/>
        <w:rPr>
          <w:sz w:val="24"/>
          <w:szCs w:val="28"/>
        </w:rPr>
      </w:pPr>
      <w:r w:rsidRPr="005C68F2">
        <w:rPr>
          <w:sz w:val="24"/>
          <w:szCs w:val="28"/>
        </w:rPr>
        <w:t xml:space="preserve">Рисунок </w:t>
      </w:r>
      <w:r w:rsidR="002B5216">
        <w:rPr>
          <w:sz w:val="24"/>
          <w:szCs w:val="28"/>
        </w:rPr>
        <w:t>90</w:t>
      </w:r>
    </w:p>
    <w:p w:rsidR="00416E64" w:rsidRPr="005C68F2" w:rsidRDefault="00416E64" w:rsidP="00142902">
      <w:pPr>
        <w:pStyle w:val="1"/>
        <w:ind w:firstLine="709"/>
        <w:jc w:val="both"/>
        <w:rPr>
          <w:sz w:val="28"/>
          <w:szCs w:val="28"/>
        </w:rPr>
      </w:pPr>
      <w:r w:rsidRPr="005C68F2">
        <w:rPr>
          <w:sz w:val="28"/>
          <w:szCs w:val="28"/>
        </w:rPr>
        <w:t>Таблица в нижней части экранной формы включает в себя (</w:t>
      </w:r>
      <w:r w:rsidR="004936FC">
        <w:rPr>
          <w:rFonts w:eastAsia="Calibri"/>
          <w:color w:val="7030A0"/>
          <w:sz w:val="28"/>
          <w:szCs w:val="28"/>
          <w:lang w:val="x-none" w:eastAsia="x-none"/>
        </w:rPr>
        <w:t>рисунок 9</w:t>
      </w:r>
      <w:r w:rsidR="002B5216">
        <w:rPr>
          <w:rFonts w:eastAsia="Calibri"/>
          <w:color w:val="7030A0"/>
          <w:sz w:val="28"/>
          <w:szCs w:val="28"/>
          <w:lang w:eastAsia="x-none"/>
        </w:rPr>
        <w:t>1</w:t>
      </w:r>
      <w:r w:rsidRPr="009A05E7">
        <w:rPr>
          <w:sz w:val="28"/>
          <w:szCs w:val="28"/>
        </w:rPr>
        <w:t>):</w:t>
      </w:r>
    </w:p>
    <w:p w:rsidR="00416E64" w:rsidRPr="005C68F2" w:rsidRDefault="00416E64" w:rsidP="00142902">
      <w:pPr>
        <w:pStyle w:val="1"/>
        <w:numPr>
          <w:ilvl w:val="0"/>
          <w:numId w:val="82"/>
        </w:numPr>
        <w:tabs>
          <w:tab w:val="left" w:pos="993"/>
        </w:tabs>
        <w:ind w:left="0" w:firstLine="709"/>
        <w:jc w:val="both"/>
        <w:rPr>
          <w:sz w:val="28"/>
          <w:szCs w:val="28"/>
        </w:rPr>
      </w:pPr>
      <w:r w:rsidRPr="005C68F2">
        <w:rPr>
          <w:sz w:val="28"/>
          <w:szCs w:val="28"/>
        </w:rPr>
        <w:t xml:space="preserve">Данные для полей </w:t>
      </w:r>
      <w:r w:rsidR="00010417">
        <w:rPr>
          <w:sz w:val="28"/>
          <w:szCs w:val="28"/>
        </w:rPr>
        <w:t>«</w:t>
      </w:r>
      <w:r w:rsidRPr="005C68F2">
        <w:rPr>
          <w:sz w:val="28"/>
          <w:szCs w:val="28"/>
        </w:rPr>
        <w:t>№ ПД</w:t>
      </w:r>
      <w:r w:rsidR="00010417">
        <w:rPr>
          <w:sz w:val="28"/>
          <w:szCs w:val="28"/>
        </w:rPr>
        <w:t>»</w:t>
      </w:r>
      <w:r w:rsidRPr="005C68F2">
        <w:rPr>
          <w:sz w:val="28"/>
          <w:szCs w:val="28"/>
        </w:rPr>
        <w:t xml:space="preserve">, </w:t>
      </w:r>
      <w:r w:rsidR="00010417">
        <w:rPr>
          <w:sz w:val="28"/>
          <w:szCs w:val="28"/>
        </w:rPr>
        <w:t>«</w:t>
      </w:r>
      <w:r w:rsidRPr="005C68F2">
        <w:rPr>
          <w:sz w:val="28"/>
          <w:szCs w:val="28"/>
        </w:rPr>
        <w:t>Дата документа</w:t>
      </w:r>
      <w:r w:rsidR="00010417">
        <w:rPr>
          <w:sz w:val="28"/>
          <w:szCs w:val="28"/>
        </w:rPr>
        <w:t>»</w:t>
      </w:r>
      <w:r w:rsidRPr="005C68F2">
        <w:rPr>
          <w:sz w:val="28"/>
          <w:szCs w:val="28"/>
        </w:rPr>
        <w:t xml:space="preserve">, </w:t>
      </w:r>
      <w:r w:rsidR="00010417">
        <w:rPr>
          <w:sz w:val="28"/>
          <w:szCs w:val="28"/>
        </w:rPr>
        <w:t>«</w:t>
      </w:r>
      <w:r w:rsidRPr="005C68F2">
        <w:rPr>
          <w:sz w:val="28"/>
          <w:szCs w:val="28"/>
        </w:rPr>
        <w:t>Сумма в валюте</w:t>
      </w:r>
      <w:r w:rsidR="00010417">
        <w:rPr>
          <w:sz w:val="28"/>
          <w:szCs w:val="28"/>
        </w:rPr>
        <w:t>»</w:t>
      </w:r>
      <w:r w:rsidRPr="005C68F2">
        <w:rPr>
          <w:sz w:val="28"/>
          <w:szCs w:val="28"/>
        </w:rPr>
        <w:t xml:space="preserve">, </w:t>
      </w:r>
      <w:r w:rsidR="00010417">
        <w:rPr>
          <w:sz w:val="28"/>
          <w:szCs w:val="28"/>
        </w:rPr>
        <w:t>«</w:t>
      </w:r>
      <w:r w:rsidRPr="005C68F2">
        <w:rPr>
          <w:sz w:val="28"/>
          <w:szCs w:val="28"/>
        </w:rPr>
        <w:t>Вид платежа</w:t>
      </w:r>
      <w:r w:rsidR="00010417">
        <w:rPr>
          <w:sz w:val="28"/>
          <w:szCs w:val="28"/>
        </w:rPr>
        <w:t>»</w:t>
      </w:r>
      <w:r w:rsidRPr="005C68F2">
        <w:rPr>
          <w:sz w:val="28"/>
          <w:szCs w:val="28"/>
        </w:rPr>
        <w:t xml:space="preserve">, </w:t>
      </w:r>
      <w:r w:rsidR="00010417">
        <w:rPr>
          <w:sz w:val="28"/>
          <w:szCs w:val="28"/>
        </w:rPr>
        <w:t>«</w:t>
      </w:r>
      <w:r w:rsidRPr="005C68F2">
        <w:rPr>
          <w:sz w:val="28"/>
          <w:szCs w:val="28"/>
        </w:rPr>
        <w:t>Дата перечисления в бюджет</w:t>
      </w:r>
      <w:r w:rsidR="00010417">
        <w:rPr>
          <w:sz w:val="28"/>
          <w:szCs w:val="28"/>
        </w:rPr>
        <w:t>»</w:t>
      </w:r>
      <w:r w:rsidRPr="005C68F2">
        <w:rPr>
          <w:sz w:val="28"/>
          <w:szCs w:val="28"/>
        </w:rPr>
        <w:t xml:space="preserve">, </w:t>
      </w:r>
      <w:r w:rsidR="00010417">
        <w:rPr>
          <w:sz w:val="28"/>
          <w:szCs w:val="28"/>
        </w:rPr>
        <w:t>«</w:t>
      </w:r>
      <w:r w:rsidRPr="005C68F2">
        <w:rPr>
          <w:sz w:val="28"/>
          <w:szCs w:val="28"/>
        </w:rPr>
        <w:t>Дата поступления/списания на ЛС</w:t>
      </w:r>
      <w:r w:rsidR="00010417">
        <w:rPr>
          <w:sz w:val="28"/>
          <w:szCs w:val="28"/>
        </w:rPr>
        <w:t>»</w:t>
      </w:r>
      <w:r w:rsidRPr="005C68F2">
        <w:rPr>
          <w:sz w:val="28"/>
          <w:szCs w:val="28"/>
        </w:rPr>
        <w:t xml:space="preserve">, </w:t>
      </w:r>
      <w:r w:rsidR="00010417">
        <w:rPr>
          <w:sz w:val="28"/>
          <w:szCs w:val="28"/>
        </w:rPr>
        <w:t>«</w:t>
      </w:r>
      <w:r w:rsidRPr="005C68F2">
        <w:rPr>
          <w:sz w:val="28"/>
          <w:szCs w:val="28"/>
        </w:rPr>
        <w:t>Поступило в бюджет на ЛС</w:t>
      </w:r>
      <w:r w:rsidR="00010417">
        <w:rPr>
          <w:sz w:val="28"/>
          <w:szCs w:val="28"/>
        </w:rPr>
        <w:t>»</w:t>
      </w:r>
      <w:r w:rsidRPr="005C68F2">
        <w:rPr>
          <w:sz w:val="28"/>
          <w:szCs w:val="28"/>
        </w:rPr>
        <w:t xml:space="preserve"> заполняются в соответствии с данными записей на </w:t>
      </w:r>
      <w:r w:rsidRPr="005C68F2">
        <w:rPr>
          <w:sz w:val="28"/>
          <w:szCs w:val="28"/>
        </w:rPr>
        <w:lastRenderedPageBreak/>
        <w:t xml:space="preserve">вкладке </w:t>
      </w:r>
      <w:r w:rsidR="00010417">
        <w:rPr>
          <w:sz w:val="28"/>
          <w:szCs w:val="28"/>
        </w:rPr>
        <w:t>«</w:t>
      </w:r>
      <w:r w:rsidRPr="005C68F2">
        <w:rPr>
          <w:sz w:val="28"/>
          <w:szCs w:val="28"/>
        </w:rPr>
        <w:t>Перечисления</w:t>
      </w:r>
      <w:r w:rsidR="00010417">
        <w:rPr>
          <w:sz w:val="28"/>
          <w:szCs w:val="28"/>
        </w:rPr>
        <w:t>»</w:t>
      </w:r>
      <w:r w:rsidRPr="005C68F2">
        <w:rPr>
          <w:sz w:val="28"/>
          <w:szCs w:val="28"/>
        </w:rPr>
        <w:t xml:space="preserve"> в разделе </w:t>
      </w:r>
      <w:r w:rsidR="00010417">
        <w:rPr>
          <w:sz w:val="28"/>
          <w:szCs w:val="28"/>
        </w:rPr>
        <w:t>«</w:t>
      </w:r>
      <w:r w:rsidRPr="005C68F2">
        <w:rPr>
          <w:sz w:val="28"/>
          <w:szCs w:val="28"/>
        </w:rPr>
        <w:t>Учёт начислений, поступлений и перечислений</w:t>
      </w:r>
      <w:r w:rsidR="00010417">
        <w:rPr>
          <w:sz w:val="28"/>
          <w:szCs w:val="28"/>
        </w:rPr>
        <w:t>»</w:t>
      </w:r>
      <w:r w:rsidRPr="005C68F2">
        <w:rPr>
          <w:sz w:val="28"/>
          <w:szCs w:val="28"/>
        </w:rPr>
        <w:t xml:space="preserve"> по данному плательщику. При </w:t>
      </w:r>
      <w:proofErr w:type="spellStart"/>
      <w:r w:rsidRPr="005C68F2">
        <w:rPr>
          <w:sz w:val="28"/>
          <w:szCs w:val="28"/>
        </w:rPr>
        <w:t>квитовке</w:t>
      </w:r>
      <w:proofErr w:type="spellEnd"/>
      <w:r w:rsidRPr="005C68F2">
        <w:rPr>
          <w:sz w:val="28"/>
          <w:szCs w:val="28"/>
        </w:rPr>
        <w:t xml:space="preserve"> с поступлениями будут показан</w:t>
      </w:r>
      <w:r w:rsidR="002F0FF9">
        <w:rPr>
          <w:sz w:val="28"/>
          <w:szCs w:val="28"/>
        </w:rPr>
        <w:t>ы</w:t>
      </w:r>
      <w:r w:rsidRPr="005C68F2">
        <w:rPr>
          <w:sz w:val="28"/>
          <w:szCs w:val="28"/>
        </w:rPr>
        <w:t xml:space="preserve"> аналогичные поля вкладки </w:t>
      </w:r>
      <w:r w:rsidR="00010417">
        <w:rPr>
          <w:sz w:val="28"/>
          <w:szCs w:val="28"/>
        </w:rPr>
        <w:t>«</w:t>
      </w:r>
      <w:r w:rsidRPr="005C68F2">
        <w:rPr>
          <w:sz w:val="28"/>
          <w:szCs w:val="28"/>
        </w:rPr>
        <w:t>Поступлениям</w:t>
      </w:r>
      <w:r w:rsidR="00010417">
        <w:rPr>
          <w:sz w:val="28"/>
          <w:szCs w:val="28"/>
        </w:rPr>
        <w:t>»</w:t>
      </w:r>
      <w:r w:rsidRPr="005C68F2">
        <w:rPr>
          <w:sz w:val="28"/>
          <w:szCs w:val="28"/>
        </w:rPr>
        <w:t>;</w:t>
      </w:r>
    </w:p>
    <w:p w:rsidR="00416E64" w:rsidRPr="005C68F2" w:rsidRDefault="00416E64" w:rsidP="00142902">
      <w:pPr>
        <w:pStyle w:val="1"/>
        <w:numPr>
          <w:ilvl w:val="0"/>
          <w:numId w:val="78"/>
        </w:numPr>
        <w:tabs>
          <w:tab w:val="left" w:pos="993"/>
        </w:tabs>
        <w:ind w:left="0" w:firstLine="709"/>
        <w:jc w:val="both"/>
        <w:rPr>
          <w:sz w:val="28"/>
          <w:szCs w:val="28"/>
        </w:rPr>
      </w:pPr>
      <w:r w:rsidRPr="005C68F2">
        <w:rPr>
          <w:sz w:val="28"/>
          <w:szCs w:val="28"/>
        </w:rPr>
        <w:t xml:space="preserve">Значение поля </w:t>
      </w:r>
      <w:r w:rsidR="00010417">
        <w:rPr>
          <w:sz w:val="28"/>
          <w:szCs w:val="28"/>
        </w:rPr>
        <w:t>«</w:t>
      </w:r>
      <w:r w:rsidRPr="005C68F2">
        <w:rPr>
          <w:sz w:val="28"/>
          <w:szCs w:val="28"/>
        </w:rPr>
        <w:t>Остаток от погашения предыдущих начислений</w:t>
      </w:r>
      <w:r w:rsidR="00010417">
        <w:rPr>
          <w:sz w:val="28"/>
          <w:szCs w:val="28"/>
        </w:rPr>
        <w:t>»</w:t>
      </w:r>
      <w:r w:rsidRPr="005C68F2">
        <w:rPr>
          <w:sz w:val="28"/>
          <w:szCs w:val="28"/>
        </w:rPr>
        <w:t xml:space="preserve"> показывает остаток суммы предыдущей записи по поступлению (перечислению) от </w:t>
      </w:r>
      <w:proofErr w:type="spellStart"/>
      <w:r w:rsidRPr="005C68F2">
        <w:rPr>
          <w:sz w:val="28"/>
          <w:szCs w:val="28"/>
        </w:rPr>
        <w:t>квитовки</w:t>
      </w:r>
      <w:proofErr w:type="spellEnd"/>
      <w:r w:rsidRPr="005C68F2">
        <w:rPr>
          <w:sz w:val="28"/>
          <w:szCs w:val="28"/>
        </w:rPr>
        <w:t xml:space="preserve"> с предыдущим начислением;</w:t>
      </w:r>
    </w:p>
    <w:p w:rsidR="00416E64" w:rsidRPr="005C68F2" w:rsidRDefault="00416E64" w:rsidP="00142902">
      <w:pPr>
        <w:pStyle w:val="1"/>
        <w:numPr>
          <w:ilvl w:val="0"/>
          <w:numId w:val="78"/>
        </w:numPr>
        <w:tabs>
          <w:tab w:val="left" w:pos="993"/>
        </w:tabs>
        <w:ind w:left="0" w:firstLine="709"/>
        <w:jc w:val="both"/>
        <w:rPr>
          <w:sz w:val="28"/>
          <w:szCs w:val="28"/>
        </w:rPr>
      </w:pPr>
      <w:r w:rsidRPr="005C68F2">
        <w:rPr>
          <w:sz w:val="28"/>
          <w:szCs w:val="28"/>
        </w:rPr>
        <w:t xml:space="preserve">Значение поля </w:t>
      </w:r>
      <w:r w:rsidR="00010417">
        <w:rPr>
          <w:sz w:val="28"/>
          <w:szCs w:val="28"/>
        </w:rPr>
        <w:t>«</w:t>
      </w:r>
      <w:r w:rsidRPr="005C68F2">
        <w:rPr>
          <w:sz w:val="28"/>
          <w:szCs w:val="28"/>
        </w:rPr>
        <w:t>Количество дней просрочки</w:t>
      </w:r>
      <w:r w:rsidR="00010417">
        <w:rPr>
          <w:sz w:val="28"/>
          <w:szCs w:val="28"/>
        </w:rPr>
        <w:t>»</w:t>
      </w:r>
      <w:r w:rsidRPr="005C68F2">
        <w:rPr>
          <w:sz w:val="28"/>
          <w:szCs w:val="28"/>
        </w:rPr>
        <w:t xml:space="preserve"> содержит количество дней просрочки, если значение поля </w:t>
      </w:r>
      <w:r w:rsidR="00010417">
        <w:rPr>
          <w:sz w:val="28"/>
          <w:szCs w:val="28"/>
        </w:rPr>
        <w:t>«</w:t>
      </w:r>
      <w:r w:rsidRPr="005C68F2">
        <w:rPr>
          <w:sz w:val="28"/>
          <w:szCs w:val="28"/>
        </w:rPr>
        <w:t>Срок уплаты</w:t>
      </w:r>
      <w:r w:rsidR="00010417">
        <w:rPr>
          <w:sz w:val="28"/>
          <w:szCs w:val="28"/>
        </w:rPr>
        <w:t>»</w:t>
      </w:r>
      <w:r w:rsidRPr="005C68F2">
        <w:rPr>
          <w:sz w:val="28"/>
          <w:szCs w:val="28"/>
        </w:rPr>
        <w:t xml:space="preserve"> меньше значения поля </w:t>
      </w:r>
      <w:r w:rsidR="00010417">
        <w:rPr>
          <w:sz w:val="28"/>
          <w:szCs w:val="28"/>
        </w:rPr>
        <w:t>«</w:t>
      </w:r>
      <w:r w:rsidRPr="005C68F2">
        <w:rPr>
          <w:sz w:val="28"/>
          <w:szCs w:val="28"/>
        </w:rPr>
        <w:t>Дата поступления/списания на ЛС</w:t>
      </w:r>
      <w:r w:rsidR="00010417">
        <w:rPr>
          <w:sz w:val="28"/>
          <w:szCs w:val="28"/>
        </w:rPr>
        <w:t>»</w:t>
      </w:r>
      <w:r w:rsidRPr="005C68F2">
        <w:rPr>
          <w:sz w:val="28"/>
          <w:szCs w:val="28"/>
        </w:rPr>
        <w:t>;</w:t>
      </w:r>
    </w:p>
    <w:p w:rsidR="00416E64" w:rsidRPr="005C68F2" w:rsidRDefault="00416E64" w:rsidP="00142902">
      <w:pPr>
        <w:pStyle w:val="1"/>
        <w:numPr>
          <w:ilvl w:val="0"/>
          <w:numId w:val="78"/>
        </w:numPr>
        <w:tabs>
          <w:tab w:val="left" w:pos="993"/>
        </w:tabs>
        <w:ind w:left="0" w:firstLine="709"/>
        <w:jc w:val="both"/>
        <w:rPr>
          <w:sz w:val="28"/>
          <w:szCs w:val="28"/>
        </w:rPr>
      </w:pPr>
      <w:r w:rsidRPr="005C68F2">
        <w:rPr>
          <w:sz w:val="28"/>
          <w:szCs w:val="28"/>
        </w:rPr>
        <w:t xml:space="preserve">Значение поля </w:t>
      </w:r>
      <w:r w:rsidR="00010417">
        <w:rPr>
          <w:sz w:val="28"/>
          <w:szCs w:val="28"/>
        </w:rPr>
        <w:t>«</w:t>
      </w:r>
      <w:r w:rsidRPr="005C68F2">
        <w:rPr>
          <w:sz w:val="28"/>
          <w:szCs w:val="28"/>
        </w:rPr>
        <w:t>Погашено</w:t>
      </w:r>
      <w:r w:rsidR="00010417">
        <w:rPr>
          <w:sz w:val="28"/>
          <w:szCs w:val="28"/>
        </w:rPr>
        <w:t>»</w:t>
      </w:r>
      <w:r w:rsidRPr="005C68F2">
        <w:rPr>
          <w:sz w:val="28"/>
          <w:szCs w:val="28"/>
        </w:rPr>
        <w:t xml:space="preserve"> содержит сумму начисления, которая была погашена с помощью данного поступления (перечисления);</w:t>
      </w:r>
    </w:p>
    <w:p w:rsidR="00416E64" w:rsidRPr="005C68F2" w:rsidRDefault="00416E64" w:rsidP="00142902">
      <w:pPr>
        <w:pStyle w:val="1"/>
        <w:numPr>
          <w:ilvl w:val="0"/>
          <w:numId w:val="78"/>
        </w:numPr>
        <w:tabs>
          <w:tab w:val="left" w:pos="993"/>
        </w:tabs>
        <w:ind w:left="0" w:firstLine="709"/>
        <w:jc w:val="both"/>
        <w:rPr>
          <w:sz w:val="28"/>
          <w:szCs w:val="28"/>
        </w:rPr>
      </w:pPr>
      <w:r w:rsidRPr="005C68F2">
        <w:rPr>
          <w:sz w:val="28"/>
          <w:szCs w:val="28"/>
        </w:rPr>
        <w:t xml:space="preserve">Значение поля </w:t>
      </w:r>
      <w:r w:rsidR="00010417">
        <w:rPr>
          <w:sz w:val="28"/>
          <w:szCs w:val="28"/>
        </w:rPr>
        <w:t>«</w:t>
      </w:r>
      <w:r w:rsidRPr="005C68F2">
        <w:rPr>
          <w:sz w:val="28"/>
          <w:szCs w:val="28"/>
        </w:rPr>
        <w:t>Остаток основного долга</w:t>
      </w:r>
      <w:r w:rsidR="00010417">
        <w:rPr>
          <w:sz w:val="28"/>
          <w:szCs w:val="28"/>
        </w:rPr>
        <w:t>»</w:t>
      </w:r>
      <w:r w:rsidRPr="005C68F2">
        <w:rPr>
          <w:sz w:val="28"/>
          <w:szCs w:val="28"/>
        </w:rPr>
        <w:t xml:space="preserve"> содержит сумму начисления, которую осталось погасить;</w:t>
      </w:r>
    </w:p>
    <w:p w:rsidR="00416E64" w:rsidRPr="00DD391C" w:rsidRDefault="00416E64" w:rsidP="00142902">
      <w:pPr>
        <w:pStyle w:val="1"/>
        <w:numPr>
          <w:ilvl w:val="0"/>
          <w:numId w:val="78"/>
        </w:numPr>
        <w:tabs>
          <w:tab w:val="left" w:pos="993"/>
        </w:tabs>
        <w:ind w:left="0" w:firstLine="709"/>
        <w:jc w:val="both"/>
        <w:rPr>
          <w:sz w:val="28"/>
          <w:szCs w:val="28"/>
        </w:rPr>
      </w:pPr>
      <w:r w:rsidRPr="005C68F2">
        <w:rPr>
          <w:sz w:val="28"/>
          <w:szCs w:val="28"/>
        </w:rPr>
        <w:t xml:space="preserve">Значение поля </w:t>
      </w:r>
      <w:r w:rsidR="00010417">
        <w:rPr>
          <w:sz w:val="28"/>
          <w:szCs w:val="28"/>
        </w:rPr>
        <w:t>«</w:t>
      </w:r>
      <w:r w:rsidRPr="005C68F2">
        <w:rPr>
          <w:sz w:val="28"/>
          <w:szCs w:val="28"/>
        </w:rPr>
        <w:t>Остаток для погашения последующих начислений</w:t>
      </w:r>
      <w:r w:rsidR="00010417">
        <w:rPr>
          <w:sz w:val="28"/>
          <w:szCs w:val="28"/>
        </w:rPr>
        <w:t>»</w:t>
      </w:r>
      <w:r w:rsidRPr="005C68F2">
        <w:rPr>
          <w:sz w:val="28"/>
          <w:szCs w:val="28"/>
        </w:rPr>
        <w:t xml:space="preserve"> содержит сумму поступления (перечисления), которая будет использоваться для погашения следующего начисления.</w:t>
      </w:r>
    </w:p>
    <w:p w:rsidR="00416E64" w:rsidRPr="005C68F2" w:rsidRDefault="00416E64" w:rsidP="00142902">
      <w:pPr>
        <w:pStyle w:val="1"/>
        <w:tabs>
          <w:tab w:val="left" w:pos="993"/>
        </w:tabs>
        <w:spacing w:before="120" w:after="120"/>
        <w:jc w:val="center"/>
        <w:rPr>
          <w:sz w:val="28"/>
          <w:szCs w:val="28"/>
        </w:rPr>
      </w:pPr>
      <w:r w:rsidRPr="00DD391C">
        <w:rPr>
          <w:noProof/>
          <w:sz w:val="28"/>
          <w:szCs w:val="28"/>
        </w:rPr>
        <w:drawing>
          <wp:inline distT="0" distB="0" distL="0" distR="0" wp14:anchorId="1B1CD7B2" wp14:editId="3C8B985D">
            <wp:extent cx="5940425" cy="706755"/>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0425" cy="706755"/>
                    </a:xfrm>
                    <a:prstGeom prst="rect">
                      <a:avLst/>
                    </a:prstGeom>
                  </pic:spPr>
                </pic:pic>
              </a:graphicData>
            </a:graphic>
          </wp:inline>
        </w:drawing>
      </w:r>
    </w:p>
    <w:p w:rsidR="002B2881" w:rsidRPr="005C68F2" w:rsidRDefault="004936FC" w:rsidP="00142902">
      <w:pPr>
        <w:pStyle w:val="1"/>
        <w:tabs>
          <w:tab w:val="left" w:pos="993"/>
        </w:tabs>
        <w:spacing w:after="120"/>
        <w:ind w:left="709"/>
        <w:jc w:val="center"/>
        <w:rPr>
          <w:sz w:val="24"/>
          <w:szCs w:val="28"/>
        </w:rPr>
      </w:pPr>
      <w:r>
        <w:rPr>
          <w:sz w:val="24"/>
          <w:szCs w:val="28"/>
        </w:rPr>
        <w:t>Рисунок 9</w:t>
      </w:r>
      <w:r w:rsidR="002B5216">
        <w:rPr>
          <w:sz w:val="24"/>
          <w:szCs w:val="28"/>
        </w:rPr>
        <w:t>1</w:t>
      </w:r>
    </w:p>
    <w:p w:rsidR="002B2881" w:rsidRPr="005C68F2" w:rsidRDefault="002B2881" w:rsidP="00142902">
      <w:pPr>
        <w:pStyle w:val="5"/>
        <w:spacing w:before="120" w:after="120"/>
        <w:ind w:firstLine="709"/>
        <w:jc w:val="both"/>
        <w:rPr>
          <w:rFonts w:ascii="Times New Roman" w:hAnsi="Times New Roman"/>
          <w:sz w:val="28"/>
        </w:rPr>
      </w:pPr>
      <w:bookmarkStart w:id="239" w:name="_Toc153176172"/>
      <w:bookmarkStart w:id="240" w:name="_Toc219803430"/>
      <w:r w:rsidRPr="005C68F2">
        <w:rPr>
          <w:rFonts w:ascii="Times New Roman" w:hAnsi="Times New Roman"/>
          <w:sz w:val="28"/>
        </w:rPr>
        <w:t xml:space="preserve">3.6.1.1.5 Описание вкладки </w:t>
      </w:r>
      <w:r w:rsidR="00010417">
        <w:rPr>
          <w:rFonts w:ascii="Times New Roman" w:hAnsi="Times New Roman"/>
          <w:sz w:val="28"/>
        </w:rPr>
        <w:t>«</w:t>
      </w:r>
      <w:r w:rsidRPr="005C68F2">
        <w:rPr>
          <w:rFonts w:ascii="Times New Roman" w:hAnsi="Times New Roman"/>
          <w:sz w:val="28"/>
        </w:rPr>
        <w:t>Пеня</w:t>
      </w:r>
      <w:r w:rsidR="00010417">
        <w:rPr>
          <w:rFonts w:ascii="Times New Roman" w:hAnsi="Times New Roman"/>
          <w:sz w:val="28"/>
        </w:rPr>
        <w:t>»</w:t>
      </w:r>
      <w:bookmarkEnd w:id="239"/>
      <w:bookmarkEnd w:id="240"/>
    </w:p>
    <w:p w:rsidR="00081C47" w:rsidRPr="005C68F2" w:rsidRDefault="00081C47" w:rsidP="00142902">
      <w:pPr>
        <w:ind w:firstLine="709"/>
      </w:pPr>
      <w:r w:rsidRPr="005C68F2">
        <w:t>Данная вкладка содержит 2 таблицы (</w:t>
      </w:r>
      <w:r w:rsidR="004936FC">
        <w:rPr>
          <w:rFonts w:eastAsia="Calibri"/>
          <w:color w:val="7030A0"/>
          <w:szCs w:val="28"/>
          <w:lang w:val="x-none" w:eastAsia="x-none"/>
        </w:rPr>
        <w:t>рисунок 9</w:t>
      </w:r>
      <w:r w:rsidR="002B5216">
        <w:rPr>
          <w:rFonts w:eastAsia="Calibri"/>
          <w:color w:val="7030A0"/>
          <w:szCs w:val="28"/>
          <w:lang w:eastAsia="x-none"/>
        </w:rPr>
        <w:t>2</w:t>
      </w:r>
      <w:r w:rsidRPr="005C68F2">
        <w:t xml:space="preserve">): </w:t>
      </w:r>
    </w:p>
    <w:p w:rsidR="00081C47" w:rsidRPr="005C68F2" w:rsidRDefault="00081C47" w:rsidP="00142902">
      <w:pPr>
        <w:ind w:firstLine="709"/>
        <w:rPr>
          <w:szCs w:val="28"/>
        </w:rPr>
      </w:pPr>
      <w:r w:rsidRPr="005C68F2">
        <w:rPr>
          <w:szCs w:val="28"/>
        </w:rPr>
        <w:t>- таблица в верхней части экранной формы содержит данные по начислениям выбранного плательщика в рамках выбранного кода платежа, которые являются просроченными;</w:t>
      </w:r>
    </w:p>
    <w:p w:rsidR="00081C47" w:rsidRPr="005C68F2" w:rsidRDefault="00081C47" w:rsidP="00142902">
      <w:pPr>
        <w:ind w:firstLine="709"/>
        <w:rPr>
          <w:szCs w:val="28"/>
        </w:rPr>
      </w:pPr>
      <w:r w:rsidRPr="005C68F2">
        <w:rPr>
          <w:szCs w:val="28"/>
        </w:rPr>
        <w:t>- таблица в нижней части экранной формы содержит данные по расчёту пени.</w:t>
      </w:r>
    </w:p>
    <w:p w:rsidR="00081C47" w:rsidRPr="005C68F2" w:rsidRDefault="00081C47" w:rsidP="00142902">
      <w:pPr>
        <w:ind w:firstLine="709"/>
        <w:rPr>
          <w:lang w:eastAsia="x-none"/>
        </w:rPr>
      </w:pPr>
      <w:r w:rsidRPr="005C68F2">
        <w:rPr>
          <w:lang w:eastAsia="x-none"/>
        </w:rPr>
        <w:t>В верхней части экранной формы имеется возможность отфильтровать данные в таблице по начислениям по следующим критериям:</w:t>
      </w:r>
    </w:p>
    <w:p w:rsidR="00081C47" w:rsidRPr="005C68F2" w:rsidRDefault="00010417" w:rsidP="00142902">
      <w:pPr>
        <w:pStyle w:val="aff0"/>
        <w:numPr>
          <w:ilvl w:val="0"/>
          <w:numId w:val="80"/>
        </w:numPr>
        <w:tabs>
          <w:tab w:val="left" w:pos="993"/>
        </w:tabs>
        <w:ind w:left="0" w:firstLine="709"/>
        <w:jc w:val="both"/>
        <w:rPr>
          <w:rFonts w:ascii="Times New Roman" w:hAnsi="Times New Roman"/>
          <w:sz w:val="28"/>
          <w:lang w:eastAsia="x-none"/>
        </w:rPr>
      </w:pPr>
      <w:r>
        <w:rPr>
          <w:rFonts w:ascii="Times New Roman" w:hAnsi="Times New Roman"/>
          <w:sz w:val="28"/>
          <w:lang w:eastAsia="x-none"/>
        </w:rPr>
        <w:t>«</w:t>
      </w:r>
      <w:r w:rsidR="00081C47" w:rsidRPr="005C68F2">
        <w:rPr>
          <w:rFonts w:ascii="Times New Roman" w:hAnsi="Times New Roman"/>
          <w:sz w:val="28"/>
          <w:lang w:eastAsia="x-none"/>
        </w:rPr>
        <w:t>Дата расчёта пени</w:t>
      </w:r>
      <w:r>
        <w:rPr>
          <w:rFonts w:ascii="Times New Roman" w:hAnsi="Times New Roman"/>
          <w:sz w:val="28"/>
          <w:lang w:eastAsia="x-none"/>
        </w:rPr>
        <w:t>»</w:t>
      </w:r>
      <w:r w:rsidR="00081C47" w:rsidRPr="005C68F2">
        <w:rPr>
          <w:rFonts w:ascii="Times New Roman" w:hAnsi="Times New Roman"/>
          <w:sz w:val="28"/>
          <w:lang w:val="ru-RU" w:eastAsia="x-none"/>
        </w:rPr>
        <w:t xml:space="preserve"> - возможность отбора записей для просмотра начисленной пени на определенную указанную дату, по умолчанию содержит текущую дату;</w:t>
      </w:r>
    </w:p>
    <w:p w:rsidR="00081C47" w:rsidRPr="005C68F2" w:rsidRDefault="00010417" w:rsidP="00142902">
      <w:pPr>
        <w:pStyle w:val="aff0"/>
        <w:numPr>
          <w:ilvl w:val="0"/>
          <w:numId w:val="80"/>
        </w:numPr>
        <w:tabs>
          <w:tab w:val="left" w:pos="993"/>
        </w:tabs>
        <w:ind w:left="0" w:firstLine="709"/>
        <w:jc w:val="both"/>
        <w:rPr>
          <w:rFonts w:ascii="Times New Roman" w:hAnsi="Times New Roman"/>
          <w:sz w:val="28"/>
          <w:lang w:eastAsia="x-none"/>
        </w:rPr>
      </w:pPr>
      <w:r>
        <w:rPr>
          <w:rFonts w:ascii="Times New Roman" w:hAnsi="Times New Roman"/>
          <w:sz w:val="28"/>
          <w:lang w:eastAsia="x-none"/>
        </w:rPr>
        <w:t>«</w:t>
      </w:r>
      <w:r w:rsidR="00081C47" w:rsidRPr="005C68F2">
        <w:rPr>
          <w:rFonts w:ascii="Times New Roman" w:hAnsi="Times New Roman"/>
          <w:sz w:val="28"/>
          <w:lang w:eastAsia="x-none"/>
        </w:rPr>
        <w:t>Период</w:t>
      </w:r>
      <w:r>
        <w:rPr>
          <w:rFonts w:ascii="Times New Roman" w:hAnsi="Times New Roman"/>
          <w:sz w:val="28"/>
          <w:lang w:eastAsia="x-none"/>
        </w:rPr>
        <w:t>»</w:t>
      </w:r>
      <w:r w:rsidR="00081C47" w:rsidRPr="005C68F2">
        <w:rPr>
          <w:rFonts w:ascii="Times New Roman" w:hAnsi="Times New Roman"/>
          <w:sz w:val="28"/>
          <w:lang w:val="ru-RU" w:eastAsia="x-none"/>
        </w:rPr>
        <w:t xml:space="preserve"> - возможность отбора записей для просмотра начисленной пени  за определённый месяц, по умолчанию содержит </w:t>
      </w:r>
      <w:r>
        <w:rPr>
          <w:rFonts w:ascii="Times New Roman" w:hAnsi="Times New Roman"/>
          <w:sz w:val="28"/>
          <w:lang w:val="ru-RU" w:eastAsia="x-none"/>
        </w:rPr>
        <w:t>«</w:t>
      </w:r>
      <w:r w:rsidR="00081C47" w:rsidRPr="005C68F2">
        <w:rPr>
          <w:rFonts w:ascii="Times New Roman" w:hAnsi="Times New Roman"/>
          <w:sz w:val="28"/>
          <w:lang w:val="ru-RU" w:eastAsia="x-none"/>
        </w:rPr>
        <w:t>без периода</w:t>
      </w:r>
      <w:r>
        <w:rPr>
          <w:rFonts w:ascii="Times New Roman" w:hAnsi="Times New Roman"/>
          <w:sz w:val="28"/>
          <w:lang w:val="ru-RU" w:eastAsia="x-none"/>
        </w:rPr>
        <w:t>»</w:t>
      </w:r>
      <w:r w:rsidR="00081C47" w:rsidRPr="005C68F2">
        <w:rPr>
          <w:rFonts w:ascii="Times New Roman" w:hAnsi="Times New Roman"/>
          <w:sz w:val="28"/>
          <w:lang w:val="ru-RU" w:eastAsia="x-none"/>
        </w:rPr>
        <w:t>.</w:t>
      </w:r>
    </w:p>
    <w:p w:rsidR="00081C47" w:rsidRPr="005C68F2" w:rsidRDefault="00081C47" w:rsidP="00142902">
      <w:pPr>
        <w:pStyle w:val="aff0"/>
        <w:tabs>
          <w:tab w:val="left" w:pos="993"/>
        </w:tabs>
        <w:spacing w:before="120" w:after="120"/>
        <w:ind w:left="0"/>
        <w:jc w:val="center"/>
        <w:rPr>
          <w:rFonts w:ascii="Times New Roman" w:hAnsi="Times New Roman"/>
          <w:sz w:val="28"/>
          <w:lang w:eastAsia="x-none"/>
        </w:rPr>
      </w:pPr>
      <w:r w:rsidRPr="0065255D">
        <w:rPr>
          <w:rFonts w:ascii="Times New Roman" w:hAnsi="Times New Roman"/>
          <w:noProof/>
          <w:sz w:val="28"/>
          <w:lang w:val="ru-RU" w:eastAsia="ru-RU"/>
        </w:rPr>
        <w:lastRenderedPageBreak/>
        <w:drawing>
          <wp:inline distT="0" distB="0" distL="0" distR="0" wp14:anchorId="03EBFF9F" wp14:editId="0FBA23A6">
            <wp:extent cx="6185802" cy="2653773"/>
            <wp:effectExtent l="0" t="0" r="571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титова\Desktop\1111.png"/>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6185802" cy="2653773"/>
                    </a:xfrm>
                    <a:prstGeom prst="rect">
                      <a:avLst/>
                    </a:prstGeom>
                    <a:noFill/>
                    <a:ln>
                      <a:noFill/>
                    </a:ln>
                  </pic:spPr>
                </pic:pic>
              </a:graphicData>
            </a:graphic>
          </wp:inline>
        </w:drawing>
      </w:r>
    </w:p>
    <w:p w:rsidR="002B2881" w:rsidRDefault="00081C47" w:rsidP="00142902">
      <w:pPr>
        <w:pStyle w:val="1"/>
        <w:tabs>
          <w:tab w:val="left" w:pos="993"/>
        </w:tabs>
        <w:ind w:left="709"/>
        <w:jc w:val="center"/>
        <w:rPr>
          <w:sz w:val="24"/>
          <w:szCs w:val="28"/>
        </w:rPr>
      </w:pPr>
      <w:r w:rsidRPr="005C68F2">
        <w:rPr>
          <w:sz w:val="24"/>
          <w:szCs w:val="28"/>
        </w:rPr>
        <w:t>Р</w:t>
      </w:r>
      <w:r w:rsidR="00766CFC">
        <w:rPr>
          <w:sz w:val="24"/>
          <w:szCs w:val="28"/>
        </w:rPr>
        <w:t xml:space="preserve">исунок </w:t>
      </w:r>
      <w:r w:rsidR="004936FC">
        <w:rPr>
          <w:sz w:val="24"/>
          <w:szCs w:val="28"/>
        </w:rPr>
        <w:t>9</w:t>
      </w:r>
      <w:r w:rsidR="002B5216">
        <w:rPr>
          <w:sz w:val="24"/>
          <w:szCs w:val="28"/>
        </w:rPr>
        <w:t>2</w:t>
      </w:r>
    </w:p>
    <w:p w:rsidR="002B2881" w:rsidRPr="005C68F2" w:rsidRDefault="002B2881" w:rsidP="00142902">
      <w:pPr>
        <w:pStyle w:val="4"/>
        <w:numPr>
          <w:ilvl w:val="0"/>
          <w:numId w:val="0"/>
        </w:numPr>
        <w:spacing w:before="120"/>
        <w:ind w:left="340" w:firstLine="369"/>
        <w:rPr>
          <w:rFonts w:ascii="Times New Roman" w:hAnsi="Times New Roman"/>
          <w:i w:val="0"/>
          <w:sz w:val="28"/>
          <w:lang w:val="ru-RU"/>
        </w:rPr>
      </w:pPr>
      <w:bookmarkStart w:id="241" w:name="_Toc153176173"/>
      <w:bookmarkStart w:id="242" w:name="_Toc219803431"/>
      <w:r w:rsidRPr="005C68F2">
        <w:rPr>
          <w:rFonts w:ascii="Times New Roman" w:hAnsi="Times New Roman"/>
          <w:i w:val="0"/>
          <w:sz w:val="28"/>
          <w:lang w:val="ru-RU"/>
        </w:rPr>
        <w:t xml:space="preserve">3.6.1.2 Описание кнопки </w:t>
      </w:r>
      <w:r w:rsidR="00010417">
        <w:rPr>
          <w:rFonts w:ascii="Times New Roman" w:hAnsi="Times New Roman"/>
          <w:i w:val="0"/>
          <w:sz w:val="28"/>
          <w:lang w:val="ru-RU"/>
        </w:rPr>
        <w:t>«</w:t>
      </w:r>
      <w:r w:rsidRPr="005C68F2">
        <w:rPr>
          <w:rFonts w:ascii="Times New Roman" w:hAnsi="Times New Roman"/>
          <w:i w:val="0"/>
          <w:sz w:val="28"/>
          <w:lang w:val="ru-RU"/>
        </w:rPr>
        <w:t>Фильтр</w:t>
      </w:r>
      <w:r w:rsidR="00010417">
        <w:rPr>
          <w:rFonts w:ascii="Times New Roman" w:hAnsi="Times New Roman"/>
          <w:i w:val="0"/>
          <w:sz w:val="28"/>
          <w:lang w:val="ru-RU"/>
        </w:rPr>
        <w:t>»</w:t>
      </w:r>
      <w:bookmarkEnd w:id="241"/>
      <w:bookmarkEnd w:id="242"/>
    </w:p>
    <w:p w:rsidR="00DA3527" w:rsidRPr="005C68F2" w:rsidRDefault="00DA3527" w:rsidP="00142902">
      <w:pPr>
        <w:pStyle w:val="1"/>
        <w:ind w:firstLine="720"/>
        <w:jc w:val="both"/>
        <w:rPr>
          <w:sz w:val="28"/>
          <w:szCs w:val="28"/>
        </w:rPr>
      </w:pPr>
      <w:r w:rsidRPr="005C68F2">
        <w:rPr>
          <w:sz w:val="28"/>
          <w:szCs w:val="28"/>
        </w:rPr>
        <w:t xml:space="preserve">На форме </w:t>
      </w:r>
      <w:r w:rsidR="00010417">
        <w:rPr>
          <w:sz w:val="28"/>
          <w:szCs w:val="28"/>
        </w:rPr>
        <w:t>«</w:t>
      </w:r>
      <w:r w:rsidRPr="005C68F2">
        <w:rPr>
          <w:sz w:val="28"/>
          <w:szCs w:val="28"/>
        </w:rPr>
        <w:t>Учет в разрезе плательщиков</w:t>
      </w:r>
      <w:r w:rsidR="00010417">
        <w:rPr>
          <w:sz w:val="28"/>
          <w:szCs w:val="28"/>
        </w:rPr>
        <w:t>»</w:t>
      </w:r>
      <w:r w:rsidRPr="005C68F2">
        <w:rPr>
          <w:sz w:val="28"/>
          <w:szCs w:val="28"/>
        </w:rPr>
        <w:t xml:space="preserve"> по нажатию на кнопку </w:t>
      </w:r>
      <w:r w:rsidR="00010417">
        <w:rPr>
          <w:sz w:val="28"/>
          <w:szCs w:val="28"/>
        </w:rPr>
        <w:t>«</w:t>
      </w:r>
      <w:r w:rsidRPr="005C68F2">
        <w:rPr>
          <w:sz w:val="28"/>
          <w:szCs w:val="28"/>
        </w:rPr>
        <w:t>Фильтр</w:t>
      </w:r>
      <w:r w:rsidR="00010417">
        <w:rPr>
          <w:sz w:val="28"/>
          <w:szCs w:val="28"/>
        </w:rPr>
        <w:t>»</w:t>
      </w:r>
      <w:r w:rsidRPr="005C68F2">
        <w:rPr>
          <w:sz w:val="28"/>
          <w:szCs w:val="28"/>
        </w:rPr>
        <w:t xml:space="preserve"> </w:t>
      </w:r>
      <w:r w:rsidRPr="000D537F">
        <w:rPr>
          <w:noProof/>
          <w:sz w:val="28"/>
          <w:szCs w:val="28"/>
        </w:rPr>
        <w:drawing>
          <wp:inline distT="0" distB="0" distL="0" distR="0" wp14:anchorId="6B733172" wp14:editId="3D3CD6DA">
            <wp:extent cx="212177" cy="1809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15962" cy="184203"/>
                    </a:xfrm>
                    <a:prstGeom prst="rect">
                      <a:avLst/>
                    </a:prstGeom>
                  </pic:spPr>
                </pic:pic>
              </a:graphicData>
            </a:graphic>
          </wp:inline>
        </w:drawing>
      </w:r>
      <w:r w:rsidRPr="005C68F2">
        <w:rPr>
          <w:sz w:val="28"/>
          <w:szCs w:val="28"/>
        </w:rPr>
        <w:t xml:space="preserve"> откроется форма с возможностью отбора записей на вкладке </w:t>
      </w:r>
      <w:r w:rsidR="00010417">
        <w:rPr>
          <w:sz w:val="28"/>
          <w:szCs w:val="28"/>
        </w:rPr>
        <w:t>«</w:t>
      </w:r>
      <w:r w:rsidRPr="005C68F2">
        <w:rPr>
          <w:sz w:val="28"/>
          <w:szCs w:val="28"/>
        </w:rPr>
        <w:t>Плательщики</w:t>
      </w:r>
      <w:r w:rsidR="00010417">
        <w:rPr>
          <w:sz w:val="28"/>
          <w:szCs w:val="28"/>
        </w:rPr>
        <w:t>»</w:t>
      </w:r>
      <w:r w:rsidRPr="005C68F2">
        <w:rPr>
          <w:sz w:val="28"/>
          <w:szCs w:val="28"/>
        </w:rPr>
        <w:t xml:space="preserve"> по определенным критериям. </w:t>
      </w:r>
    </w:p>
    <w:p w:rsidR="00DA3527" w:rsidRPr="005C68F2" w:rsidRDefault="00DA3527" w:rsidP="00142902">
      <w:pPr>
        <w:pStyle w:val="1"/>
        <w:ind w:firstLine="720"/>
        <w:jc w:val="both"/>
        <w:rPr>
          <w:sz w:val="28"/>
          <w:szCs w:val="28"/>
        </w:rPr>
      </w:pPr>
      <w:r w:rsidRPr="005C68F2">
        <w:rPr>
          <w:sz w:val="28"/>
          <w:szCs w:val="28"/>
        </w:rPr>
        <w:t xml:space="preserve">При выборе в поле </w:t>
      </w:r>
      <w:r w:rsidR="00010417">
        <w:rPr>
          <w:sz w:val="28"/>
          <w:szCs w:val="28"/>
        </w:rPr>
        <w:t>«</w:t>
      </w:r>
      <w:r w:rsidRPr="005C68F2">
        <w:rPr>
          <w:sz w:val="28"/>
          <w:szCs w:val="28"/>
        </w:rPr>
        <w:t>Код платежа</w:t>
      </w:r>
      <w:r w:rsidR="00010417">
        <w:rPr>
          <w:sz w:val="28"/>
          <w:szCs w:val="28"/>
        </w:rPr>
        <w:t>»</w:t>
      </w:r>
      <w:r w:rsidRPr="005C68F2">
        <w:rPr>
          <w:sz w:val="28"/>
          <w:szCs w:val="28"/>
        </w:rPr>
        <w:t xml:space="preserve"> кода платежа напрямую в бюджет, окно задания фильтров выглядит следующим образом (</w:t>
      </w:r>
      <w:r w:rsidR="004936FC">
        <w:rPr>
          <w:rFonts w:eastAsia="Calibri"/>
          <w:color w:val="7030A0"/>
          <w:sz w:val="28"/>
          <w:szCs w:val="28"/>
          <w:lang w:val="x-none" w:eastAsia="x-none"/>
        </w:rPr>
        <w:t>рисунок 9</w:t>
      </w:r>
      <w:r w:rsidR="002B5216">
        <w:rPr>
          <w:rFonts w:eastAsia="Calibri"/>
          <w:color w:val="7030A0"/>
          <w:sz w:val="28"/>
          <w:szCs w:val="28"/>
          <w:lang w:eastAsia="x-none"/>
        </w:rPr>
        <w:t>3</w:t>
      </w:r>
      <w:r w:rsidRPr="00766CFC">
        <w:rPr>
          <w:sz w:val="28"/>
          <w:szCs w:val="28"/>
        </w:rPr>
        <w:t>)</w:t>
      </w:r>
      <w:r w:rsidRPr="005C68F2">
        <w:rPr>
          <w:sz w:val="28"/>
          <w:szCs w:val="28"/>
        </w:rPr>
        <w:t>:</w:t>
      </w:r>
    </w:p>
    <w:p w:rsidR="00DA3527" w:rsidRPr="005C68F2" w:rsidRDefault="00DA3527" w:rsidP="00142902">
      <w:pPr>
        <w:pStyle w:val="1"/>
        <w:spacing w:before="120" w:after="120"/>
        <w:rPr>
          <w:sz w:val="28"/>
          <w:szCs w:val="28"/>
        </w:rPr>
      </w:pPr>
      <w:r w:rsidRPr="000D537F">
        <w:rPr>
          <w:noProof/>
          <w:sz w:val="28"/>
          <w:szCs w:val="28"/>
        </w:rPr>
        <w:drawing>
          <wp:inline distT="0" distB="0" distL="0" distR="0" wp14:anchorId="620B4D86" wp14:editId="66A9EFD5">
            <wp:extent cx="5940425" cy="3875405"/>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0425" cy="3875405"/>
                    </a:xfrm>
                    <a:prstGeom prst="rect">
                      <a:avLst/>
                    </a:prstGeom>
                  </pic:spPr>
                </pic:pic>
              </a:graphicData>
            </a:graphic>
          </wp:inline>
        </w:drawing>
      </w:r>
    </w:p>
    <w:p w:rsidR="00DA3527" w:rsidRPr="005C68F2" w:rsidRDefault="00DA3527" w:rsidP="00142902">
      <w:pPr>
        <w:pStyle w:val="1"/>
        <w:spacing w:after="120"/>
        <w:ind w:firstLine="720"/>
        <w:jc w:val="center"/>
        <w:rPr>
          <w:sz w:val="24"/>
          <w:szCs w:val="28"/>
        </w:rPr>
      </w:pPr>
      <w:r w:rsidRPr="005C68F2">
        <w:rPr>
          <w:sz w:val="24"/>
          <w:szCs w:val="28"/>
        </w:rPr>
        <w:lastRenderedPageBreak/>
        <w:t>Рисунок</w:t>
      </w:r>
      <w:r w:rsidR="004936FC">
        <w:rPr>
          <w:sz w:val="24"/>
          <w:szCs w:val="28"/>
        </w:rPr>
        <w:t xml:space="preserve"> 9</w:t>
      </w:r>
      <w:r w:rsidR="002B5216">
        <w:rPr>
          <w:sz w:val="24"/>
          <w:szCs w:val="28"/>
        </w:rPr>
        <w:t>3</w:t>
      </w:r>
    </w:p>
    <w:p w:rsidR="00DA3527" w:rsidRPr="005C68F2" w:rsidRDefault="00DA3527" w:rsidP="00142902">
      <w:pPr>
        <w:pStyle w:val="1"/>
        <w:ind w:firstLine="720"/>
        <w:jc w:val="both"/>
        <w:rPr>
          <w:sz w:val="28"/>
          <w:szCs w:val="28"/>
        </w:rPr>
      </w:pPr>
      <w:r w:rsidRPr="005C68F2">
        <w:rPr>
          <w:sz w:val="28"/>
          <w:szCs w:val="28"/>
        </w:rPr>
        <w:t xml:space="preserve">При отборе в поле </w:t>
      </w:r>
      <w:r w:rsidR="00010417">
        <w:rPr>
          <w:sz w:val="28"/>
          <w:szCs w:val="28"/>
        </w:rPr>
        <w:t>«</w:t>
      </w:r>
      <w:r w:rsidRPr="005C68F2">
        <w:rPr>
          <w:sz w:val="28"/>
          <w:szCs w:val="28"/>
        </w:rPr>
        <w:t>Код платежа</w:t>
      </w:r>
      <w:r w:rsidR="00010417">
        <w:rPr>
          <w:sz w:val="28"/>
          <w:szCs w:val="28"/>
        </w:rPr>
        <w:t>»</w:t>
      </w:r>
      <w:r w:rsidRPr="005C68F2">
        <w:rPr>
          <w:sz w:val="28"/>
          <w:szCs w:val="28"/>
        </w:rPr>
        <w:t xml:space="preserve"> кода платежа не</w:t>
      </w:r>
      <w:r>
        <w:rPr>
          <w:sz w:val="28"/>
          <w:szCs w:val="28"/>
        </w:rPr>
        <w:t xml:space="preserve"> </w:t>
      </w:r>
      <w:r w:rsidRPr="005C68F2">
        <w:rPr>
          <w:sz w:val="28"/>
          <w:szCs w:val="28"/>
        </w:rPr>
        <w:t>напрямую в бюджет, окно задания фильтров выглядит следующим образом (</w:t>
      </w:r>
      <w:r w:rsidR="004936FC">
        <w:rPr>
          <w:rFonts w:eastAsia="Calibri"/>
          <w:color w:val="7030A0"/>
          <w:sz w:val="28"/>
          <w:szCs w:val="28"/>
          <w:lang w:val="x-none" w:eastAsia="x-none"/>
        </w:rPr>
        <w:t>рисунок 9</w:t>
      </w:r>
      <w:r w:rsidR="002B5216">
        <w:rPr>
          <w:rFonts w:eastAsia="Calibri"/>
          <w:color w:val="7030A0"/>
          <w:sz w:val="28"/>
          <w:szCs w:val="28"/>
          <w:lang w:eastAsia="x-none"/>
        </w:rPr>
        <w:t>4</w:t>
      </w:r>
      <w:r w:rsidRPr="00766CFC">
        <w:rPr>
          <w:rFonts w:eastAsia="Calibri"/>
          <w:sz w:val="28"/>
          <w:szCs w:val="28"/>
          <w:lang w:val="x-none" w:eastAsia="x-none"/>
        </w:rPr>
        <w:t>):</w:t>
      </w:r>
    </w:p>
    <w:p w:rsidR="00DA3527" w:rsidRPr="005C68F2" w:rsidRDefault="00DA3527" w:rsidP="00142902">
      <w:pPr>
        <w:pStyle w:val="1"/>
        <w:spacing w:before="120" w:after="120"/>
        <w:jc w:val="center"/>
        <w:rPr>
          <w:sz w:val="28"/>
          <w:szCs w:val="28"/>
        </w:rPr>
      </w:pPr>
      <w:r w:rsidRPr="000D537F">
        <w:rPr>
          <w:noProof/>
          <w:sz w:val="28"/>
          <w:szCs w:val="28"/>
        </w:rPr>
        <w:drawing>
          <wp:inline distT="0" distB="0" distL="0" distR="0" wp14:anchorId="2062BCA3" wp14:editId="06EB6F2B">
            <wp:extent cx="5572125" cy="3351018"/>
            <wp:effectExtent l="0" t="0" r="0" b="190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574822" cy="3352640"/>
                    </a:xfrm>
                    <a:prstGeom prst="rect">
                      <a:avLst/>
                    </a:prstGeom>
                  </pic:spPr>
                </pic:pic>
              </a:graphicData>
            </a:graphic>
          </wp:inline>
        </w:drawing>
      </w:r>
    </w:p>
    <w:p w:rsidR="002B2881" w:rsidRPr="005C68F2" w:rsidRDefault="00DA3527" w:rsidP="00142902">
      <w:pPr>
        <w:pStyle w:val="1"/>
        <w:ind w:firstLine="720"/>
        <w:jc w:val="center"/>
        <w:rPr>
          <w:sz w:val="24"/>
          <w:szCs w:val="28"/>
        </w:rPr>
      </w:pPr>
      <w:r w:rsidRPr="005C68F2">
        <w:rPr>
          <w:sz w:val="24"/>
          <w:szCs w:val="28"/>
        </w:rPr>
        <w:t xml:space="preserve">Рисунок </w:t>
      </w:r>
      <w:r w:rsidR="004936FC">
        <w:rPr>
          <w:sz w:val="24"/>
          <w:szCs w:val="28"/>
        </w:rPr>
        <w:t>9</w:t>
      </w:r>
      <w:r w:rsidR="002B5216">
        <w:rPr>
          <w:sz w:val="24"/>
          <w:szCs w:val="28"/>
        </w:rPr>
        <w:t>4</w:t>
      </w:r>
    </w:p>
    <w:p w:rsidR="002B2881" w:rsidRPr="005C68F2" w:rsidRDefault="002B2881" w:rsidP="00142902">
      <w:pPr>
        <w:pStyle w:val="4"/>
        <w:numPr>
          <w:ilvl w:val="0"/>
          <w:numId w:val="0"/>
        </w:numPr>
        <w:spacing w:before="120"/>
        <w:ind w:firstLine="709"/>
        <w:rPr>
          <w:rFonts w:ascii="Times New Roman" w:hAnsi="Times New Roman"/>
          <w:i w:val="0"/>
          <w:sz w:val="28"/>
          <w:lang w:val="ru-RU"/>
        </w:rPr>
      </w:pPr>
      <w:bookmarkStart w:id="243" w:name="_Toc153176174"/>
      <w:bookmarkStart w:id="244" w:name="_Toc219803432"/>
      <w:r w:rsidRPr="005C68F2">
        <w:rPr>
          <w:rFonts w:ascii="Times New Roman" w:hAnsi="Times New Roman"/>
          <w:i w:val="0"/>
          <w:sz w:val="28"/>
          <w:lang w:val="ru-RU"/>
        </w:rPr>
        <w:t xml:space="preserve">3.6.1.3 Описание кнопки </w:t>
      </w:r>
      <w:r w:rsidR="00010417">
        <w:rPr>
          <w:rFonts w:ascii="Times New Roman" w:hAnsi="Times New Roman"/>
          <w:i w:val="0"/>
          <w:sz w:val="28"/>
          <w:lang w:val="ru-RU"/>
        </w:rPr>
        <w:t>«</w:t>
      </w:r>
      <w:r w:rsidRPr="005C68F2">
        <w:rPr>
          <w:rFonts w:ascii="Times New Roman" w:hAnsi="Times New Roman"/>
          <w:i w:val="0"/>
          <w:sz w:val="28"/>
          <w:lang w:val="ru-RU"/>
        </w:rPr>
        <w:t>Настройки</w:t>
      </w:r>
      <w:r w:rsidR="00010417">
        <w:rPr>
          <w:rFonts w:ascii="Times New Roman" w:hAnsi="Times New Roman"/>
          <w:i w:val="0"/>
          <w:sz w:val="28"/>
          <w:lang w:val="ru-RU"/>
        </w:rPr>
        <w:t>»</w:t>
      </w:r>
      <w:bookmarkEnd w:id="243"/>
      <w:bookmarkEnd w:id="244"/>
    </w:p>
    <w:p w:rsidR="0069609E" w:rsidRPr="005C68F2" w:rsidRDefault="0069609E" w:rsidP="00142902">
      <w:pPr>
        <w:tabs>
          <w:tab w:val="left" w:pos="993"/>
        </w:tabs>
        <w:ind w:firstLine="709"/>
        <w:rPr>
          <w:szCs w:val="28"/>
        </w:rPr>
      </w:pPr>
      <w:r w:rsidRPr="005C68F2">
        <w:rPr>
          <w:szCs w:val="28"/>
        </w:rPr>
        <w:t xml:space="preserve">На форме </w:t>
      </w:r>
      <w:r w:rsidR="00010417">
        <w:rPr>
          <w:szCs w:val="28"/>
        </w:rPr>
        <w:t>«</w:t>
      </w:r>
      <w:r w:rsidRPr="005C68F2">
        <w:rPr>
          <w:szCs w:val="28"/>
        </w:rPr>
        <w:t>Учет в разрезе плательщиков</w:t>
      </w:r>
      <w:r w:rsidR="00010417">
        <w:rPr>
          <w:szCs w:val="28"/>
        </w:rPr>
        <w:t>»</w:t>
      </w:r>
      <w:r w:rsidRPr="005C68F2">
        <w:rPr>
          <w:szCs w:val="28"/>
        </w:rPr>
        <w:t xml:space="preserve"> по нажатию на кнопку </w:t>
      </w:r>
      <w:r w:rsidR="00010417">
        <w:rPr>
          <w:szCs w:val="28"/>
        </w:rPr>
        <w:t>«</w:t>
      </w:r>
      <w:r w:rsidRPr="005C68F2">
        <w:rPr>
          <w:szCs w:val="28"/>
        </w:rPr>
        <w:t>Настройки</w:t>
      </w:r>
      <w:r w:rsidR="00010417">
        <w:rPr>
          <w:szCs w:val="28"/>
        </w:rPr>
        <w:t>»</w:t>
      </w:r>
      <w:r w:rsidRPr="005C68F2">
        <w:rPr>
          <w:szCs w:val="28"/>
        </w:rPr>
        <w:t xml:space="preserve"> </w:t>
      </w:r>
      <w:r w:rsidRPr="000D537F">
        <w:rPr>
          <w:noProof/>
          <w:szCs w:val="28"/>
        </w:rPr>
        <w:drawing>
          <wp:inline distT="0" distB="0" distL="0" distR="0" wp14:anchorId="62399887" wp14:editId="569D51FA">
            <wp:extent cx="231321" cy="1905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37316" cy="195437"/>
                    </a:xfrm>
                    <a:prstGeom prst="rect">
                      <a:avLst/>
                    </a:prstGeom>
                  </pic:spPr>
                </pic:pic>
              </a:graphicData>
            </a:graphic>
          </wp:inline>
        </w:drawing>
      </w:r>
      <w:r w:rsidRPr="005C68F2">
        <w:rPr>
          <w:szCs w:val="28"/>
        </w:rPr>
        <w:t xml:space="preserve"> открывается экранная форма </w:t>
      </w:r>
      <w:r w:rsidR="00010417">
        <w:rPr>
          <w:szCs w:val="28"/>
        </w:rPr>
        <w:t>«</w:t>
      </w:r>
      <w:r w:rsidRPr="005C68F2">
        <w:rPr>
          <w:szCs w:val="28"/>
        </w:rPr>
        <w:t>Настройки</w:t>
      </w:r>
      <w:r w:rsidR="00010417">
        <w:rPr>
          <w:szCs w:val="28"/>
        </w:rPr>
        <w:t>»</w:t>
      </w:r>
      <w:r w:rsidRPr="005C68F2">
        <w:rPr>
          <w:szCs w:val="28"/>
        </w:rPr>
        <w:t xml:space="preserve">. Представленная экранная форма имеет две вкладки: </w:t>
      </w:r>
      <w:r w:rsidR="00010417">
        <w:rPr>
          <w:szCs w:val="28"/>
        </w:rPr>
        <w:t>«</w:t>
      </w:r>
      <w:r w:rsidRPr="005C68F2">
        <w:rPr>
          <w:szCs w:val="28"/>
        </w:rPr>
        <w:t xml:space="preserve">Автоматическая </w:t>
      </w:r>
      <w:proofErr w:type="spellStart"/>
      <w:r w:rsidRPr="005C68F2">
        <w:rPr>
          <w:szCs w:val="28"/>
        </w:rPr>
        <w:t>квитовка</w:t>
      </w:r>
      <w:proofErr w:type="spellEnd"/>
      <w:r w:rsidR="00010417">
        <w:rPr>
          <w:szCs w:val="28"/>
        </w:rPr>
        <w:t>»</w:t>
      </w:r>
      <w:r w:rsidRPr="005C68F2">
        <w:rPr>
          <w:szCs w:val="28"/>
        </w:rPr>
        <w:t xml:space="preserve"> и </w:t>
      </w:r>
      <w:r w:rsidR="00010417">
        <w:rPr>
          <w:szCs w:val="28"/>
        </w:rPr>
        <w:t>«</w:t>
      </w:r>
      <w:r w:rsidRPr="005C68F2">
        <w:rPr>
          <w:szCs w:val="28"/>
        </w:rPr>
        <w:t>Пеня</w:t>
      </w:r>
      <w:r w:rsidR="00010417">
        <w:rPr>
          <w:szCs w:val="28"/>
        </w:rPr>
        <w:t>»</w:t>
      </w:r>
      <w:r w:rsidRPr="005C68F2">
        <w:rPr>
          <w:szCs w:val="28"/>
        </w:rPr>
        <w:t>.</w:t>
      </w:r>
    </w:p>
    <w:p w:rsidR="0069609E" w:rsidRPr="005C68F2" w:rsidRDefault="0069609E" w:rsidP="00142902">
      <w:pPr>
        <w:tabs>
          <w:tab w:val="left" w:pos="993"/>
        </w:tabs>
        <w:ind w:firstLine="709"/>
        <w:rPr>
          <w:szCs w:val="28"/>
        </w:rPr>
      </w:pPr>
      <w:r w:rsidRPr="005C68F2">
        <w:rPr>
          <w:szCs w:val="28"/>
        </w:rPr>
        <w:t xml:space="preserve">На каждой из вкладок код платежа и год установлены в соответствии с выбранными данными в пункте меню </w:t>
      </w:r>
      <w:r w:rsidR="00010417">
        <w:rPr>
          <w:szCs w:val="28"/>
        </w:rPr>
        <w:t>«</w:t>
      </w:r>
      <w:r w:rsidRPr="005C68F2">
        <w:rPr>
          <w:szCs w:val="28"/>
        </w:rPr>
        <w:t>Учёт доходов в разрезе плательщиков</w:t>
      </w:r>
      <w:r w:rsidR="00010417">
        <w:rPr>
          <w:szCs w:val="28"/>
        </w:rPr>
        <w:t>»</w:t>
      </w:r>
      <w:r w:rsidRPr="005C68F2">
        <w:rPr>
          <w:szCs w:val="28"/>
        </w:rPr>
        <w:t xml:space="preserve">. При необходимости на любой из вкладок на экранной форме </w:t>
      </w:r>
      <w:r w:rsidR="00010417">
        <w:rPr>
          <w:szCs w:val="28"/>
        </w:rPr>
        <w:t>«</w:t>
      </w:r>
      <w:r w:rsidRPr="005C68F2">
        <w:rPr>
          <w:szCs w:val="28"/>
        </w:rPr>
        <w:t>Настройки</w:t>
      </w:r>
      <w:r w:rsidR="00010417">
        <w:rPr>
          <w:szCs w:val="28"/>
        </w:rPr>
        <w:t>»</w:t>
      </w:r>
      <w:r w:rsidRPr="005C68F2">
        <w:rPr>
          <w:szCs w:val="28"/>
        </w:rPr>
        <w:t xml:space="preserve"> имеется возможность выбора иного кода платежа для его настройки.</w:t>
      </w:r>
    </w:p>
    <w:p w:rsidR="0069609E" w:rsidRPr="005C68F2" w:rsidRDefault="0069609E" w:rsidP="00142902">
      <w:pPr>
        <w:tabs>
          <w:tab w:val="left" w:pos="993"/>
        </w:tabs>
        <w:ind w:firstLine="709"/>
      </w:pPr>
      <w:r w:rsidRPr="005C68F2">
        <w:t xml:space="preserve">На вкладке </w:t>
      </w:r>
      <w:r w:rsidR="00010417">
        <w:t>«</w:t>
      </w:r>
      <w:r w:rsidRPr="005C68F2">
        <w:t xml:space="preserve">Автоматическая </w:t>
      </w:r>
      <w:proofErr w:type="spellStart"/>
      <w:r w:rsidRPr="005C68F2">
        <w:t>квитовка</w:t>
      </w:r>
      <w:proofErr w:type="spellEnd"/>
      <w:r w:rsidR="00010417">
        <w:t>»</w:t>
      </w:r>
      <w:r w:rsidRPr="005C68F2">
        <w:t xml:space="preserve"> (</w:t>
      </w:r>
      <w:r w:rsidR="004936FC">
        <w:rPr>
          <w:rFonts w:eastAsia="Calibri"/>
          <w:color w:val="7030A0"/>
          <w:szCs w:val="28"/>
          <w:lang w:val="x-none" w:eastAsia="x-none"/>
        </w:rPr>
        <w:t>рисунок 9</w:t>
      </w:r>
      <w:r w:rsidR="002B5216">
        <w:rPr>
          <w:rFonts w:eastAsia="Calibri"/>
          <w:color w:val="7030A0"/>
          <w:szCs w:val="28"/>
          <w:lang w:eastAsia="x-none"/>
        </w:rPr>
        <w:t>5</w:t>
      </w:r>
      <w:r w:rsidRPr="005C68F2">
        <w:t xml:space="preserve">) можно настроить алгоритм </w:t>
      </w:r>
      <w:proofErr w:type="spellStart"/>
      <w:r w:rsidRPr="005C68F2">
        <w:t>квитовки</w:t>
      </w:r>
      <w:proofErr w:type="spellEnd"/>
      <w:r w:rsidRPr="005C68F2">
        <w:t>, а именно:</w:t>
      </w:r>
    </w:p>
    <w:p w:rsidR="0069609E" w:rsidRPr="005C68F2" w:rsidRDefault="0069609E" w:rsidP="00142902">
      <w:pPr>
        <w:pStyle w:val="aff0"/>
        <w:numPr>
          <w:ilvl w:val="0"/>
          <w:numId w:val="84"/>
        </w:numPr>
        <w:tabs>
          <w:tab w:val="left" w:pos="993"/>
        </w:tabs>
        <w:ind w:left="0" w:firstLine="709"/>
        <w:jc w:val="both"/>
        <w:rPr>
          <w:rFonts w:ascii="Times New Roman" w:hAnsi="Times New Roman"/>
          <w:sz w:val="28"/>
        </w:rPr>
      </w:pPr>
      <w:proofErr w:type="spellStart"/>
      <w:r w:rsidRPr="005C68F2">
        <w:rPr>
          <w:rFonts w:ascii="Times New Roman" w:hAnsi="Times New Roman"/>
          <w:sz w:val="28"/>
        </w:rPr>
        <w:t>квитовать</w:t>
      </w:r>
      <w:proofErr w:type="spellEnd"/>
      <w:r w:rsidRPr="005C68F2">
        <w:rPr>
          <w:rFonts w:ascii="Times New Roman" w:hAnsi="Times New Roman"/>
          <w:sz w:val="28"/>
        </w:rPr>
        <w:t xml:space="preserve"> или не </w:t>
      </w:r>
      <w:proofErr w:type="spellStart"/>
      <w:r w:rsidRPr="005C68F2">
        <w:rPr>
          <w:rFonts w:ascii="Times New Roman" w:hAnsi="Times New Roman"/>
          <w:sz w:val="28"/>
        </w:rPr>
        <w:t>квитовать</w:t>
      </w:r>
      <w:proofErr w:type="spellEnd"/>
      <w:r w:rsidRPr="005C68F2">
        <w:rPr>
          <w:rFonts w:ascii="Times New Roman" w:hAnsi="Times New Roman"/>
          <w:sz w:val="28"/>
        </w:rPr>
        <w:t xml:space="preserve"> записи по выбранному коду платежа и году;</w:t>
      </w:r>
    </w:p>
    <w:p w:rsidR="0069609E" w:rsidRPr="005C68F2" w:rsidRDefault="0069609E" w:rsidP="00142902">
      <w:pPr>
        <w:pStyle w:val="aff0"/>
        <w:numPr>
          <w:ilvl w:val="0"/>
          <w:numId w:val="83"/>
        </w:numPr>
        <w:tabs>
          <w:tab w:val="left" w:pos="993"/>
        </w:tabs>
        <w:ind w:left="0" w:firstLine="709"/>
        <w:jc w:val="both"/>
        <w:rPr>
          <w:rFonts w:ascii="Times New Roman" w:hAnsi="Times New Roman"/>
          <w:sz w:val="28"/>
        </w:rPr>
      </w:pPr>
      <w:r w:rsidRPr="005C68F2">
        <w:rPr>
          <w:rFonts w:ascii="Times New Roman" w:hAnsi="Times New Roman"/>
          <w:sz w:val="28"/>
          <w:lang w:val="ru-RU"/>
        </w:rPr>
        <w:t xml:space="preserve">задать порядок </w:t>
      </w:r>
      <w:proofErr w:type="spellStart"/>
      <w:r w:rsidRPr="005C68F2">
        <w:rPr>
          <w:rFonts w:ascii="Times New Roman" w:hAnsi="Times New Roman"/>
          <w:sz w:val="28"/>
          <w:lang w:val="ru-RU"/>
        </w:rPr>
        <w:t>квитовки</w:t>
      </w:r>
      <w:proofErr w:type="spellEnd"/>
      <w:r w:rsidRPr="005C68F2">
        <w:rPr>
          <w:rFonts w:ascii="Times New Roman" w:hAnsi="Times New Roman"/>
          <w:sz w:val="28"/>
          <w:lang w:val="ru-RU"/>
        </w:rPr>
        <w:t xml:space="preserve"> записей.</w:t>
      </w:r>
    </w:p>
    <w:p w:rsidR="0069609E" w:rsidRPr="005C68F2" w:rsidRDefault="0069609E" w:rsidP="00142902">
      <w:pPr>
        <w:tabs>
          <w:tab w:val="left" w:pos="993"/>
        </w:tabs>
        <w:ind w:firstLine="709"/>
      </w:pPr>
      <w:r w:rsidRPr="005C68F2">
        <w:t xml:space="preserve">При помощи кнопки </w:t>
      </w:r>
      <w:r w:rsidR="00010417">
        <w:t>«</w:t>
      </w:r>
      <w:proofErr w:type="spellStart"/>
      <w:r w:rsidRPr="005C68F2">
        <w:t>Переквитовать</w:t>
      </w:r>
      <w:proofErr w:type="spellEnd"/>
      <w:r w:rsidR="00010417">
        <w:t>»</w:t>
      </w:r>
      <w:r w:rsidRPr="005C68F2">
        <w:t xml:space="preserve"> можно запустить алгоритм </w:t>
      </w:r>
      <w:proofErr w:type="spellStart"/>
      <w:r w:rsidRPr="005C68F2">
        <w:t>переквитовки</w:t>
      </w:r>
      <w:proofErr w:type="spellEnd"/>
      <w:r w:rsidRPr="005C68F2">
        <w:t>.</w:t>
      </w:r>
    </w:p>
    <w:p w:rsidR="0069609E" w:rsidRPr="005C68F2" w:rsidRDefault="0069609E" w:rsidP="00142902">
      <w:pPr>
        <w:spacing w:before="120" w:after="120"/>
        <w:ind w:firstLine="0"/>
        <w:jc w:val="center"/>
      </w:pPr>
      <w:r w:rsidRPr="000D537F">
        <w:rPr>
          <w:noProof/>
        </w:rPr>
        <w:lastRenderedPageBreak/>
        <w:drawing>
          <wp:inline distT="0" distB="0" distL="0" distR="0" wp14:anchorId="6C5EC2FA" wp14:editId="0A6AE4E3">
            <wp:extent cx="5940425" cy="3094355"/>
            <wp:effectExtent l="0" t="0" r="317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0425" cy="3094355"/>
                    </a:xfrm>
                    <a:prstGeom prst="rect">
                      <a:avLst/>
                    </a:prstGeom>
                  </pic:spPr>
                </pic:pic>
              </a:graphicData>
            </a:graphic>
          </wp:inline>
        </w:drawing>
      </w:r>
    </w:p>
    <w:p w:rsidR="0069609E" w:rsidRPr="005C68F2" w:rsidRDefault="004936FC" w:rsidP="00142902">
      <w:pPr>
        <w:jc w:val="center"/>
      </w:pPr>
      <w:r>
        <w:rPr>
          <w:sz w:val="24"/>
        </w:rPr>
        <w:t>Рисунок 9</w:t>
      </w:r>
      <w:r w:rsidR="002B5216">
        <w:rPr>
          <w:sz w:val="24"/>
        </w:rPr>
        <w:t>5</w:t>
      </w:r>
    </w:p>
    <w:p w:rsidR="0069609E" w:rsidRPr="005C68F2" w:rsidRDefault="0069609E" w:rsidP="00142902">
      <w:pPr>
        <w:pStyle w:val="1"/>
        <w:tabs>
          <w:tab w:val="left" w:pos="993"/>
        </w:tabs>
        <w:ind w:firstLine="709"/>
        <w:jc w:val="both"/>
        <w:rPr>
          <w:sz w:val="28"/>
          <w:szCs w:val="28"/>
        </w:rPr>
      </w:pPr>
      <w:r w:rsidRPr="005C68F2">
        <w:rPr>
          <w:sz w:val="28"/>
          <w:szCs w:val="28"/>
        </w:rPr>
        <w:t xml:space="preserve">На вкладке </w:t>
      </w:r>
      <w:r w:rsidR="00010417">
        <w:rPr>
          <w:sz w:val="28"/>
          <w:szCs w:val="28"/>
        </w:rPr>
        <w:t>«</w:t>
      </w:r>
      <w:r w:rsidRPr="005C68F2">
        <w:rPr>
          <w:sz w:val="28"/>
          <w:szCs w:val="28"/>
        </w:rPr>
        <w:t>Пеня</w:t>
      </w:r>
      <w:r w:rsidR="00010417">
        <w:rPr>
          <w:sz w:val="28"/>
          <w:szCs w:val="28"/>
        </w:rPr>
        <w:t>»</w:t>
      </w:r>
      <w:r w:rsidRPr="005C68F2">
        <w:rPr>
          <w:sz w:val="28"/>
          <w:szCs w:val="28"/>
        </w:rPr>
        <w:t xml:space="preserve"> (</w:t>
      </w:r>
      <w:r w:rsidR="004936FC">
        <w:rPr>
          <w:rFonts w:eastAsia="Calibri"/>
          <w:color w:val="7030A0"/>
          <w:sz w:val="28"/>
          <w:szCs w:val="28"/>
          <w:lang w:val="x-none" w:eastAsia="x-none"/>
        </w:rPr>
        <w:t>рисунок 9</w:t>
      </w:r>
      <w:r w:rsidR="002B5216">
        <w:rPr>
          <w:rFonts w:eastAsia="Calibri"/>
          <w:color w:val="7030A0"/>
          <w:sz w:val="28"/>
          <w:szCs w:val="28"/>
          <w:lang w:eastAsia="x-none"/>
        </w:rPr>
        <w:t>6</w:t>
      </w:r>
      <w:r w:rsidRPr="005C68F2">
        <w:rPr>
          <w:sz w:val="28"/>
          <w:szCs w:val="28"/>
        </w:rPr>
        <w:t>) задаются настройки по пени:</w:t>
      </w:r>
    </w:p>
    <w:p w:rsidR="0069609E" w:rsidRPr="005C68F2" w:rsidRDefault="0069609E" w:rsidP="00142902">
      <w:pPr>
        <w:pStyle w:val="1"/>
        <w:numPr>
          <w:ilvl w:val="0"/>
          <w:numId w:val="83"/>
        </w:numPr>
        <w:tabs>
          <w:tab w:val="left" w:pos="993"/>
        </w:tabs>
        <w:ind w:left="0" w:firstLine="709"/>
        <w:jc w:val="both"/>
        <w:rPr>
          <w:sz w:val="28"/>
          <w:szCs w:val="28"/>
        </w:rPr>
      </w:pPr>
      <w:r w:rsidRPr="005C68F2">
        <w:rPr>
          <w:sz w:val="28"/>
          <w:szCs w:val="28"/>
        </w:rPr>
        <w:t>рассчитывать или не рассчитывать пеню;</w:t>
      </w:r>
    </w:p>
    <w:p w:rsidR="0069609E" w:rsidRPr="005C68F2" w:rsidRDefault="0069609E" w:rsidP="00142902">
      <w:pPr>
        <w:pStyle w:val="1"/>
        <w:numPr>
          <w:ilvl w:val="0"/>
          <w:numId w:val="83"/>
        </w:numPr>
        <w:tabs>
          <w:tab w:val="left" w:pos="993"/>
        </w:tabs>
        <w:ind w:left="0" w:firstLine="709"/>
        <w:jc w:val="both"/>
        <w:rPr>
          <w:sz w:val="28"/>
          <w:szCs w:val="28"/>
        </w:rPr>
      </w:pPr>
      <w:r w:rsidRPr="005C68F2">
        <w:rPr>
          <w:sz w:val="28"/>
          <w:szCs w:val="28"/>
        </w:rPr>
        <w:t>рассчитывать или не рассчитывать оперативную пеню;</w:t>
      </w:r>
    </w:p>
    <w:p w:rsidR="0069609E" w:rsidRPr="005C68F2" w:rsidRDefault="0069609E" w:rsidP="00142902">
      <w:pPr>
        <w:pStyle w:val="1"/>
        <w:numPr>
          <w:ilvl w:val="0"/>
          <w:numId w:val="83"/>
        </w:numPr>
        <w:tabs>
          <w:tab w:val="left" w:pos="993"/>
        </w:tabs>
        <w:ind w:left="0" w:firstLine="709"/>
        <w:jc w:val="both"/>
        <w:rPr>
          <w:sz w:val="28"/>
          <w:szCs w:val="28"/>
        </w:rPr>
      </w:pPr>
      <w:r w:rsidRPr="005C68F2">
        <w:rPr>
          <w:sz w:val="28"/>
          <w:szCs w:val="28"/>
        </w:rPr>
        <w:t>возможность выбора ставки рефинансирования или иной ставки, количества дней в году для расчета пени;</w:t>
      </w:r>
    </w:p>
    <w:p w:rsidR="0069609E" w:rsidRPr="005C68F2" w:rsidRDefault="0069609E" w:rsidP="00142902">
      <w:pPr>
        <w:pStyle w:val="1"/>
        <w:numPr>
          <w:ilvl w:val="0"/>
          <w:numId w:val="83"/>
        </w:numPr>
        <w:tabs>
          <w:tab w:val="left" w:pos="993"/>
        </w:tabs>
        <w:ind w:left="0" w:firstLine="709"/>
        <w:jc w:val="both"/>
        <w:rPr>
          <w:sz w:val="28"/>
          <w:szCs w:val="28"/>
        </w:rPr>
      </w:pPr>
      <w:r w:rsidRPr="005C68F2">
        <w:rPr>
          <w:sz w:val="28"/>
          <w:szCs w:val="28"/>
        </w:rPr>
        <w:t>настройки выставления пени;</w:t>
      </w:r>
    </w:p>
    <w:p w:rsidR="0069609E" w:rsidRPr="005C68F2" w:rsidRDefault="0069609E" w:rsidP="00142902">
      <w:pPr>
        <w:pStyle w:val="1"/>
        <w:numPr>
          <w:ilvl w:val="0"/>
          <w:numId w:val="83"/>
        </w:numPr>
        <w:tabs>
          <w:tab w:val="left" w:pos="993"/>
        </w:tabs>
        <w:ind w:left="0" w:firstLine="709"/>
        <w:jc w:val="both"/>
        <w:rPr>
          <w:sz w:val="28"/>
          <w:szCs w:val="28"/>
        </w:rPr>
      </w:pPr>
      <w:r w:rsidRPr="005C68F2">
        <w:rPr>
          <w:sz w:val="28"/>
          <w:szCs w:val="28"/>
        </w:rPr>
        <w:t>настройки алгоритма расчета пени.</w:t>
      </w:r>
    </w:p>
    <w:p w:rsidR="0069609E" w:rsidRPr="005C68F2" w:rsidRDefault="0069609E" w:rsidP="00142902">
      <w:pPr>
        <w:pStyle w:val="1"/>
        <w:tabs>
          <w:tab w:val="left" w:pos="993"/>
        </w:tabs>
        <w:spacing w:before="120" w:after="120"/>
        <w:jc w:val="center"/>
        <w:rPr>
          <w:sz w:val="28"/>
          <w:szCs w:val="28"/>
        </w:rPr>
      </w:pPr>
      <w:r w:rsidRPr="000D537F">
        <w:rPr>
          <w:noProof/>
          <w:sz w:val="28"/>
          <w:szCs w:val="28"/>
        </w:rPr>
        <w:drawing>
          <wp:inline distT="0" distB="0" distL="0" distR="0" wp14:anchorId="41DB99E1" wp14:editId="20AB162C">
            <wp:extent cx="5940425" cy="1990090"/>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0425" cy="1990090"/>
                    </a:xfrm>
                    <a:prstGeom prst="rect">
                      <a:avLst/>
                    </a:prstGeom>
                  </pic:spPr>
                </pic:pic>
              </a:graphicData>
            </a:graphic>
          </wp:inline>
        </w:drawing>
      </w:r>
    </w:p>
    <w:p w:rsidR="002B2881" w:rsidRPr="005C68F2" w:rsidRDefault="0069609E" w:rsidP="00142902">
      <w:pPr>
        <w:pStyle w:val="1"/>
        <w:tabs>
          <w:tab w:val="left" w:pos="993"/>
        </w:tabs>
        <w:spacing w:after="120"/>
        <w:jc w:val="center"/>
        <w:rPr>
          <w:sz w:val="24"/>
          <w:szCs w:val="28"/>
        </w:rPr>
      </w:pPr>
      <w:r w:rsidRPr="005C68F2">
        <w:rPr>
          <w:sz w:val="24"/>
          <w:szCs w:val="28"/>
        </w:rPr>
        <w:t>Рисунок</w:t>
      </w:r>
      <w:r>
        <w:rPr>
          <w:sz w:val="24"/>
          <w:szCs w:val="28"/>
        </w:rPr>
        <w:t xml:space="preserve"> 9</w:t>
      </w:r>
      <w:r w:rsidR="002B5216">
        <w:rPr>
          <w:sz w:val="24"/>
          <w:szCs w:val="28"/>
        </w:rPr>
        <w:t>6</w:t>
      </w:r>
    </w:p>
    <w:p w:rsidR="002B2881" w:rsidRPr="005C68F2" w:rsidRDefault="003D4763" w:rsidP="00F40DBE">
      <w:pPr>
        <w:pStyle w:val="3"/>
      </w:pPr>
      <w:bookmarkStart w:id="245" w:name="_Toc153176175"/>
      <w:bookmarkStart w:id="246" w:name="_Toc219803433"/>
      <w:r>
        <w:t xml:space="preserve">3.6.2 </w:t>
      </w:r>
      <w:r w:rsidR="002B2881" w:rsidRPr="005C68F2">
        <w:t xml:space="preserve">Описание вкладки </w:t>
      </w:r>
      <w:r w:rsidR="00010417">
        <w:t>«</w:t>
      </w:r>
      <w:r w:rsidR="002B2881" w:rsidRPr="005C68F2">
        <w:t>Начисленная пеня</w:t>
      </w:r>
      <w:r w:rsidR="00010417">
        <w:t>»</w:t>
      </w:r>
      <w:bookmarkEnd w:id="245"/>
      <w:bookmarkEnd w:id="246"/>
    </w:p>
    <w:p w:rsidR="003F1C05" w:rsidRPr="005C68F2" w:rsidRDefault="003F1C05" w:rsidP="00142902">
      <w:pPr>
        <w:ind w:firstLine="709"/>
        <w:rPr>
          <w:szCs w:val="24"/>
        </w:rPr>
      </w:pPr>
      <w:r w:rsidRPr="005C68F2">
        <w:rPr>
          <w:szCs w:val="24"/>
        </w:rPr>
        <w:t>Данная вкладка содержит список плательщиков с данными по рассчитанной и выставленной пене (</w:t>
      </w:r>
      <w:r w:rsidR="004936FC">
        <w:rPr>
          <w:rFonts w:eastAsia="Calibri"/>
          <w:color w:val="7030A0"/>
          <w:szCs w:val="28"/>
          <w:lang w:val="x-none" w:eastAsia="x-none"/>
        </w:rPr>
        <w:t>рисунок 9</w:t>
      </w:r>
      <w:r w:rsidR="002B5216">
        <w:rPr>
          <w:rFonts w:eastAsia="Calibri"/>
          <w:color w:val="7030A0"/>
          <w:szCs w:val="28"/>
          <w:lang w:eastAsia="x-none"/>
        </w:rPr>
        <w:t>7</w:t>
      </w:r>
      <w:r w:rsidRPr="005C68F2">
        <w:rPr>
          <w:szCs w:val="24"/>
        </w:rPr>
        <w:t>).</w:t>
      </w:r>
    </w:p>
    <w:p w:rsidR="003F1C05" w:rsidRPr="005C68F2" w:rsidRDefault="003F1C05" w:rsidP="00142902">
      <w:pPr>
        <w:ind w:firstLine="709"/>
        <w:rPr>
          <w:szCs w:val="24"/>
        </w:rPr>
      </w:pPr>
      <w:r w:rsidRPr="005C68F2">
        <w:rPr>
          <w:szCs w:val="24"/>
        </w:rPr>
        <w:t>Также данная вкладка содержит:</w:t>
      </w:r>
    </w:p>
    <w:p w:rsidR="003F1C05" w:rsidRPr="005C68F2" w:rsidRDefault="003F1C05" w:rsidP="00142902">
      <w:pPr>
        <w:pStyle w:val="aff0"/>
        <w:numPr>
          <w:ilvl w:val="0"/>
          <w:numId w:val="79"/>
        </w:numPr>
        <w:tabs>
          <w:tab w:val="left" w:pos="993"/>
        </w:tabs>
        <w:ind w:left="0" w:firstLine="709"/>
        <w:contextualSpacing/>
        <w:jc w:val="both"/>
        <w:rPr>
          <w:rFonts w:ascii="Times New Roman" w:hAnsi="Times New Roman"/>
          <w:sz w:val="28"/>
          <w:szCs w:val="24"/>
        </w:rPr>
      </w:pPr>
      <w:r w:rsidRPr="005C68F2">
        <w:rPr>
          <w:rFonts w:ascii="Times New Roman" w:hAnsi="Times New Roman"/>
          <w:sz w:val="28"/>
          <w:szCs w:val="24"/>
        </w:rPr>
        <w:t xml:space="preserve">поле </w:t>
      </w:r>
      <w:r w:rsidR="00010417">
        <w:rPr>
          <w:rFonts w:ascii="Times New Roman" w:hAnsi="Times New Roman"/>
          <w:sz w:val="28"/>
          <w:szCs w:val="24"/>
        </w:rPr>
        <w:t>«</w:t>
      </w:r>
      <w:r w:rsidRPr="005C68F2">
        <w:rPr>
          <w:rFonts w:ascii="Times New Roman" w:hAnsi="Times New Roman"/>
          <w:sz w:val="28"/>
          <w:szCs w:val="24"/>
          <w:lang w:val="ru-RU"/>
        </w:rPr>
        <w:t>Период</w:t>
      </w:r>
      <w:r w:rsidR="00010417">
        <w:rPr>
          <w:rFonts w:ascii="Times New Roman" w:hAnsi="Times New Roman"/>
          <w:sz w:val="28"/>
          <w:szCs w:val="24"/>
        </w:rPr>
        <w:t>»</w:t>
      </w:r>
      <w:r w:rsidRPr="005C68F2">
        <w:rPr>
          <w:rFonts w:ascii="Times New Roman" w:hAnsi="Times New Roman"/>
          <w:sz w:val="28"/>
          <w:szCs w:val="24"/>
        </w:rPr>
        <w:t xml:space="preserve"> - для задания </w:t>
      </w:r>
      <w:r w:rsidRPr="005C68F2">
        <w:rPr>
          <w:rFonts w:ascii="Times New Roman" w:hAnsi="Times New Roman"/>
          <w:sz w:val="28"/>
          <w:szCs w:val="24"/>
          <w:lang w:val="ru-RU"/>
        </w:rPr>
        <w:t>месяца</w:t>
      </w:r>
      <w:r w:rsidRPr="005C68F2">
        <w:rPr>
          <w:rFonts w:ascii="Times New Roman" w:hAnsi="Times New Roman"/>
          <w:sz w:val="28"/>
          <w:szCs w:val="24"/>
        </w:rPr>
        <w:t>,</w:t>
      </w:r>
      <w:r w:rsidRPr="005C68F2">
        <w:rPr>
          <w:rFonts w:ascii="Times New Roman" w:hAnsi="Times New Roman"/>
          <w:sz w:val="28"/>
          <w:szCs w:val="24"/>
          <w:lang w:val="ru-RU"/>
        </w:rPr>
        <w:t xml:space="preserve"> в период которого отображаются записи с начисленной пеней;</w:t>
      </w:r>
      <w:r w:rsidRPr="005C68F2">
        <w:rPr>
          <w:rFonts w:ascii="Times New Roman" w:hAnsi="Times New Roman"/>
          <w:sz w:val="28"/>
          <w:szCs w:val="24"/>
        </w:rPr>
        <w:t xml:space="preserve"> </w:t>
      </w:r>
    </w:p>
    <w:p w:rsidR="003F1C05" w:rsidRPr="005C68F2" w:rsidRDefault="003F1C05" w:rsidP="00142902">
      <w:pPr>
        <w:pStyle w:val="aff0"/>
        <w:numPr>
          <w:ilvl w:val="0"/>
          <w:numId w:val="79"/>
        </w:numPr>
        <w:tabs>
          <w:tab w:val="left" w:pos="993"/>
        </w:tabs>
        <w:ind w:left="0" w:firstLine="709"/>
        <w:contextualSpacing/>
        <w:jc w:val="both"/>
        <w:rPr>
          <w:rFonts w:ascii="Times New Roman" w:hAnsi="Times New Roman"/>
          <w:sz w:val="28"/>
          <w:szCs w:val="24"/>
        </w:rPr>
      </w:pPr>
      <w:r w:rsidRPr="005C68F2">
        <w:rPr>
          <w:rFonts w:ascii="Times New Roman" w:hAnsi="Times New Roman"/>
          <w:sz w:val="28"/>
          <w:szCs w:val="24"/>
        </w:rPr>
        <w:lastRenderedPageBreak/>
        <w:t xml:space="preserve">слайдер </w:t>
      </w:r>
      <w:r w:rsidR="00010417">
        <w:rPr>
          <w:rFonts w:ascii="Times New Roman" w:hAnsi="Times New Roman"/>
          <w:sz w:val="28"/>
          <w:szCs w:val="24"/>
        </w:rPr>
        <w:t>«</w:t>
      </w:r>
      <w:r w:rsidRPr="005C68F2">
        <w:rPr>
          <w:rFonts w:ascii="Times New Roman" w:hAnsi="Times New Roman"/>
          <w:sz w:val="28"/>
          <w:szCs w:val="24"/>
          <w:lang w:val="ru-RU"/>
        </w:rPr>
        <w:t>только с невыставленной пеней</w:t>
      </w:r>
      <w:r w:rsidR="00010417">
        <w:rPr>
          <w:rFonts w:ascii="Times New Roman" w:hAnsi="Times New Roman"/>
          <w:sz w:val="28"/>
          <w:szCs w:val="24"/>
        </w:rPr>
        <w:t>»</w:t>
      </w:r>
      <w:r w:rsidRPr="005C68F2">
        <w:rPr>
          <w:rFonts w:ascii="Times New Roman" w:hAnsi="Times New Roman"/>
          <w:sz w:val="28"/>
          <w:szCs w:val="24"/>
        </w:rPr>
        <w:t xml:space="preserve"> - если слайдер сдвинут вправо, то в таблице показаны те плательщики, у которых значение поле </w:t>
      </w:r>
      <w:r w:rsidR="00010417">
        <w:rPr>
          <w:rFonts w:ascii="Times New Roman" w:hAnsi="Times New Roman"/>
          <w:sz w:val="28"/>
          <w:szCs w:val="24"/>
        </w:rPr>
        <w:t>«</w:t>
      </w:r>
      <w:r w:rsidRPr="005C68F2">
        <w:rPr>
          <w:rFonts w:ascii="Times New Roman" w:hAnsi="Times New Roman"/>
          <w:sz w:val="28"/>
          <w:szCs w:val="24"/>
          <w:lang w:val="ru-RU"/>
        </w:rPr>
        <w:t>Сумма выставленной пени</w:t>
      </w:r>
      <w:r w:rsidR="00010417">
        <w:rPr>
          <w:rFonts w:ascii="Times New Roman" w:hAnsi="Times New Roman"/>
          <w:sz w:val="28"/>
          <w:szCs w:val="24"/>
        </w:rPr>
        <w:t>»</w:t>
      </w:r>
      <w:r w:rsidRPr="005C68F2">
        <w:rPr>
          <w:rFonts w:ascii="Times New Roman" w:hAnsi="Times New Roman"/>
          <w:sz w:val="28"/>
          <w:szCs w:val="24"/>
        </w:rPr>
        <w:t xml:space="preserve"> </w:t>
      </w:r>
      <w:r w:rsidRPr="005C68F2">
        <w:rPr>
          <w:rFonts w:ascii="Times New Roman" w:hAnsi="Times New Roman"/>
          <w:sz w:val="28"/>
          <w:szCs w:val="24"/>
          <w:lang w:val="ru-RU"/>
        </w:rPr>
        <w:t xml:space="preserve">равно значению </w:t>
      </w:r>
      <w:r w:rsidR="00010417">
        <w:rPr>
          <w:rFonts w:ascii="Times New Roman" w:hAnsi="Times New Roman"/>
          <w:sz w:val="28"/>
          <w:szCs w:val="24"/>
          <w:lang w:val="ru-RU"/>
        </w:rPr>
        <w:t>«</w:t>
      </w:r>
      <w:r w:rsidRPr="005C68F2">
        <w:rPr>
          <w:rFonts w:ascii="Times New Roman" w:hAnsi="Times New Roman"/>
          <w:sz w:val="28"/>
          <w:szCs w:val="24"/>
          <w:lang w:val="ru-RU"/>
        </w:rPr>
        <w:t>0</w:t>
      </w:r>
      <w:r w:rsidR="00010417">
        <w:rPr>
          <w:rFonts w:ascii="Times New Roman" w:hAnsi="Times New Roman"/>
          <w:sz w:val="28"/>
          <w:szCs w:val="24"/>
          <w:lang w:val="ru-RU"/>
        </w:rPr>
        <w:t>»</w:t>
      </w:r>
      <w:r w:rsidRPr="005C68F2">
        <w:rPr>
          <w:rFonts w:ascii="Times New Roman" w:hAnsi="Times New Roman"/>
          <w:sz w:val="28"/>
          <w:szCs w:val="24"/>
        </w:rPr>
        <w:t>;</w:t>
      </w:r>
    </w:p>
    <w:p w:rsidR="003F1C05" w:rsidRPr="00766CFC" w:rsidRDefault="003F1C05" w:rsidP="00142902">
      <w:pPr>
        <w:pStyle w:val="aff0"/>
        <w:numPr>
          <w:ilvl w:val="0"/>
          <w:numId w:val="79"/>
        </w:numPr>
        <w:tabs>
          <w:tab w:val="left" w:pos="993"/>
        </w:tabs>
        <w:ind w:left="0" w:firstLine="709"/>
        <w:contextualSpacing/>
        <w:jc w:val="both"/>
        <w:rPr>
          <w:rFonts w:ascii="Times New Roman" w:hAnsi="Times New Roman"/>
          <w:sz w:val="28"/>
          <w:szCs w:val="24"/>
        </w:rPr>
      </w:pPr>
      <w:r w:rsidRPr="005C68F2">
        <w:rPr>
          <w:rFonts w:ascii="Times New Roman" w:hAnsi="Times New Roman"/>
          <w:sz w:val="28"/>
          <w:szCs w:val="24"/>
        </w:rPr>
        <w:t xml:space="preserve">кнопку </w:t>
      </w:r>
      <w:r w:rsidR="00010417">
        <w:rPr>
          <w:rFonts w:ascii="Times New Roman" w:hAnsi="Times New Roman"/>
          <w:sz w:val="28"/>
          <w:szCs w:val="24"/>
        </w:rPr>
        <w:t>«</w:t>
      </w:r>
      <w:r w:rsidRPr="005C68F2">
        <w:rPr>
          <w:rFonts w:ascii="Times New Roman" w:hAnsi="Times New Roman"/>
          <w:sz w:val="28"/>
          <w:szCs w:val="24"/>
          <w:lang w:val="ru-RU"/>
        </w:rPr>
        <w:t>Выставить пеню</w:t>
      </w:r>
      <w:r w:rsidR="00010417">
        <w:rPr>
          <w:rFonts w:ascii="Times New Roman" w:hAnsi="Times New Roman"/>
          <w:sz w:val="28"/>
          <w:szCs w:val="24"/>
        </w:rPr>
        <w:t>»</w:t>
      </w:r>
      <w:r w:rsidRPr="005C68F2">
        <w:rPr>
          <w:rFonts w:ascii="Times New Roman" w:hAnsi="Times New Roman"/>
          <w:sz w:val="28"/>
          <w:szCs w:val="24"/>
        </w:rPr>
        <w:t xml:space="preserve"> - </w:t>
      </w:r>
      <w:r w:rsidRPr="00766CFC">
        <w:rPr>
          <w:rFonts w:ascii="Times New Roman" w:hAnsi="Times New Roman"/>
          <w:sz w:val="28"/>
          <w:szCs w:val="24"/>
        </w:rPr>
        <w:t xml:space="preserve">описание </w:t>
      </w:r>
      <w:r w:rsidRPr="008D1EE1">
        <w:rPr>
          <w:rFonts w:ascii="Times New Roman" w:hAnsi="Times New Roman"/>
          <w:color w:val="7030A0"/>
          <w:sz w:val="28"/>
          <w:szCs w:val="24"/>
        </w:rPr>
        <w:t>см. п. 3</w:t>
      </w:r>
      <w:r w:rsidRPr="008D1EE1">
        <w:rPr>
          <w:rFonts w:ascii="Times New Roman" w:hAnsi="Times New Roman"/>
          <w:color w:val="7030A0"/>
          <w:sz w:val="28"/>
          <w:szCs w:val="24"/>
          <w:lang w:val="ru-RU"/>
        </w:rPr>
        <w:t>.6.2.1</w:t>
      </w:r>
      <w:r w:rsidRPr="00766CFC">
        <w:rPr>
          <w:rFonts w:ascii="Times New Roman" w:hAnsi="Times New Roman"/>
          <w:sz w:val="28"/>
          <w:szCs w:val="24"/>
        </w:rPr>
        <w:t>;</w:t>
      </w:r>
    </w:p>
    <w:p w:rsidR="003F1C05" w:rsidRPr="00766CFC" w:rsidRDefault="003F1C05" w:rsidP="00142902">
      <w:pPr>
        <w:pStyle w:val="aff0"/>
        <w:numPr>
          <w:ilvl w:val="0"/>
          <w:numId w:val="79"/>
        </w:numPr>
        <w:tabs>
          <w:tab w:val="left" w:pos="993"/>
        </w:tabs>
        <w:ind w:left="0" w:firstLine="709"/>
        <w:contextualSpacing/>
        <w:jc w:val="both"/>
        <w:rPr>
          <w:rFonts w:ascii="Times New Roman" w:hAnsi="Times New Roman"/>
          <w:sz w:val="28"/>
          <w:szCs w:val="24"/>
        </w:rPr>
      </w:pPr>
      <w:r w:rsidRPr="00766CFC">
        <w:rPr>
          <w:rFonts w:ascii="Times New Roman" w:hAnsi="Times New Roman"/>
          <w:sz w:val="28"/>
          <w:szCs w:val="24"/>
        </w:rPr>
        <w:t xml:space="preserve">кнопка </w:t>
      </w:r>
      <w:r w:rsidR="00010417">
        <w:rPr>
          <w:rFonts w:ascii="Times New Roman" w:hAnsi="Times New Roman"/>
          <w:sz w:val="28"/>
          <w:szCs w:val="24"/>
        </w:rPr>
        <w:t>«</w:t>
      </w:r>
      <w:r w:rsidRPr="00766CFC">
        <w:rPr>
          <w:rFonts w:ascii="Times New Roman" w:hAnsi="Times New Roman"/>
          <w:sz w:val="28"/>
          <w:szCs w:val="24"/>
          <w:lang w:val="ru-RU"/>
        </w:rPr>
        <w:t>Детализация пени</w:t>
      </w:r>
      <w:r w:rsidR="00010417">
        <w:rPr>
          <w:rFonts w:ascii="Times New Roman" w:hAnsi="Times New Roman"/>
          <w:sz w:val="28"/>
          <w:szCs w:val="24"/>
        </w:rPr>
        <w:t>»</w:t>
      </w:r>
      <w:r w:rsidRPr="00766CFC">
        <w:rPr>
          <w:rFonts w:ascii="Times New Roman" w:hAnsi="Times New Roman"/>
          <w:sz w:val="28"/>
          <w:szCs w:val="24"/>
        </w:rPr>
        <w:t xml:space="preserve"> - описание </w:t>
      </w:r>
      <w:r w:rsidRPr="008D1EE1">
        <w:rPr>
          <w:rFonts w:ascii="Times New Roman" w:hAnsi="Times New Roman"/>
          <w:color w:val="7030A0"/>
          <w:sz w:val="28"/>
          <w:szCs w:val="24"/>
        </w:rPr>
        <w:t>см. п. 3</w:t>
      </w:r>
      <w:r w:rsidRPr="008D1EE1">
        <w:rPr>
          <w:rFonts w:ascii="Times New Roman" w:hAnsi="Times New Roman"/>
          <w:color w:val="7030A0"/>
          <w:sz w:val="28"/>
          <w:szCs w:val="24"/>
          <w:lang w:val="ru-RU"/>
        </w:rPr>
        <w:t>.6.2.2</w:t>
      </w:r>
      <w:r w:rsidRPr="00766CFC">
        <w:rPr>
          <w:rFonts w:ascii="Times New Roman" w:hAnsi="Times New Roman"/>
          <w:sz w:val="28"/>
          <w:szCs w:val="24"/>
        </w:rPr>
        <w:t>;</w:t>
      </w:r>
    </w:p>
    <w:p w:rsidR="003F1C05" w:rsidRPr="008D4004" w:rsidRDefault="003F1C05" w:rsidP="00142902">
      <w:pPr>
        <w:pStyle w:val="aff0"/>
        <w:numPr>
          <w:ilvl w:val="0"/>
          <w:numId w:val="79"/>
        </w:numPr>
        <w:tabs>
          <w:tab w:val="left" w:pos="993"/>
        </w:tabs>
        <w:ind w:left="0" w:firstLine="709"/>
        <w:contextualSpacing/>
        <w:jc w:val="both"/>
        <w:rPr>
          <w:rFonts w:ascii="Times New Roman" w:hAnsi="Times New Roman"/>
          <w:sz w:val="28"/>
          <w:szCs w:val="24"/>
        </w:rPr>
      </w:pPr>
      <w:r w:rsidRPr="005C68F2">
        <w:rPr>
          <w:rFonts w:ascii="Times New Roman" w:hAnsi="Times New Roman"/>
          <w:sz w:val="28"/>
          <w:szCs w:val="24"/>
        </w:rPr>
        <w:t xml:space="preserve">кнопка </w:t>
      </w:r>
      <w:r w:rsidR="00010417">
        <w:rPr>
          <w:rFonts w:ascii="Times New Roman" w:hAnsi="Times New Roman"/>
          <w:sz w:val="28"/>
          <w:szCs w:val="24"/>
        </w:rPr>
        <w:t>«</w:t>
      </w:r>
      <w:r w:rsidRPr="005C68F2">
        <w:rPr>
          <w:rFonts w:ascii="Times New Roman" w:hAnsi="Times New Roman"/>
          <w:sz w:val="28"/>
          <w:szCs w:val="24"/>
        </w:rPr>
        <w:t>Печать</w:t>
      </w:r>
      <w:r w:rsidR="00010417">
        <w:rPr>
          <w:rFonts w:ascii="Times New Roman" w:hAnsi="Times New Roman"/>
          <w:sz w:val="28"/>
          <w:szCs w:val="24"/>
        </w:rPr>
        <w:t>»</w:t>
      </w:r>
      <w:r w:rsidRPr="005C68F2">
        <w:rPr>
          <w:rFonts w:ascii="Times New Roman" w:hAnsi="Times New Roman"/>
          <w:sz w:val="28"/>
          <w:szCs w:val="24"/>
        </w:rPr>
        <w:t xml:space="preserve"> - для печати отчета, содержащего данные отображаемые на вкладке.</w:t>
      </w:r>
    </w:p>
    <w:p w:rsidR="003F1C05" w:rsidRPr="005C68F2" w:rsidRDefault="003F1C05" w:rsidP="00142902">
      <w:pPr>
        <w:pStyle w:val="aff0"/>
        <w:tabs>
          <w:tab w:val="left" w:pos="993"/>
        </w:tabs>
        <w:spacing w:before="120" w:after="120"/>
        <w:ind w:left="0"/>
        <w:contextualSpacing/>
        <w:jc w:val="center"/>
        <w:rPr>
          <w:rFonts w:ascii="Times New Roman" w:hAnsi="Times New Roman"/>
          <w:sz w:val="28"/>
          <w:szCs w:val="24"/>
        </w:rPr>
      </w:pPr>
      <w:r w:rsidRPr="008D4004">
        <w:rPr>
          <w:rFonts w:ascii="Times New Roman" w:hAnsi="Times New Roman"/>
          <w:noProof/>
          <w:sz w:val="28"/>
          <w:szCs w:val="24"/>
          <w:lang w:val="ru-RU" w:eastAsia="ru-RU"/>
        </w:rPr>
        <w:drawing>
          <wp:inline distT="0" distB="0" distL="0" distR="0" wp14:anchorId="08FF0CC3" wp14:editId="3B99574D">
            <wp:extent cx="5940425" cy="1079500"/>
            <wp:effectExtent l="0" t="0" r="3175" b="635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0425" cy="1079500"/>
                    </a:xfrm>
                    <a:prstGeom prst="rect">
                      <a:avLst/>
                    </a:prstGeom>
                  </pic:spPr>
                </pic:pic>
              </a:graphicData>
            </a:graphic>
          </wp:inline>
        </w:drawing>
      </w:r>
    </w:p>
    <w:p w:rsidR="002B2881" w:rsidRPr="005C68F2" w:rsidRDefault="003F1C05" w:rsidP="00142902">
      <w:pPr>
        <w:pStyle w:val="aff0"/>
        <w:tabs>
          <w:tab w:val="left" w:pos="993"/>
        </w:tabs>
        <w:ind w:left="284"/>
        <w:contextualSpacing/>
        <w:jc w:val="center"/>
        <w:rPr>
          <w:rFonts w:ascii="Times New Roman" w:hAnsi="Times New Roman"/>
          <w:sz w:val="24"/>
          <w:szCs w:val="24"/>
          <w:lang w:val="ru-RU"/>
        </w:rPr>
      </w:pPr>
      <w:r>
        <w:rPr>
          <w:rFonts w:ascii="Times New Roman" w:hAnsi="Times New Roman"/>
          <w:sz w:val="24"/>
          <w:szCs w:val="24"/>
          <w:lang w:val="ru-RU"/>
        </w:rPr>
        <w:t>Рисунок 9</w:t>
      </w:r>
      <w:r w:rsidR="002B5216">
        <w:rPr>
          <w:rFonts w:ascii="Times New Roman" w:hAnsi="Times New Roman"/>
          <w:sz w:val="24"/>
          <w:szCs w:val="24"/>
          <w:lang w:val="ru-RU"/>
        </w:rPr>
        <w:t>7</w:t>
      </w:r>
    </w:p>
    <w:p w:rsidR="002B2881" w:rsidRPr="005C68F2" w:rsidRDefault="002B2881" w:rsidP="00142902">
      <w:pPr>
        <w:pStyle w:val="4"/>
        <w:numPr>
          <w:ilvl w:val="0"/>
          <w:numId w:val="0"/>
        </w:numPr>
        <w:spacing w:before="120"/>
        <w:ind w:left="340" w:firstLine="369"/>
        <w:rPr>
          <w:rFonts w:ascii="Times New Roman" w:hAnsi="Times New Roman"/>
          <w:i w:val="0"/>
          <w:sz w:val="28"/>
          <w:lang w:val="ru-RU"/>
        </w:rPr>
      </w:pPr>
      <w:bookmarkStart w:id="247" w:name="_Toc153176176"/>
      <w:bookmarkStart w:id="248" w:name="_Toc219803434"/>
      <w:r w:rsidRPr="005C68F2">
        <w:rPr>
          <w:rFonts w:ascii="Times New Roman" w:hAnsi="Times New Roman"/>
          <w:i w:val="0"/>
          <w:sz w:val="28"/>
          <w:lang w:val="ru-RU"/>
        </w:rPr>
        <w:t xml:space="preserve">3.6.2.1 Описание кнопки </w:t>
      </w:r>
      <w:r w:rsidR="00010417">
        <w:rPr>
          <w:rFonts w:ascii="Times New Roman" w:hAnsi="Times New Roman"/>
          <w:i w:val="0"/>
          <w:sz w:val="28"/>
          <w:lang w:val="ru-RU"/>
        </w:rPr>
        <w:t>«</w:t>
      </w:r>
      <w:r w:rsidRPr="005C68F2">
        <w:rPr>
          <w:rFonts w:ascii="Times New Roman" w:hAnsi="Times New Roman"/>
          <w:i w:val="0"/>
          <w:sz w:val="28"/>
          <w:lang w:val="ru-RU"/>
        </w:rPr>
        <w:t>Выставить пеню</w:t>
      </w:r>
      <w:r w:rsidR="00010417">
        <w:rPr>
          <w:rFonts w:ascii="Times New Roman" w:hAnsi="Times New Roman"/>
          <w:i w:val="0"/>
          <w:sz w:val="28"/>
          <w:lang w:val="ru-RU"/>
        </w:rPr>
        <w:t>»</w:t>
      </w:r>
      <w:bookmarkEnd w:id="247"/>
      <w:bookmarkEnd w:id="248"/>
    </w:p>
    <w:p w:rsidR="000C6CD8" w:rsidRPr="005C68F2" w:rsidRDefault="000C6CD8" w:rsidP="00142902">
      <w:r w:rsidRPr="005C68F2">
        <w:t xml:space="preserve">Для выставления пени вручную необходимо отметить галочками записи из списка плательщиков и нажать кнопку </w:t>
      </w:r>
      <w:r w:rsidR="00010417">
        <w:t>«</w:t>
      </w:r>
      <w:r w:rsidRPr="005C68F2">
        <w:t>Выставить пеню</w:t>
      </w:r>
      <w:r w:rsidR="00010417">
        <w:t>»</w:t>
      </w:r>
      <w:r w:rsidRPr="005C68F2">
        <w:t>. При нажатии открывается окно выставления пени с необходимостью выбора даты выставления пени и срока уплаты пени (</w:t>
      </w:r>
      <w:r w:rsidRPr="00766CFC">
        <w:rPr>
          <w:rFonts w:eastAsia="Calibri"/>
          <w:color w:val="7030A0"/>
          <w:szCs w:val="28"/>
          <w:lang w:val="x-none" w:eastAsia="x-none"/>
        </w:rPr>
        <w:t>рисунок 9</w:t>
      </w:r>
      <w:r w:rsidR="002B5216">
        <w:rPr>
          <w:rFonts w:eastAsia="Calibri"/>
          <w:color w:val="7030A0"/>
          <w:szCs w:val="28"/>
          <w:lang w:eastAsia="x-none"/>
        </w:rPr>
        <w:t>8</w:t>
      </w:r>
      <w:r w:rsidRPr="005C68F2">
        <w:t>).</w:t>
      </w:r>
    </w:p>
    <w:p w:rsidR="000C6CD8" w:rsidRPr="005C68F2" w:rsidRDefault="000C6CD8" w:rsidP="00142902">
      <w:pPr>
        <w:spacing w:before="120" w:after="120"/>
        <w:ind w:firstLine="0"/>
      </w:pPr>
      <w:r w:rsidRPr="008D4004">
        <w:rPr>
          <w:noProof/>
        </w:rPr>
        <w:drawing>
          <wp:inline distT="0" distB="0" distL="0" distR="0" wp14:anchorId="14B34754" wp14:editId="3CC41571">
            <wp:extent cx="5940425" cy="1380490"/>
            <wp:effectExtent l="0" t="0" r="317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0425" cy="1380490"/>
                    </a:xfrm>
                    <a:prstGeom prst="rect">
                      <a:avLst/>
                    </a:prstGeom>
                  </pic:spPr>
                </pic:pic>
              </a:graphicData>
            </a:graphic>
          </wp:inline>
        </w:drawing>
      </w:r>
    </w:p>
    <w:p w:rsidR="000C6CD8" w:rsidRPr="005C68F2" w:rsidRDefault="000C6CD8" w:rsidP="002B5216">
      <w:pPr>
        <w:ind w:firstLine="0"/>
        <w:jc w:val="center"/>
        <w:rPr>
          <w:sz w:val="24"/>
        </w:rPr>
      </w:pPr>
      <w:r w:rsidRPr="005C68F2">
        <w:rPr>
          <w:sz w:val="24"/>
        </w:rPr>
        <w:t xml:space="preserve">Рисунок </w:t>
      </w:r>
      <w:r w:rsidR="004936FC">
        <w:rPr>
          <w:sz w:val="24"/>
        </w:rPr>
        <w:t>9</w:t>
      </w:r>
      <w:r w:rsidR="002B5216">
        <w:rPr>
          <w:sz w:val="24"/>
        </w:rPr>
        <w:t>8</w:t>
      </w:r>
    </w:p>
    <w:p w:rsidR="000C6CD8" w:rsidRPr="005C68F2" w:rsidRDefault="000C6CD8" w:rsidP="00142902">
      <w:pPr>
        <w:rPr>
          <w:szCs w:val="28"/>
        </w:rPr>
      </w:pPr>
      <w:r w:rsidRPr="005C68F2">
        <w:rPr>
          <w:szCs w:val="28"/>
        </w:rPr>
        <w:t xml:space="preserve">После подтверждения в пункте меню </w:t>
      </w:r>
      <w:r w:rsidR="00010417">
        <w:rPr>
          <w:szCs w:val="28"/>
        </w:rPr>
        <w:t>«</w:t>
      </w:r>
      <w:r w:rsidRPr="005C68F2">
        <w:rPr>
          <w:szCs w:val="28"/>
        </w:rPr>
        <w:t>Учёт начислений, поступлений и перечислений</w:t>
      </w:r>
      <w:r w:rsidR="00010417">
        <w:rPr>
          <w:szCs w:val="28"/>
        </w:rPr>
        <w:t>»</w:t>
      </w:r>
      <w:r w:rsidRPr="005C68F2">
        <w:rPr>
          <w:szCs w:val="28"/>
        </w:rPr>
        <w:t xml:space="preserve"> в разделе </w:t>
      </w:r>
      <w:r w:rsidR="00010417">
        <w:rPr>
          <w:szCs w:val="28"/>
        </w:rPr>
        <w:t>«</w:t>
      </w:r>
      <w:r w:rsidRPr="005C68F2">
        <w:rPr>
          <w:szCs w:val="28"/>
        </w:rPr>
        <w:t>Начисления</w:t>
      </w:r>
      <w:r w:rsidR="00010417">
        <w:rPr>
          <w:szCs w:val="28"/>
        </w:rPr>
        <w:t>»</w:t>
      </w:r>
      <w:r w:rsidRPr="005C68F2">
        <w:rPr>
          <w:szCs w:val="28"/>
        </w:rPr>
        <w:t xml:space="preserve"> автоматически добавятся записи по отмеченным плательщикам с видом платежа = 1 и суммой</w:t>
      </w:r>
      <w:r w:rsidR="00A35687">
        <w:rPr>
          <w:szCs w:val="28"/>
        </w:rPr>
        <w:t>,</w:t>
      </w:r>
      <w:r w:rsidRPr="005C68F2">
        <w:rPr>
          <w:szCs w:val="28"/>
        </w:rPr>
        <w:t xml:space="preserve"> равной значению в поле </w:t>
      </w:r>
      <w:r w:rsidR="00010417">
        <w:rPr>
          <w:szCs w:val="28"/>
        </w:rPr>
        <w:t>«</w:t>
      </w:r>
      <w:r w:rsidRPr="005C68F2">
        <w:rPr>
          <w:szCs w:val="28"/>
        </w:rPr>
        <w:t>Сумма рассчитанной пени</w:t>
      </w:r>
      <w:r w:rsidR="00010417">
        <w:rPr>
          <w:szCs w:val="28"/>
        </w:rPr>
        <w:t>»</w:t>
      </w:r>
      <w:r w:rsidRPr="005C68F2">
        <w:rPr>
          <w:szCs w:val="28"/>
        </w:rPr>
        <w:t>.</w:t>
      </w:r>
    </w:p>
    <w:p w:rsidR="002B2881" w:rsidRPr="005C68F2" w:rsidRDefault="000C6CD8" w:rsidP="00142902">
      <w:pPr>
        <w:rPr>
          <w:szCs w:val="28"/>
        </w:rPr>
      </w:pPr>
      <w:r w:rsidRPr="005C68F2">
        <w:rPr>
          <w:szCs w:val="28"/>
        </w:rPr>
        <w:t xml:space="preserve">Если в настройках установлена отметка </w:t>
      </w:r>
      <w:r w:rsidR="00010417">
        <w:rPr>
          <w:szCs w:val="28"/>
        </w:rPr>
        <w:t>«</w:t>
      </w:r>
      <w:r w:rsidRPr="005C68F2">
        <w:rPr>
          <w:szCs w:val="28"/>
        </w:rPr>
        <w:t xml:space="preserve">автоматическая выгрузка данных в </w:t>
      </w:r>
      <w:r w:rsidRPr="005C68F2">
        <w:rPr>
          <w:szCs w:val="28"/>
          <w:lang w:val="en-US"/>
        </w:rPr>
        <w:t>Excel</w:t>
      </w:r>
      <w:r w:rsidRPr="005C68F2">
        <w:rPr>
          <w:szCs w:val="28"/>
        </w:rPr>
        <w:t>-файл при выставлении пени</w:t>
      </w:r>
      <w:r w:rsidR="00010417">
        <w:rPr>
          <w:szCs w:val="28"/>
        </w:rPr>
        <w:t>»</w:t>
      </w:r>
      <w:r w:rsidRPr="005C68F2">
        <w:rPr>
          <w:szCs w:val="28"/>
        </w:rPr>
        <w:t xml:space="preserve">, то помимо автоматического добавления начислений по пене будет сформирован </w:t>
      </w:r>
      <w:r w:rsidRPr="005C68F2">
        <w:rPr>
          <w:szCs w:val="28"/>
          <w:lang w:val="en-US"/>
        </w:rPr>
        <w:t>Excel</w:t>
      </w:r>
      <w:r w:rsidRPr="005C68F2">
        <w:rPr>
          <w:szCs w:val="28"/>
        </w:rPr>
        <w:t>-файл, содержащий детализированную информацию расчета пени по выставляемым записям по пене.</w:t>
      </w:r>
    </w:p>
    <w:p w:rsidR="002B2881" w:rsidRPr="005C68F2" w:rsidRDefault="002B2881" w:rsidP="00142902">
      <w:pPr>
        <w:pStyle w:val="4"/>
        <w:numPr>
          <w:ilvl w:val="0"/>
          <w:numId w:val="0"/>
        </w:numPr>
        <w:spacing w:before="120"/>
        <w:ind w:firstLine="709"/>
        <w:rPr>
          <w:rFonts w:ascii="Times New Roman" w:hAnsi="Times New Roman"/>
          <w:i w:val="0"/>
          <w:sz w:val="28"/>
          <w:lang w:val="ru-RU"/>
        </w:rPr>
      </w:pPr>
      <w:bookmarkStart w:id="249" w:name="_Toc153176177"/>
      <w:bookmarkStart w:id="250" w:name="_Toc219803435"/>
      <w:r w:rsidRPr="005C68F2">
        <w:rPr>
          <w:rFonts w:ascii="Times New Roman" w:hAnsi="Times New Roman"/>
          <w:i w:val="0"/>
          <w:sz w:val="28"/>
          <w:lang w:val="ru-RU"/>
        </w:rPr>
        <w:t xml:space="preserve">3.6.2.2 Описание кнопки </w:t>
      </w:r>
      <w:r w:rsidR="00010417">
        <w:rPr>
          <w:rFonts w:ascii="Times New Roman" w:hAnsi="Times New Roman"/>
          <w:i w:val="0"/>
          <w:sz w:val="28"/>
          <w:lang w:val="ru-RU"/>
        </w:rPr>
        <w:t>«</w:t>
      </w:r>
      <w:r w:rsidRPr="005C68F2">
        <w:rPr>
          <w:rFonts w:ascii="Times New Roman" w:hAnsi="Times New Roman"/>
          <w:i w:val="0"/>
          <w:sz w:val="28"/>
          <w:lang w:val="ru-RU"/>
        </w:rPr>
        <w:t>Детализация пени</w:t>
      </w:r>
      <w:r w:rsidR="00010417">
        <w:rPr>
          <w:rFonts w:ascii="Times New Roman" w:hAnsi="Times New Roman"/>
          <w:i w:val="0"/>
          <w:sz w:val="28"/>
          <w:lang w:val="ru-RU"/>
        </w:rPr>
        <w:t>»</w:t>
      </w:r>
      <w:bookmarkEnd w:id="249"/>
      <w:bookmarkEnd w:id="250"/>
    </w:p>
    <w:p w:rsidR="008A3760" w:rsidRPr="005C68F2" w:rsidRDefault="008A3760" w:rsidP="00142902">
      <w:r w:rsidRPr="005C68F2">
        <w:t xml:space="preserve">При нажатии на копку </w:t>
      </w:r>
      <w:r w:rsidR="00010417">
        <w:t>«</w:t>
      </w:r>
      <w:r w:rsidRPr="005C68F2">
        <w:t>Детализация пени</w:t>
      </w:r>
      <w:r w:rsidR="00010417">
        <w:t>»</w:t>
      </w:r>
      <w:r w:rsidRPr="005C68F2">
        <w:t xml:space="preserve"> имеется возможность просмотра по выбранному плательщику детальной информации по рассчитанной пене. </w:t>
      </w:r>
    </w:p>
    <w:p w:rsidR="008A3760" w:rsidRPr="005C68F2" w:rsidRDefault="008A3760" w:rsidP="00142902">
      <w:r w:rsidRPr="005C68F2">
        <w:lastRenderedPageBreak/>
        <w:t xml:space="preserve">Для просмотра информации по пене по плательщику необходимо выделить запись и нажать кнопку </w:t>
      </w:r>
      <w:r w:rsidR="00010417">
        <w:t>«</w:t>
      </w:r>
      <w:r w:rsidRPr="005C68F2">
        <w:t>Детализация пени</w:t>
      </w:r>
      <w:r w:rsidR="00010417">
        <w:t>»</w:t>
      </w:r>
      <w:r w:rsidRPr="005C68F2">
        <w:t xml:space="preserve">. При нажатии на кнопку открывается окно детализации пени в соответствии с данными на вкладке </w:t>
      </w:r>
      <w:r w:rsidR="00010417">
        <w:t>«</w:t>
      </w:r>
      <w:r w:rsidRPr="005C68F2">
        <w:t>Пеня</w:t>
      </w:r>
      <w:r w:rsidR="00010417">
        <w:t>»</w:t>
      </w:r>
      <w:r w:rsidRPr="005C68F2">
        <w:t xml:space="preserve"> в разделе </w:t>
      </w:r>
      <w:r w:rsidR="00010417">
        <w:t>«</w:t>
      </w:r>
      <w:r w:rsidRPr="005C68F2">
        <w:t>Лицевой счет плательщика</w:t>
      </w:r>
      <w:r w:rsidR="00010417">
        <w:t>»</w:t>
      </w:r>
      <w:r w:rsidRPr="00766CFC">
        <w:t xml:space="preserve"> (</w:t>
      </w:r>
      <w:r w:rsidRPr="00766CFC">
        <w:rPr>
          <w:rFonts w:eastAsia="Calibri"/>
          <w:color w:val="7030A0"/>
          <w:szCs w:val="28"/>
          <w:lang w:val="x-none" w:eastAsia="x-none"/>
        </w:rPr>
        <w:t>рисунок 9</w:t>
      </w:r>
      <w:r w:rsidR="002B5216">
        <w:rPr>
          <w:rFonts w:eastAsia="Calibri"/>
          <w:color w:val="7030A0"/>
          <w:szCs w:val="28"/>
          <w:lang w:eastAsia="x-none"/>
        </w:rPr>
        <w:t>9</w:t>
      </w:r>
      <w:r w:rsidRPr="005C68F2">
        <w:t>).</w:t>
      </w:r>
    </w:p>
    <w:p w:rsidR="008A3760" w:rsidRPr="005C68F2" w:rsidRDefault="008A3760" w:rsidP="008D1EE1">
      <w:pPr>
        <w:spacing w:before="120" w:after="120"/>
        <w:ind w:firstLine="0"/>
        <w:jc w:val="center"/>
      </w:pPr>
      <w:r w:rsidRPr="008D4004">
        <w:rPr>
          <w:noProof/>
        </w:rPr>
        <w:drawing>
          <wp:inline distT="0" distB="0" distL="0" distR="0" wp14:anchorId="256759F6" wp14:editId="08F2FE20">
            <wp:extent cx="5940425" cy="2165985"/>
            <wp:effectExtent l="0" t="0" r="3175" b="571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0425" cy="2165985"/>
                    </a:xfrm>
                    <a:prstGeom prst="rect">
                      <a:avLst/>
                    </a:prstGeom>
                  </pic:spPr>
                </pic:pic>
              </a:graphicData>
            </a:graphic>
          </wp:inline>
        </w:drawing>
      </w:r>
    </w:p>
    <w:p w:rsidR="002B2881" w:rsidRPr="005C68F2" w:rsidRDefault="008A3760" w:rsidP="00142902">
      <w:pPr>
        <w:ind w:firstLine="425"/>
        <w:jc w:val="center"/>
        <w:rPr>
          <w:sz w:val="24"/>
        </w:rPr>
      </w:pPr>
      <w:r w:rsidRPr="005C68F2">
        <w:rPr>
          <w:sz w:val="24"/>
        </w:rPr>
        <w:t xml:space="preserve">Рисунок </w:t>
      </w:r>
      <w:r w:rsidR="004936FC">
        <w:rPr>
          <w:sz w:val="24"/>
        </w:rPr>
        <w:t>9</w:t>
      </w:r>
      <w:r w:rsidR="002B5216">
        <w:rPr>
          <w:sz w:val="24"/>
        </w:rPr>
        <w:t>9</w:t>
      </w:r>
    </w:p>
    <w:p w:rsidR="002B2881" w:rsidRPr="005C68F2" w:rsidRDefault="00BB069D" w:rsidP="00F40DBE">
      <w:pPr>
        <w:pStyle w:val="3"/>
      </w:pPr>
      <w:bookmarkStart w:id="251" w:name="_Toc153176178"/>
      <w:bookmarkStart w:id="252" w:name="_Toc219803436"/>
      <w:r>
        <w:t xml:space="preserve">3.6.3 </w:t>
      </w:r>
      <w:r w:rsidR="002B2881" w:rsidRPr="005C68F2">
        <w:t xml:space="preserve">Описание вкладки </w:t>
      </w:r>
      <w:r w:rsidR="00010417">
        <w:t>«</w:t>
      </w:r>
      <w:r w:rsidR="002B2881" w:rsidRPr="005C68F2">
        <w:t>Оперативная пеня</w:t>
      </w:r>
      <w:r w:rsidR="00010417">
        <w:t>»</w:t>
      </w:r>
      <w:bookmarkEnd w:id="251"/>
      <w:bookmarkEnd w:id="252"/>
    </w:p>
    <w:p w:rsidR="008B2758" w:rsidRPr="005C68F2" w:rsidRDefault="008B2758" w:rsidP="00142902">
      <w:pPr>
        <w:ind w:firstLine="709"/>
        <w:rPr>
          <w:szCs w:val="24"/>
        </w:rPr>
      </w:pPr>
      <w:r w:rsidRPr="005C68F2">
        <w:rPr>
          <w:szCs w:val="24"/>
        </w:rPr>
        <w:t xml:space="preserve">Данная вкладка содержит список плательщиков </w:t>
      </w:r>
      <w:r w:rsidR="00A35687">
        <w:rPr>
          <w:szCs w:val="24"/>
        </w:rPr>
        <w:t>с</w:t>
      </w:r>
      <w:r w:rsidRPr="005C68F2">
        <w:rPr>
          <w:szCs w:val="24"/>
        </w:rPr>
        <w:t xml:space="preserve"> данными по оперативной пене (</w:t>
      </w:r>
      <w:r w:rsidRPr="003D2CE7">
        <w:rPr>
          <w:rFonts w:eastAsia="Calibri"/>
          <w:color w:val="7030A0"/>
          <w:szCs w:val="28"/>
          <w:lang w:val="x-none" w:eastAsia="x-none"/>
        </w:rPr>
        <w:t xml:space="preserve">рисунок </w:t>
      </w:r>
      <w:r w:rsidR="002B5216">
        <w:rPr>
          <w:rFonts w:eastAsia="Calibri"/>
          <w:color w:val="7030A0"/>
          <w:szCs w:val="28"/>
          <w:lang w:eastAsia="x-none"/>
        </w:rPr>
        <w:t>100</w:t>
      </w:r>
      <w:r w:rsidRPr="005C68F2">
        <w:rPr>
          <w:szCs w:val="24"/>
        </w:rPr>
        <w:t xml:space="preserve">). Оперативная пеня – пеня, рассчитанная по просроченному начислению, к которому нет </w:t>
      </w:r>
      <w:proofErr w:type="spellStart"/>
      <w:r w:rsidRPr="005C68F2">
        <w:rPr>
          <w:szCs w:val="24"/>
        </w:rPr>
        <w:t>сквитованного</w:t>
      </w:r>
      <w:proofErr w:type="spellEnd"/>
      <w:r w:rsidRPr="005C68F2">
        <w:rPr>
          <w:szCs w:val="24"/>
        </w:rPr>
        <w:t xml:space="preserve"> поступления (перечисления). Вкладка доступна, если в настройках (вкладка </w:t>
      </w:r>
      <w:r w:rsidR="00010417">
        <w:rPr>
          <w:szCs w:val="24"/>
        </w:rPr>
        <w:t>«</w:t>
      </w:r>
      <w:r w:rsidRPr="005C68F2">
        <w:rPr>
          <w:szCs w:val="24"/>
        </w:rPr>
        <w:t>Пеня</w:t>
      </w:r>
      <w:r w:rsidR="00010417">
        <w:rPr>
          <w:szCs w:val="24"/>
        </w:rPr>
        <w:t>»</w:t>
      </w:r>
      <w:r w:rsidRPr="005C68F2">
        <w:rPr>
          <w:szCs w:val="24"/>
        </w:rPr>
        <w:t xml:space="preserve">) установлена отметка </w:t>
      </w:r>
      <w:r w:rsidR="00010417">
        <w:rPr>
          <w:szCs w:val="24"/>
        </w:rPr>
        <w:t>«</w:t>
      </w:r>
      <w:r w:rsidRPr="005C68F2">
        <w:rPr>
          <w:szCs w:val="24"/>
        </w:rPr>
        <w:t>рассчитывать оперативную пеню</w:t>
      </w:r>
      <w:r w:rsidR="00010417">
        <w:rPr>
          <w:szCs w:val="24"/>
        </w:rPr>
        <w:t>»</w:t>
      </w:r>
      <w:r w:rsidRPr="005C68F2">
        <w:rPr>
          <w:szCs w:val="24"/>
        </w:rPr>
        <w:t>.</w:t>
      </w:r>
    </w:p>
    <w:p w:rsidR="008B2758" w:rsidRPr="005C68F2" w:rsidRDefault="008B2758" w:rsidP="00142902">
      <w:pPr>
        <w:ind w:firstLine="709"/>
        <w:rPr>
          <w:szCs w:val="24"/>
        </w:rPr>
      </w:pPr>
      <w:r w:rsidRPr="005C68F2">
        <w:rPr>
          <w:szCs w:val="24"/>
        </w:rPr>
        <w:t>Также данная вкладка содержит:</w:t>
      </w:r>
    </w:p>
    <w:p w:rsidR="008B2758" w:rsidRPr="005C68F2" w:rsidRDefault="008B2758" w:rsidP="00142902">
      <w:pPr>
        <w:pStyle w:val="aff0"/>
        <w:numPr>
          <w:ilvl w:val="0"/>
          <w:numId w:val="79"/>
        </w:numPr>
        <w:tabs>
          <w:tab w:val="left" w:pos="993"/>
        </w:tabs>
        <w:ind w:left="0" w:firstLine="709"/>
        <w:contextualSpacing/>
        <w:jc w:val="both"/>
        <w:rPr>
          <w:rFonts w:ascii="Times New Roman" w:hAnsi="Times New Roman"/>
          <w:sz w:val="28"/>
          <w:szCs w:val="24"/>
        </w:rPr>
      </w:pPr>
      <w:r w:rsidRPr="005C68F2">
        <w:rPr>
          <w:rFonts w:ascii="Times New Roman" w:hAnsi="Times New Roman"/>
          <w:sz w:val="28"/>
          <w:szCs w:val="24"/>
        </w:rPr>
        <w:t xml:space="preserve">поле </w:t>
      </w:r>
      <w:r w:rsidR="00010417">
        <w:rPr>
          <w:rFonts w:ascii="Times New Roman" w:hAnsi="Times New Roman"/>
          <w:sz w:val="28"/>
          <w:szCs w:val="24"/>
        </w:rPr>
        <w:t>«</w:t>
      </w:r>
      <w:r w:rsidRPr="005C68F2">
        <w:rPr>
          <w:rFonts w:ascii="Times New Roman" w:hAnsi="Times New Roman"/>
          <w:sz w:val="28"/>
          <w:szCs w:val="24"/>
          <w:lang w:val="ru-RU"/>
        </w:rPr>
        <w:t>Дата расчёта пени</w:t>
      </w:r>
      <w:r w:rsidR="00010417">
        <w:rPr>
          <w:rFonts w:ascii="Times New Roman" w:hAnsi="Times New Roman"/>
          <w:sz w:val="28"/>
          <w:szCs w:val="24"/>
        </w:rPr>
        <w:t>»</w:t>
      </w:r>
      <w:r w:rsidRPr="005C68F2">
        <w:rPr>
          <w:rFonts w:ascii="Times New Roman" w:hAnsi="Times New Roman"/>
          <w:sz w:val="28"/>
          <w:szCs w:val="24"/>
        </w:rPr>
        <w:t xml:space="preserve"> - для задания </w:t>
      </w:r>
      <w:r w:rsidRPr="005C68F2">
        <w:rPr>
          <w:rFonts w:ascii="Times New Roman" w:hAnsi="Times New Roman"/>
          <w:sz w:val="28"/>
          <w:szCs w:val="24"/>
          <w:lang w:val="ru-RU"/>
        </w:rPr>
        <w:t>даты</w:t>
      </w:r>
      <w:r w:rsidRPr="005C68F2">
        <w:rPr>
          <w:rFonts w:ascii="Times New Roman" w:hAnsi="Times New Roman"/>
          <w:sz w:val="28"/>
          <w:szCs w:val="24"/>
        </w:rPr>
        <w:t>,</w:t>
      </w:r>
      <w:r w:rsidRPr="005C68F2">
        <w:rPr>
          <w:rFonts w:ascii="Times New Roman" w:hAnsi="Times New Roman"/>
          <w:sz w:val="28"/>
          <w:szCs w:val="24"/>
          <w:lang w:val="ru-RU"/>
        </w:rPr>
        <w:t xml:space="preserve"> на которую будут отображаться записи с оперативной пеней;</w:t>
      </w:r>
      <w:r w:rsidRPr="005C68F2">
        <w:rPr>
          <w:rFonts w:ascii="Times New Roman" w:hAnsi="Times New Roman"/>
          <w:sz w:val="28"/>
          <w:szCs w:val="24"/>
        </w:rPr>
        <w:t xml:space="preserve"> </w:t>
      </w:r>
    </w:p>
    <w:p w:rsidR="008B2758" w:rsidRPr="003D2CE7" w:rsidRDefault="008B2758" w:rsidP="00142902">
      <w:pPr>
        <w:pStyle w:val="aff0"/>
        <w:numPr>
          <w:ilvl w:val="0"/>
          <w:numId w:val="79"/>
        </w:numPr>
        <w:tabs>
          <w:tab w:val="left" w:pos="993"/>
        </w:tabs>
        <w:ind w:left="0" w:firstLine="709"/>
        <w:contextualSpacing/>
        <w:jc w:val="both"/>
        <w:rPr>
          <w:rFonts w:ascii="Times New Roman" w:hAnsi="Times New Roman"/>
          <w:sz w:val="28"/>
          <w:szCs w:val="24"/>
        </w:rPr>
      </w:pPr>
      <w:r w:rsidRPr="003D2CE7">
        <w:rPr>
          <w:rFonts w:ascii="Times New Roman" w:hAnsi="Times New Roman"/>
          <w:sz w:val="28"/>
          <w:szCs w:val="24"/>
        </w:rPr>
        <w:t xml:space="preserve">кнопка </w:t>
      </w:r>
      <w:r w:rsidR="00010417">
        <w:rPr>
          <w:rFonts w:ascii="Times New Roman" w:hAnsi="Times New Roman"/>
          <w:sz w:val="28"/>
          <w:szCs w:val="24"/>
        </w:rPr>
        <w:t>«</w:t>
      </w:r>
      <w:r w:rsidRPr="003D2CE7">
        <w:rPr>
          <w:rFonts w:ascii="Times New Roman" w:hAnsi="Times New Roman"/>
          <w:sz w:val="28"/>
          <w:szCs w:val="24"/>
          <w:lang w:val="ru-RU"/>
        </w:rPr>
        <w:t>Детализация пени</w:t>
      </w:r>
      <w:r w:rsidR="00010417">
        <w:rPr>
          <w:rFonts w:ascii="Times New Roman" w:hAnsi="Times New Roman"/>
          <w:sz w:val="28"/>
          <w:szCs w:val="24"/>
        </w:rPr>
        <w:t>»</w:t>
      </w:r>
      <w:r w:rsidRPr="003D2CE7">
        <w:rPr>
          <w:rFonts w:ascii="Times New Roman" w:hAnsi="Times New Roman"/>
          <w:sz w:val="28"/>
          <w:szCs w:val="24"/>
        </w:rPr>
        <w:t xml:space="preserve"> - описание </w:t>
      </w:r>
      <w:r w:rsidRPr="008D1EE1">
        <w:rPr>
          <w:rFonts w:ascii="Times New Roman" w:hAnsi="Times New Roman"/>
          <w:color w:val="7030A0"/>
          <w:sz w:val="28"/>
          <w:szCs w:val="24"/>
        </w:rPr>
        <w:t>см. п. 3</w:t>
      </w:r>
      <w:r w:rsidRPr="008D1EE1">
        <w:rPr>
          <w:rFonts w:ascii="Times New Roman" w:hAnsi="Times New Roman"/>
          <w:color w:val="7030A0"/>
          <w:sz w:val="28"/>
          <w:szCs w:val="24"/>
          <w:lang w:val="ru-RU"/>
        </w:rPr>
        <w:t>.6.3.1</w:t>
      </w:r>
      <w:r w:rsidRPr="003D2CE7">
        <w:rPr>
          <w:rFonts w:ascii="Times New Roman" w:hAnsi="Times New Roman"/>
          <w:sz w:val="28"/>
          <w:szCs w:val="24"/>
        </w:rPr>
        <w:t>;</w:t>
      </w:r>
    </w:p>
    <w:p w:rsidR="008B2758" w:rsidRPr="003D2CE7" w:rsidRDefault="008B2758" w:rsidP="00142902">
      <w:pPr>
        <w:pStyle w:val="aff0"/>
        <w:numPr>
          <w:ilvl w:val="0"/>
          <w:numId w:val="79"/>
        </w:numPr>
        <w:tabs>
          <w:tab w:val="left" w:pos="993"/>
        </w:tabs>
        <w:ind w:left="0" w:firstLine="709"/>
        <w:contextualSpacing/>
        <w:jc w:val="both"/>
        <w:rPr>
          <w:rFonts w:ascii="Times New Roman" w:hAnsi="Times New Roman"/>
          <w:sz w:val="28"/>
          <w:szCs w:val="24"/>
        </w:rPr>
      </w:pPr>
      <w:r w:rsidRPr="003D2CE7">
        <w:rPr>
          <w:rFonts w:ascii="Times New Roman" w:hAnsi="Times New Roman"/>
          <w:sz w:val="28"/>
          <w:szCs w:val="24"/>
        </w:rPr>
        <w:t xml:space="preserve">кнопка </w:t>
      </w:r>
      <w:r w:rsidR="00010417">
        <w:rPr>
          <w:rFonts w:ascii="Times New Roman" w:hAnsi="Times New Roman"/>
          <w:sz w:val="28"/>
          <w:szCs w:val="24"/>
        </w:rPr>
        <w:t>«</w:t>
      </w:r>
      <w:r w:rsidRPr="003D2CE7">
        <w:rPr>
          <w:rFonts w:ascii="Times New Roman" w:hAnsi="Times New Roman"/>
          <w:sz w:val="28"/>
          <w:szCs w:val="24"/>
        </w:rPr>
        <w:t>Печать</w:t>
      </w:r>
      <w:r w:rsidR="00010417">
        <w:rPr>
          <w:rFonts w:ascii="Times New Roman" w:hAnsi="Times New Roman"/>
          <w:sz w:val="28"/>
          <w:szCs w:val="24"/>
        </w:rPr>
        <w:t>»</w:t>
      </w:r>
      <w:r w:rsidRPr="003D2CE7">
        <w:rPr>
          <w:rFonts w:ascii="Times New Roman" w:hAnsi="Times New Roman"/>
          <w:sz w:val="28"/>
          <w:szCs w:val="24"/>
        </w:rPr>
        <w:t xml:space="preserve"> - для печати отчета, содержащего данные отображаемые на вкладке</w:t>
      </w:r>
      <w:r w:rsidRPr="003D2CE7">
        <w:rPr>
          <w:rFonts w:ascii="Times New Roman" w:hAnsi="Times New Roman"/>
          <w:sz w:val="28"/>
          <w:szCs w:val="24"/>
          <w:lang w:val="ru-RU"/>
        </w:rPr>
        <w:t>;</w:t>
      </w:r>
    </w:p>
    <w:p w:rsidR="008B2758" w:rsidRPr="003D2CE7" w:rsidRDefault="008B2758" w:rsidP="00142902">
      <w:pPr>
        <w:pStyle w:val="aff0"/>
        <w:numPr>
          <w:ilvl w:val="0"/>
          <w:numId w:val="79"/>
        </w:numPr>
        <w:tabs>
          <w:tab w:val="left" w:pos="993"/>
        </w:tabs>
        <w:ind w:left="0" w:firstLine="709"/>
        <w:contextualSpacing/>
        <w:jc w:val="both"/>
        <w:rPr>
          <w:rFonts w:ascii="Times New Roman" w:hAnsi="Times New Roman"/>
          <w:sz w:val="28"/>
          <w:szCs w:val="24"/>
        </w:rPr>
      </w:pPr>
      <w:r w:rsidRPr="003D2CE7">
        <w:rPr>
          <w:rFonts w:ascii="Times New Roman" w:hAnsi="Times New Roman"/>
          <w:sz w:val="28"/>
          <w:szCs w:val="24"/>
        </w:rPr>
        <w:t xml:space="preserve">кнопка </w:t>
      </w:r>
      <w:r w:rsidR="00010417">
        <w:rPr>
          <w:rFonts w:ascii="Times New Roman" w:hAnsi="Times New Roman"/>
          <w:sz w:val="28"/>
          <w:szCs w:val="24"/>
        </w:rPr>
        <w:t>«</w:t>
      </w:r>
      <w:r w:rsidRPr="003D2CE7">
        <w:rPr>
          <w:rFonts w:ascii="Times New Roman" w:hAnsi="Times New Roman"/>
          <w:sz w:val="28"/>
          <w:szCs w:val="24"/>
        </w:rPr>
        <w:t>Печать</w:t>
      </w:r>
      <w:r w:rsidRPr="003D2CE7">
        <w:rPr>
          <w:rFonts w:ascii="Times New Roman" w:hAnsi="Times New Roman"/>
          <w:sz w:val="28"/>
          <w:szCs w:val="24"/>
          <w:lang w:val="ru-RU"/>
        </w:rPr>
        <w:t xml:space="preserve"> с детализацией</w:t>
      </w:r>
      <w:r w:rsidR="00010417">
        <w:rPr>
          <w:rFonts w:ascii="Times New Roman" w:hAnsi="Times New Roman"/>
          <w:sz w:val="28"/>
          <w:szCs w:val="24"/>
        </w:rPr>
        <w:t>»</w:t>
      </w:r>
      <w:r w:rsidRPr="003D2CE7">
        <w:rPr>
          <w:rFonts w:ascii="Times New Roman" w:hAnsi="Times New Roman"/>
          <w:sz w:val="28"/>
          <w:szCs w:val="24"/>
        </w:rPr>
        <w:t xml:space="preserve"> - для печати отчета, содержащего данные отображаемые на форме</w:t>
      </w:r>
      <w:r w:rsidRPr="003D2CE7">
        <w:rPr>
          <w:rFonts w:ascii="Times New Roman" w:hAnsi="Times New Roman"/>
          <w:sz w:val="28"/>
          <w:szCs w:val="24"/>
          <w:lang w:val="ru-RU"/>
        </w:rPr>
        <w:t>, открывающейся</w:t>
      </w:r>
      <w:r w:rsidRPr="003D2CE7">
        <w:rPr>
          <w:rFonts w:ascii="Times New Roman" w:hAnsi="Times New Roman"/>
          <w:sz w:val="28"/>
          <w:szCs w:val="24"/>
        </w:rPr>
        <w:t xml:space="preserve"> при нажатии на кнопку </w:t>
      </w:r>
      <w:r w:rsidR="00010417">
        <w:rPr>
          <w:rFonts w:ascii="Times New Roman" w:hAnsi="Times New Roman"/>
          <w:sz w:val="28"/>
          <w:szCs w:val="24"/>
          <w:lang w:val="ru-RU"/>
        </w:rPr>
        <w:t>«</w:t>
      </w:r>
      <w:r w:rsidRPr="003D2CE7">
        <w:rPr>
          <w:rFonts w:ascii="Times New Roman" w:hAnsi="Times New Roman"/>
          <w:sz w:val="28"/>
          <w:szCs w:val="24"/>
          <w:lang w:val="ru-RU"/>
        </w:rPr>
        <w:t>Детализация пени</w:t>
      </w:r>
      <w:r w:rsidR="00010417">
        <w:rPr>
          <w:rFonts w:ascii="Times New Roman" w:hAnsi="Times New Roman"/>
          <w:sz w:val="28"/>
          <w:szCs w:val="24"/>
          <w:lang w:val="ru-RU"/>
        </w:rPr>
        <w:t>»</w:t>
      </w:r>
      <w:r w:rsidRPr="003D2CE7">
        <w:rPr>
          <w:rFonts w:ascii="Times New Roman" w:hAnsi="Times New Roman"/>
          <w:sz w:val="28"/>
          <w:szCs w:val="24"/>
        </w:rPr>
        <w:t xml:space="preserve"> </w:t>
      </w:r>
      <w:r w:rsidRPr="003D2CE7">
        <w:rPr>
          <w:rFonts w:ascii="Times New Roman" w:hAnsi="Times New Roman"/>
          <w:sz w:val="28"/>
          <w:szCs w:val="24"/>
          <w:lang w:val="ru-RU"/>
        </w:rPr>
        <w:t xml:space="preserve">- </w:t>
      </w:r>
      <w:r w:rsidRPr="003D2CE7">
        <w:rPr>
          <w:rFonts w:ascii="Times New Roman" w:hAnsi="Times New Roman"/>
          <w:sz w:val="28"/>
          <w:szCs w:val="24"/>
        </w:rPr>
        <w:t xml:space="preserve">описание </w:t>
      </w:r>
      <w:r w:rsidRPr="008D1EE1">
        <w:rPr>
          <w:rFonts w:ascii="Times New Roman" w:hAnsi="Times New Roman"/>
          <w:color w:val="7030A0"/>
          <w:sz w:val="28"/>
          <w:szCs w:val="24"/>
        </w:rPr>
        <w:t>см. п. 3</w:t>
      </w:r>
      <w:r w:rsidRPr="008D1EE1">
        <w:rPr>
          <w:rFonts w:ascii="Times New Roman" w:hAnsi="Times New Roman"/>
          <w:color w:val="7030A0"/>
          <w:sz w:val="28"/>
          <w:szCs w:val="24"/>
          <w:lang w:val="ru-RU"/>
        </w:rPr>
        <w:t>.6.3.2</w:t>
      </w:r>
      <w:r w:rsidRPr="003D2CE7">
        <w:rPr>
          <w:rFonts w:ascii="Times New Roman" w:hAnsi="Times New Roman"/>
          <w:sz w:val="28"/>
          <w:szCs w:val="24"/>
          <w:lang w:val="ru-RU"/>
        </w:rPr>
        <w:t>.</w:t>
      </w:r>
    </w:p>
    <w:p w:rsidR="008B2758" w:rsidRPr="005C68F2" w:rsidRDefault="008B2758" w:rsidP="00142902">
      <w:pPr>
        <w:pStyle w:val="aff0"/>
        <w:tabs>
          <w:tab w:val="left" w:pos="993"/>
        </w:tabs>
        <w:spacing w:before="120" w:after="120"/>
        <w:ind w:left="0"/>
        <w:contextualSpacing/>
        <w:jc w:val="center"/>
        <w:rPr>
          <w:rFonts w:ascii="Times New Roman" w:hAnsi="Times New Roman"/>
          <w:sz w:val="28"/>
          <w:szCs w:val="24"/>
        </w:rPr>
      </w:pPr>
      <w:r w:rsidRPr="008D4004">
        <w:rPr>
          <w:rFonts w:ascii="Times New Roman" w:hAnsi="Times New Roman"/>
          <w:noProof/>
          <w:sz w:val="28"/>
          <w:szCs w:val="24"/>
          <w:lang w:val="ru-RU" w:eastAsia="ru-RU"/>
        </w:rPr>
        <w:drawing>
          <wp:inline distT="0" distB="0" distL="0" distR="0" wp14:anchorId="0E855F6E" wp14:editId="2DAAC971">
            <wp:extent cx="5940425" cy="955675"/>
            <wp:effectExtent l="0" t="0" r="3175"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0425" cy="955675"/>
                    </a:xfrm>
                    <a:prstGeom prst="rect">
                      <a:avLst/>
                    </a:prstGeom>
                  </pic:spPr>
                </pic:pic>
              </a:graphicData>
            </a:graphic>
          </wp:inline>
        </w:drawing>
      </w:r>
    </w:p>
    <w:p w:rsidR="002B2881" w:rsidRPr="005C68F2" w:rsidRDefault="004936FC" w:rsidP="00142902">
      <w:pPr>
        <w:pStyle w:val="aff0"/>
        <w:tabs>
          <w:tab w:val="left" w:pos="993"/>
        </w:tabs>
        <w:ind w:left="142"/>
        <w:contextualSpacing/>
        <w:jc w:val="center"/>
        <w:rPr>
          <w:rFonts w:ascii="Times New Roman" w:hAnsi="Times New Roman"/>
          <w:sz w:val="24"/>
          <w:szCs w:val="24"/>
          <w:lang w:val="ru-RU"/>
        </w:rPr>
      </w:pPr>
      <w:r>
        <w:rPr>
          <w:rFonts w:ascii="Times New Roman" w:hAnsi="Times New Roman"/>
          <w:sz w:val="24"/>
          <w:szCs w:val="24"/>
          <w:lang w:val="ru-RU"/>
        </w:rPr>
        <w:t xml:space="preserve">Рисунок </w:t>
      </w:r>
      <w:r w:rsidR="002B5216">
        <w:rPr>
          <w:rFonts w:ascii="Times New Roman" w:hAnsi="Times New Roman"/>
          <w:sz w:val="24"/>
          <w:szCs w:val="24"/>
          <w:lang w:val="ru-RU"/>
        </w:rPr>
        <w:t>100</w:t>
      </w:r>
    </w:p>
    <w:p w:rsidR="002B2881" w:rsidRPr="005C68F2" w:rsidRDefault="002B2881" w:rsidP="00142902">
      <w:pPr>
        <w:pStyle w:val="4"/>
        <w:numPr>
          <w:ilvl w:val="0"/>
          <w:numId w:val="0"/>
        </w:numPr>
        <w:spacing w:before="120"/>
        <w:ind w:firstLine="709"/>
        <w:rPr>
          <w:rFonts w:ascii="Times New Roman" w:hAnsi="Times New Roman"/>
          <w:i w:val="0"/>
          <w:sz w:val="28"/>
          <w:lang w:val="ru-RU"/>
        </w:rPr>
      </w:pPr>
      <w:bookmarkStart w:id="253" w:name="_Toc153176179"/>
      <w:bookmarkStart w:id="254" w:name="_Toc219803437"/>
      <w:r w:rsidRPr="005C68F2">
        <w:rPr>
          <w:rFonts w:ascii="Times New Roman" w:hAnsi="Times New Roman"/>
          <w:i w:val="0"/>
          <w:sz w:val="28"/>
          <w:lang w:val="ru-RU"/>
        </w:rPr>
        <w:t xml:space="preserve">3.6.3.1 Описание кнопки </w:t>
      </w:r>
      <w:r w:rsidR="00010417">
        <w:rPr>
          <w:rFonts w:ascii="Times New Roman" w:hAnsi="Times New Roman"/>
          <w:i w:val="0"/>
          <w:sz w:val="28"/>
          <w:lang w:val="ru-RU"/>
        </w:rPr>
        <w:t>«</w:t>
      </w:r>
      <w:r w:rsidRPr="005C68F2">
        <w:rPr>
          <w:rFonts w:ascii="Times New Roman" w:hAnsi="Times New Roman"/>
          <w:i w:val="0"/>
          <w:sz w:val="28"/>
          <w:lang w:val="ru-RU"/>
        </w:rPr>
        <w:t>Детализация пени</w:t>
      </w:r>
      <w:r w:rsidR="00010417">
        <w:rPr>
          <w:rFonts w:ascii="Times New Roman" w:hAnsi="Times New Roman"/>
          <w:i w:val="0"/>
          <w:sz w:val="28"/>
          <w:lang w:val="ru-RU"/>
        </w:rPr>
        <w:t>»</w:t>
      </w:r>
      <w:bookmarkEnd w:id="253"/>
      <w:bookmarkEnd w:id="254"/>
    </w:p>
    <w:p w:rsidR="00BD0F5D" w:rsidRPr="005C68F2" w:rsidRDefault="00BD0F5D" w:rsidP="00142902">
      <w:r w:rsidRPr="005C68F2">
        <w:t xml:space="preserve">При нажатии на копку </w:t>
      </w:r>
      <w:r w:rsidR="00010417">
        <w:t>«</w:t>
      </w:r>
      <w:r w:rsidRPr="005C68F2">
        <w:t>Детализация пени</w:t>
      </w:r>
      <w:r w:rsidR="00010417">
        <w:t>»</w:t>
      </w:r>
      <w:r w:rsidRPr="005C68F2">
        <w:t xml:space="preserve"> имеется возможность просмотра по выбранному плательщику информации по оперативной пене. </w:t>
      </w:r>
    </w:p>
    <w:p w:rsidR="00BD0F5D" w:rsidRDefault="00BD0F5D" w:rsidP="00142902">
      <w:r w:rsidRPr="005C68F2">
        <w:lastRenderedPageBreak/>
        <w:t xml:space="preserve">Для просмотра информации по оперативной пене по определенному плательщику необходимо выделить запись по определенному плательщику и нажать кнопку </w:t>
      </w:r>
      <w:r w:rsidR="00010417">
        <w:t>«</w:t>
      </w:r>
      <w:r w:rsidRPr="005C68F2">
        <w:t>Детализация пени</w:t>
      </w:r>
      <w:r w:rsidR="00010417">
        <w:t>»</w:t>
      </w:r>
      <w:r w:rsidRPr="005C68F2">
        <w:t xml:space="preserve">. При нажатии на кнопку открывается окно детализации пени в соответствии с данными на вкладке </w:t>
      </w:r>
      <w:r w:rsidR="00010417">
        <w:t>«</w:t>
      </w:r>
      <w:r w:rsidRPr="005C68F2">
        <w:t>Пеня</w:t>
      </w:r>
      <w:r w:rsidR="00010417">
        <w:t>»</w:t>
      </w:r>
      <w:r w:rsidRPr="005C68F2">
        <w:t xml:space="preserve"> в разделе </w:t>
      </w:r>
      <w:r w:rsidR="00010417">
        <w:t>«</w:t>
      </w:r>
      <w:r w:rsidRPr="005C68F2">
        <w:t>Лицевой счет плательщика</w:t>
      </w:r>
      <w:r w:rsidR="00010417">
        <w:t>»</w:t>
      </w:r>
      <w:r w:rsidRPr="005C68F2">
        <w:t xml:space="preserve"> (</w:t>
      </w:r>
      <w:r w:rsidR="004936FC">
        <w:rPr>
          <w:rFonts w:eastAsia="Calibri"/>
          <w:color w:val="7030A0"/>
          <w:szCs w:val="28"/>
          <w:lang w:val="x-none" w:eastAsia="x-none"/>
        </w:rPr>
        <w:t>рисунок 10</w:t>
      </w:r>
      <w:r w:rsidR="002B5216">
        <w:rPr>
          <w:rFonts w:eastAsia="Calibri"/>
          <w:color w:val="7030A0"/>
          <w:szCs w:val="28"/>
          <w:lang w:eastAsia="x-none"/>
        </w:rPr>
        <w:t>1</w:t>
      </w:r>
      <w:r w:rsidRPr="003D2CE7">
        <w:t>).</w:t>
      </w:r>
    </w:p>
    <w:p w:rsidR="00BD0F5D" w:rsidRPr="005C68F2" w:rsidRDefault="00BD0F5D" w:rsidP="008D1EE1">
      <w:pPr>
        <w:spacing w:before="120" w:after="120"/>
        <w:ind w:firstLine="0"/>
        <w:jc w:val="center"/>
      </w:pPr>
      <w:r w:rsidRPr="005C68F2">
        <w:rPr>
          <w:noProof/>
        </w:rPr>
        <w:drawing>
          <wp:inline distT="0" distB="0" distL="0" distR="0" wp14:anchorId="2420477A" wp14:editId="0562E598">
            <wp:extent cx="5841015" cy="1190446"/>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print">
                      <a:extLst>
                        <a:ext uri="{28A0092B-C50C-407E-A947-70E740481C1C}">
                          <a14:useLocalDpi xmlns:a14="http://schemas.microsoft.com/office/drawing/2010/main" val="0"/>
                        </a:ext>
                      </a:extLst>
                    </a:blip>
                    <a:srcRect r="-78" b="54199"/>
                    <a:stretch/>
                  </pic:blipFill>
                  <pic:spPr bwMode="auto">
                    <a:xfrm>
                      <a:off x="0" y="0"/>
                      <a:ext cx="6007549" cy="1224387"/>
                    </a:xfrm>
                    <a:prstGeom prst="rect">
                      <a:avLst/>
                    </a:prstGeom>
                    <a:ln>
                      <a:noFill/>
                    </a:ln>
                    <a:extLst>
                      <a:ext uri="{53640926-AAD7-44D8-BBD7-CCE9431645EC}">
                        <a14:shadowObscured xmlns:a14="http://schemas.microsoft.com/office/drawing/2010/main"/>
                      </a:ext>
                    </a:extLst>
                  </pic:spPr>
                </pic:pic>
              </a:graphicData>
            </a:graphic>
          </wp:inline>
        </w:drawing>
      </w:r>
    </w:p>
    <w:p w:rsidR="002B2881" w:rsidRPr="005C68F2" w:rsidRDefault="004936FC" w:rsidP="00142902">
      <w:pPr>
        <w:ind w:hanging="142"/>
        <w:jc w:val="center"/>
        <w:rPr>
          <w:sz w:val="24"/>
        </w:rPr>
      </w:pPr>
      <w:r>
        <w:rPr>
          <w:sz w:val="24"/>
        </w:rPr>
        <w:t>Рисунок 10</w:t>
      </w:r>
      <w:r w:rsidR="002B5216">
        <w:rPr>
          <w:sz w:val="24"/>
        </w:rPr>
        <w:t>1</w:t>
      </w:r>
    </w:p>
    <w:p w:rsidR="00312FFD" w:rsidRPr="00312FFD" w:rsidRDefault="00312FFD" w:rsidP="00142902">
      <w:pPr>
        <w:pStyle w:val="aff0"/>
        <w:numPr>
          <w:ilvl w:val="3"/>
          <w:numId w:val="56"/>
        </w:numPr>
        <w:spacing w:before="480" w:after="120"/>
        <w:jc w:val="both"/>
        <w:outlineLvl w:val="3"/>
        <w:rPr>
          <w:rFonts w:ascii="Arial" w:eastAsia="Times New Roman" w:hAnsi="Arial"/>
          <w:b/>
          <w:i/>
          <w:vanish/>
          <w:sz w:val="24"/>
          <w:szCs w:val="20"/>
          <w:lang w:val="en-US" w:eastAsia="ru-RU"/>
        </w:rPr>
      </w:pPr>
      <w:bookmarkStart w:id="255" w:name="_Toc153803478"/>
      <w:bookmarkStart w:id="256" w:name="_Toc185000012"/>
      <w:bookmarkStart w:id="257" w:name="_Toc185000150"/>
      <w:bookmarkStart w:id="258" w:name="_Toc185000287"/>
      <w:bookmarkStart w:id="259" w:name="_Toc185000476"/>
      <w:bookmarkStart w:id="260" w:name="_Toc185000613"/>
      <w:bookmarkStart w:id="261" w:name="_Toc185000750"/>
      <w:bookmarkStart w:id="262" w:name="_Toc185000887"/>
      <w:bookmarkStart w:id="263" w:name="_Toc185001194"/>
      <w:bookmarkStart w:id="264" w:name="_Toc185001331"/>
      <w:bookmarkStart w:id="265" w:name="_Toc185001468"/>
      <w:bookmarkStart w:id="266" w:name="_Toc185001797"/>
      <w:bookmarkStart w:id="267" w:name="_Toc208500564"/>
      <w:bookmarkStart w:id="268" w:name="_Toc208500719"/>
      <w:bookmarkStart w:id="269" w:name="_Toc212728760"/>
      <w:bookmarkStart w:id="270" w:name="_Toc216187248"/>
      <w:bookmarkStart w:id="271" w:name="_Toc216187371"/>
      <w:bookmarkStart w:id="272" w:name="_Toc216346937"/>
      <w:bookmarkStart w:id="273" w:name="_Toc216347983"/>
      <w:bookmarkStart w:id="274" w:name="_Toc216348107"/>
      <w:bookmarkStart w:id="275" w:name="_Toc217392931"/>
      <w:bookmarkStart w:id="276" w:name="_Toc217393357"/>
      <w:bookmarkStart w:id="277" w:name="_Toc218870752"/>
      <w:bookmarkStart w:id="278" w:name="_Toc218870873"/>
      <w:bookmarkStart w:id="279" w:name="_Toc219206817"/>
      <w:bookmarkStart w:id="280" w:name="_Toc219458528"/>
      <w:bookmarkStart w:id="281" w:name="_Toc153176180"/>
      <w:bookmarkStart w:id="282" w:name="_Toc219803438"/>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2"/>
    </w:p>
    <w:p w:rsidR="002B2881" w:rsidRPr="00312FFD" w:rsidRDefault="002B2881" w:rsidP="00142902">
      <w:pPr>
        <w:pStyle w:val="4"/>
        <w:numPr>
          <w:ilvl w:val="3"/>
          <w:numId w:val="56"/>
        </w:numPr>
        <w:spacing w:before="120"/>
        <w:ind w:left="1690" w:hanging="981"/>
        <w:rPr>
          <w:rFonts w:ascii="Times New Roman" w:hAnsi="Times New Roman"/>
          <w:i w:val="0"/>
          <w:sz w:val="28"/>
          <w:lang w:val="ru-RU"/>
        </w:rPr>
      </w:pPr>
      <w:bookmarkStart w:id="283" w:name="_Toc219803439"/>
      <w:r w:rsidRPr="00312FFD">
        <w:rPr>
          <w:rFonts w:ascii="Times New Roman" w:hAnsi="Times New Roman"/>
          <w:i w:val="0"/>
          <w:sz w:val="28"/>
          <w:lang w:val="ru-RU"/>
        </w:rPr>
        <w:t xml:space="preserve">Описание кнопки </w:t>
      </w:r>
      <w:r w:rsidR="00010417">
        <w:rPr>
          <w:rFonts w:ascii="Times New Roman" w:hAnsi="Times New Roman"/>
          <w:i w:val="0"/>
          <w:sz w:val="28"/>
          <w:lang w:val="ru-RU"/>
        </w:rPr>
        <w:t>«</w:t>
      </w:r>
      <w:r w:rsidRPr="00312FFD">
        <w:rPr>
          <w:rFonts w:ascii="Times New Roman" w:hAnsi="Times New Roman"/>
          <w:i w:val="0"/>
          <w:sz w:val="28"/>
          <w:lang w:val="ru-RU"/>
        </w:rPr>
        <w:t>Печать с детализацией</w:t>
      </w:r>
      <w:r w:rsidR="00010417">
        <w:rPr>
          <w:rFonts w:ascii="Times New Roman" w:hAnsi="Times New Roman"/>
          <w:i w:val="0"/>
          <w:sz w:val="28"/>
          <w:lang w:val="ru-RU"/>
        </w:rPr>
        <w:t>»</w:t>
      </w:r>
      <w:bookmarkEnd w:id="281"/>
      <w:bookmarkEnd w:id="283"/>
    </w:p>
    <w:p w:rsidR="002B2881" w:rsidRPr="005C68F2" w:rsidRDefault="001247AD" w:rsidP="00142902">
      <w:r w:rsidRPr="005C68F2">
        <w:t xml:space="preserve">При нажатии на копку </w:t>
      </w:r>
      <w:r w:rsidR="00010417">
        <w:t>«</w:t>
      </w:r>
      <w:r w:rsidRPr="005C68F2">
        <w:t>Печать с детализацией</w:t>
      </w:r>
      <w:r w:rsidR="00010417">
        <w:t>»</w:t>
      </w:r>
      <w:r w:rsidRPr="005C68F2">
        <w:t xml:space="preserve"> имеется возможность печати отчета по всем плательщикам информации по оперативной пене с её детализацией, в соответствии с данными на форме при нажатии на кнопку </w:t>
      </w:r>
      <w:r w:rsidR="00010417">
        <w:t>«</w:t>
      </w:r>
      <w:r w:rsidRPr="005C68F2">
        <w:t>Детализация пени</w:t>
      </w:r>
      <w:r w:rsidR="00010417">
        <w:t>»</w:t>
      </w:r>
      <w:r w:rsidRPr="003D2CE7">
        <w:t xml:space="preserve"> (</w:t>
      </w:r>
      <w:r w:rsidRPr="003D2CE7">
        <w:rPr>
          <w:rFonts w:eastAsia="Calibri"/>
          <w:color w:val="7030A0"/>
          <w:szCs w:val="28"/>
          <w:lang w:val="x-none" w:eastAsia="x-none"/>
        </w:rPr>
        <w:t>р</w:t>
      </w:r>
      <w:r w:rsidR="004936FC">
        <w:rPr>
          <w:rFonts w:eastAsia="Calibri"/>
          <w:color w:val="7030A0"/>
          <w:szCs w:val="28"/>
          <w:lang w:val="x-none" w:eastAsia="x-none"/>
        </w:rPr>
        <w:t>исунок 10</w:t>
      </w:r>
      <w:r w:rsidR="002B5216">
        <w:rPr>
          <w:rFonts w:eastAsia="Calibri"/>
          <w:color w:val="7030A0"/>
          <w:szCs w:val="28"/>
          <w:lang w:eastAsia="x-none"/>
        </w:rPr>
        <w:t>2</w:t>
      </w:r>
      <w:r w:rsidRPr="003D2CE7">
        <w:t>)</w:t>
      </w:r>
      <w:r w:rsidR="002B2881" w:rsidRPr="003D2CE7">
        <w:t>.</w:t>
      </w:r>
    </w:p>
    <w:p w:rsidR="002B2881" w:rsidRPr="005C68F2" w:rsidRDefault="001247AD" w:rsidP="00142902">
      <w:pPr>
        <w:spacing w:before="120" w:after="120"/>
        <w:ind w:firstLine="0"/>
        <w:jc w:val="center"/>
      </w:pPr>
      <w:r w:rsidRPr="005C68F2">
        <w:rPr>
          <w:noProof/>
        </w:rPr>
        <w:drawing>
          <wp:inline distT="0" distB="0" distL="0" distR="0" wp14:anchorId="1B33FBE1" wp14:editId="3452B87C">
            <wp:extent cx="6120765" cy="1175854"/>
            <wp:effectExtent l="0" t="0" r="0" b="571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6120765" cy="1175854"/>
                    </a:xfrm>
                    <a:prstGeom prst="rect">
                      <a:avLst/>
                    </a:prstGeom>
                  </pic:spPr>
                </pic:pic>
              </a:graphicData>
            </a:graphic>
          </wp:inline>
        </w:drawing>
      </w:r>
    </w:p>
    <w:p w:rsidR="002B2881" w:rsidRDefault="004936FC" w:rsidP="00142902">
      <w:pPr>
        <w:ind w:firstLine="0"/>
        <w:jc w:val="center"/>
        <w:rPr>
          <w:sz w:val="24"/>
        </w:rPr>
      </w:pPr>
      <w:r>
        <w:rPr>
          <w:sz w:val="24"/>
        </w:rPr>
        <w:t>Рисунок 10</w:t>
      </w:r>
      <w:r w:rsidR="002B5216">
        <w:rPr>
          <w:sz w:val="24"/>
        </w:rPr>
        <w:t>2</w:t>
      </w:r>
    </w:p>
    <w:p w:rsidR="00B2083F" w:rsidRPr="007267D9" w:rsidRDefault="00B2083F" w:rsidP="00F40DBE">
      <w:pPr>
        <w:pStyle w:val="3"/>
        <w:numPr>
          <w:ilvl w:val="2"/>
          <w:numId w:val="91"/>
        </w:numPr>
      </w:pPr>
      <w:bookmarkStart w:id="284" w:name="_Toc219803440"/>
      <w:r w:rsidRPr="007267D9">
        <w:t>Аналитика</w:t>
      </w:r>
      <w:bookmarkEnd w:id="284"/>
      <w:r w:rsidRPr="007267D9">
        <w:t xml:space="preserve"> </w:t>
      </w:r>
    </w:p>
    <w:p w:rsidR="00B2083F" w:rsidRPr="0080590A" w:rsidRDefault="001548CA" w:rsidP="00142902">
      <w:pPr>
        <w:pStyle w:val="4"/>
        <w:numPr>
          <w:ilvl w:val="0"/>
          <w:numId w:val="0"/>
        </w:numPr>
        <w:tabs>
          <w:tab w:val="left" w:pos="1560"/>
        </w:tabs>
        <w:spacing w:before="0" w:after="0"/>
        <w:ind w:firstLine="709"/>
        <w:rPr>
          <w:rFonts w:ascii="Times New Roman" w:hAnsi="Times New Roman"/>
          <w:i w:val="0"/>
          <w:sz w:val="28"/>
          <w:lang w:val="ru-RU"/>
        </w:rPr>
      </w:pPr>
      <w:bookmarkStart w:id="285" w:name="_Toc219803441"/>
      <w:r>
        <w:rPr>
          <w:rFonts w:ascii="Times New Roman" w:hAnsi="Times New Roman"/>
          <w:i w:val="0"/>
          <w:sz w:val="28"/>
          <w:lang w:val="ru-RU"/>
        </w:rPr>
        <w:t xml:space="preserve">3.6.4.1 </w:t>
      </w:r>
      <w:r w:rsidR="00B2083F">
        <w:rPr>
          <w:rFonts w:ascii="Times New Roman" w:hAnsi="Times New Roman"/>
          <w:i w:val="0"/>
          <w:sz w:val="28"/>
          <w:lang w:val="ru-RU"/>
        </w:rPr>
        <w:t>Отчет по плательщикам</w:t>
      </w:r>
      <w:r w:rsidR="001B3772">
        <w:rPr>
          <w:rFonts w:ascii="Times New Roman" w:hAnsi="Times New Roman"/>
          <w:i w:val="0"/>
          <w:sz w:val="28"/>
          <w:lang w:val="ru-RU"/>
        </w:rPr>
        <w:t xml:space="preserve"> по коду платежа</w:t>
      </w:r>
      <w:bookmarkEnd w:id="285"/>
    </w:p>
    <w:p w:rsidR="00081404" w:rsidRPr="0080590A" w:rsidRDefault="00081404" w:rsidP="00142902">
      <w:pPr>
        <w:pBdr>
          <w:top w:val="nil"/>
          <w:left w:val="nil"/>
          <w:bottom w:val="nil"/>
          <w:right w:val="nil"/>
          <w:between w:val="nil"/>
        </w:pBdr>
        <w:ind w:firstLine="708"/>
        <w:rPr>
          <w:szCs w:val="28"/>
        </w:rPr>
      </w:pPr>
      <w:r w:rsidRPr="0080590A">
        <w:rPr>
          <w:color w:val="000000"/>
          <w:szCs w:val="28"/>
        </w:rPr>
        <w:t xml:space="preserve">Вид отчета представлен на </w:t>
      </w:r>
      <w:r w:rsidR="004936FC">
        <w:rPr>
          <w:color w:val="7030A0"/>
          <w:szCs w:val="28"/>
        </w:rPr>
        <w:t>рисунке 10</w:t>
      </w:r>
      <w:r w:rsidR="002B5216">
        <w:rPr>
          <w:color w:val="7030A0"/>
          <w:szCs w:val="28"/>
        </w:rPr>
        <w:t>3</w:t>
      </w:r>
      <w:r w:rsidRPr="003D2CE7">
        <w:rPr>
          <w:szCs w:val="28"/>
        </w:rPr>
        <w:t>.</w:t>
      </w:r>
      <w:r w:rsidRPr="0080590A">
        <w:rPr>
          <w:szCs w:val="28"/>
        </w:rPr>
        <w:t xml:space="preserve"> </w:t>
      </w:r>
    </w:p>
    <w:p w:rsidR="00081404" w:rsidRPr="0061258A" w:rsidRDefault="00081404" w:rsidP="00142902">
      <w:pPr>
        <w:tabs>
          <w:tab w:val="num" w:pos="142"/>
        </w:tabs>
        <w:spacing w:before="120" w:after="120"/>
        <w:ind w:firstLine="0"/>
        <w:jc w:val="center"/>
        <w:rPr>
          <w:lang w:val="en-US"/>
        </w:rPr>
      </w:pPr>
      <w:r>
        <w:rPr>
          <w:noProof/>
        </w:rPr>
        <w:drawing>
          <wp:inline distT="0" distB="0" distL="0" distR="0" wp14:anchorId="60D8795C" wp14:editId="6BB4BA33">
            <wp:extent cx="6057929" cy="2001328"/>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26.png"/>
                    <pic:cNvPicPr/>
                  </pic:nvPicPr>
                  <pic:blipFill>
                    <a:blip r:embed="rId150">
                      <a:extLst>
                        <a:ext uri="{28A0092B-C50C-407E-A947-70E740481C1C}">
                          <a14:useLocalDpi xmlns:a14="http://schemas.microsoft.com/office/drawing/2010/main" val="0"/>
                        </a:ext>
                      </a:extLst>
                    </a:blip>
                    <a:stretch>
                      <a:fillRect/>
                    </a:stretch>
                  </pic:blipFill>
                  <pic:spPr bwMode="auto">
                    <a:xfrm>
                      <a:off x="0" y="0"/>
                      <a:ext cx="6138067" cy="2027803"/>
                    </a:xfrm>
                    <a:prstGeom prst="rect">
                      <a:avLst/>
                    </a:prstGeom>
                    <a:ln>
                      <a:noFill/>
                    </a:ln>
                    <a:extLst>
                      <a:ext uri="{53640926-AAD7-44D8-BBD7-CCE9431645EC}">
                        <a14:shadowObscured xmlns:a14="http://schemas.microsoft.com/office/drawing/2010/main"/>
                      </a:ext>
                    </a:extLst>
                  </pic:spPr>
                </pic:pic>
              </a:graphicData>
            </a:graphic>
          </wp:inline>
        </w:drawing>
      </w:r>
    </w:p>
    <w:p w:rsidR="00081404" w:rsidRPr="00CF0212" w:rsidRDefault="00081404" w:rsidP="00142902">
      <w:pPr>
        <w:pStyle w:val="aff0"/>
        <w:tabs>
          <w:tab w:val="left" w:pos="993"/>
        </w:tabs>
        <w:ind w:left="709"/>
        <w:contextualSpacing/>
        <w:jc w:val="center"/>
        <w:rPr>
          <w:rFonts w:ascii="Times New Roman" w:hAnsi="Times New Roman"/>
          <w:sz w:val="24"/>
          <w:szCs w:val="24"/>
          <w:lang w:val="ru-RU"/>
        </w:rPr>
      </w:pPr>
      <w:r w:rsidRPr="00A425D9">
        <w:rPr>
          <w:rFonts w:ascii="Times New Roman" w:hAnsi="Times New Roman"/>
          <w:color w:val="000000"/>
          <w:sz w:val="24"/>
          <w:szCs w:val="24"/>
        </w:rPr>
        <w:t>Рисунок</w:t>
      </w:r>
      <w:r w:rsidRPr="00A425D9">
        <w:rPr>
          <w:rFonts w:ascii="Times New Roman" w:hAnsi="Times New Roman"/>
          <w:sz w:val="24"/>
          <w:szCs w:val="24"/>
        </w:rPr>
        <w:t xml:space="preserve"> </w:t>
      </w:r>
      <w:r w:rsidR="004936FC">
        <w:rPr>
          <w:rFonts w:ascii="Times New Roman" w:hAnsi="Times New Roman"/>
          <w:sz w:val="24"/>
          <w:szCs w:val="24"/>
          <w:lang w:val="ru-RU"/>
        </w:rPr>
        <w:t>10</w:t>
      </w:r>
      <w:r w:rsidR="002B5216">
        <w:rPr>
          <w:rFonts w:ascii="Times New Roman" w:hAnsi="Times New Roman"/>
          <w:sz w:val="24"/>
          <w:szCs w:val="24"/>
          <w:lang w:val="ru-RU"/>
        </w:rPr>
        <w:t>3</w:t>
      </w:r>
    </w:p>
    <w:p w:rsidR="00081404" w:rsidRPr="0080590A" w:rsidRDefault="00081404" w:rsidP="00142902">
      <w:pPr>
        <w:pBdr>
          <w:top w:val="nil"/>
          <w:left w:val="nil"/>
          <w:bottom w:val="nil"/>
          <w:right w:val="nil"/>
          <w:between w:val="nil"/>
        </w:pBdr>
        <w:ind w:firstLine="709"/>
        <w:rPr>
          <w:szCs w:val="28"/>
        </w:rPr>
      </w:pPr>
      <w:r w:rsidRPr="0080590A">
        <w:rPr>
          <w:color w:val="000000"/>
          <w:szCs w:val="28"/>
        </w:rPr>
        <w:lastRenderedPageBreak/>
        <w:t xml:space="preserve">Перед формированием отчета необходимо задать условия отбора </w:t>
      </w:r>
      <w:r w:rsidRPr="003D2CE7">
        <w:rPr>
          <w:szCs w:val="28"/>
        </w:rPr>
        <w:t>(</w:t>
      </w:r>
      <w:r w:rsidR="004936FC">
        <w:rPr>
          <w:color w:val="7030A0"/>
          <w:szCs w:val="28"/>
        </w:rPr>
        <w:t>рисунок 10</w:t>
      </w:r>
      <w:r w:rsidR="002B5216">
        <w:rPr>
          <w:color w:val="7030A0"/>
          <w:szCs w:val="28"/>
        </w:rPr>
        <w:t>4</w:t>
      </w:r>
      <w:r w:rsidRPr="0080590A">
        <w:rPr>
          <w:szCs w:val="28"/>
        </w:rPr>
        <w:t>):</w:t>
      </w:r>
    </w:p>
    <w:p w:rsidR="00081404" w:rsidRPr="0061258A" w:rsidRDefault="00081404" w:rsidP="00142902">
      <w:pPr>
        <w:pStyle w:val="aff0"/>
        <w:numPr>
          <w:ilvl w:val="0"/>
          <w:numId w:val="95"/>
        </w:numPr>
        <w:tabs>
          <w:tab w:val="left" w:pos="993"/>
        </w:tabs>
        <w:ind w:left="0" w:firstLine="709"/>
        <w:jc w:val="both"/>
        <w:rPr>
          <w:rFonts w:ascii="Times New Roman" w:hAnsi="Times New Roman"/>
          <w:sz w:val="28"/>
        </w:rPr>
      </w:pPr>
      <w:r w:rsidRPr="0061258A">
        <w:rPr>
          <w:rFonts w:ascii="Times New Roman" w:hAnsi="Times New Roman"/>
          <w:sz w:val="28"/>
        </w:rPr>
        <w:t>дата по состоянию на – задается пользователем. По умолчанию установл</w:t>
      </w:r>
      <w:r>
        <w:rPr>
          <w:rFonts w:ascii="Times New Roman" w:hAnsi="Times New Roman"/>
          <w:sz w:val="28"/>
          <w:lang w:val="ru-RU"/>
        </w:rPr>
        <w:t>ена</w:t>
      </w:r>
      <w:r w:rsidRPr="0061258A">
        <w:rPr>
          <w:rFonts w:ascii="Times New Roman" w:hAnsi="Times New Roman"/>
          <w:sz w:val="28"/>
        </w:rPr>
        <w:t xml:space="preserve"> текущая дата;</w:t>
      </w:r>
    </w:p>
    <w:p w:rsidR="00081404" w:rsidRPr="0061258A" w:rsidRDefault="00081404" w:rsidP="00142902">
      <w:pPr>
        <w:pStyle w:val="aff0"/>
        <w:numPr>
          <w:ilvl w:val="0"/>
          <w:numId w:val="95"/>
        </w:numPr>
        <w:tabs>
          <w:tab w:val="left" w:pos="993"/>
        </w:tabs>
        <w:ind w:left="0" w:firstLine="709"/>
        <w:jc w:val="both"/>
        <w:rPr>
          <w:rFonts w:ascii="Times New Roman" w:hAnsi="Times New Roman"/>
          <w:sz w:val="28"/>
        </w:rPr>
      </w:pPr>
      <w:r w:rsidRPr="0061258A">
        <w:rPr>
          <w:rFonts w:ascii="Times New Roman" w:hAnsi="Times New Roman"/>
          <w:sz w:val="28"/>
        </w:rPr>
        <w:t>организаци</w:t>
      </w:r>
      <w:r>
        <w:rPr>
          <w:rFonts w:ascii="Times New Roman" w:hAnsi="Times New Roman"/>
          <w:sz w:val="28"/>
          <w:lang w:val="ru-RU"/>
        </w:rPr>
        <w:t>я</w:t>
      </w:r>
      <w:r w:rsidRPr="0061258A">
        <w:rPr>
          <w:rFonts w:ascii="Times New Roman" w:hAnsi="Times New Roman"/>
          <w:sz w:val="28"/>
        </w:rPr>
        <w:t xml:space="preserve">: УНП – параметр по умолчанию </w:t>
      </w:r>
      <w:proofErr w:type="spellStart"/>
      <w:r w:rsidRPr="0061258A">
        <w:rPr>
          <w:rFonts w:ascii="Times New Roman" w:hAnsi="Times New Roman"/>
          <w:sz w:val="28"/>
        </w:rPr>
        <w:t>принима</w:t>
      </w:r>
      <w:r>
        <w:rPr>
          <w:rFonts w:ascii="Times New Roman" w:hAnsi="Times New Roman"/>
          <w:sz w:val="28"/>
          <w:lang w:val="ru-RU"/>
        </w:rPr>
        <w:t>е</w:t>
      </w:r>
      <w:proofErr w:type="spellEnd"/>
      <w:r w:rsidRPr="0061258A">
        <w:rPr>
          <w:rFonts w:ascii="Times New Roman" w:hAnsi="Times New Roman"/>
          <w:sz w:val="28"/>
        </w:rPr>
        <w:t xml:space="preserve">т значение, равное УНП организации, к которой относится пользователь с логином, указанным при входе в АРМ, с возможностью выбора другой организации из </w:t>
      </w:r>
      <w:r w:rsidR="00010417">
        <w:rPr>
          <w:rFonts w:ascii="Times New Roman" w:hAnsi="Times New Roman"/>
          <w:sz w:val="28"/>
        </w:rPr>
        <w:t>«</w:t>
      </w:r>
      <w:r w:rsidRPr="0061258A">
        <w:rPr>
          <w:rFonts w:ascii="Times New Roman" w:hAnsi="Times New Roman"/>
          <w:sz w:val="28"/>
        </w:rPr>
        <w:t>дерева</w:t>
      </w:r>
      <w:r w:rsidR="00010417">
        <w:rPr>
          <w:rFonts w:ascii="Times New Roman" w:hAnsi="Times New Roman"/>
          <w:sz w:val="28"/>
        </w:rPr>
        <w:t>»</w:t>
      </w:r>
      <w:r w:rsidRPr="0061258A">
        <w:rPr>
          <w:rFonts w:ascii="Times New Roman" w:hAnsi="Times New Roman"/>
          <w:sz w:val="28"/>
        </w:rPr>
        <w:t xml:space="preserve"> организаций. Дерево организаций содерж</w:t>
      </w:r>
      <w:r>
        <w:rPr>
          <w:rFonts w:ascii="Times New Roman" w:hAnsi="Times New Roman"/>
          <w:sz w:val="28"/>
          <w:lang w:val="ru-RU"/>
        </w:rPr>
        <w:t>и</w:t>
      </w:r>
      <w:r>
        <w:rPr>
          <w:rFonts w:ascii="Times New Roman" w:hAnsi="Times New Roman"/>
          <w:sz w:val="28"/>
        </w:rPr>
        <w:t>т</w:t>
      </w:r>
      <w:r w:rsidRPr="0061258A">
        <w:rPr>
          <w:rFonts w:ascii="Times New Roman" w:hAnsi="Times New Roman"/>
          <w:sz w:val="28"/>
        </w:rPr>
        <w:t xml:space="preserve"> организации, которые являются нижестоящими организациями для организации, к которой относится пользователь. Может быть выбрано только одно значение. Ввод значения доступен вручную, т.е. без вызова справочника;</w:t>
      </w:r>
    </w:p>
    <w:p w:rsidR="00081404" w:rsidRPr="0061258A" w:rsidRDefault="00081404" w:rsidP="00142902">
      <w:pPr>
        <w:pStyle w:val="aff0"/>
        <w:numPr>
          <w:ilvl w:val="0"/>
          <w:numId w:val="95"/>
        </w:numPr>
        <w:tabs>
          <w:tab w:val="left" w:pos="993"/>
        </w:tabs>
        <w:ind w:left="0" w:firstLine="709"/>
        <w:jc w:val="both"/>
        <w:rPr>
          <w:rFonts w:ascii="Times New Roman" w:hAnsi="Times New Roman"/>
          <w:sz w:val="28"/>
        </w:rPr>
      </w:pPr>
      <w:r>
        <w:rPr>
          <w:rFonts w:ascii="Times New Roman" w:hAnsi="Times New Roman"/>
          <w:sz w:val="28"/>
          <w:lang w:val="ru-RU"/>
        </w:rPr>
        <w:t>н</w:t>
      </w:r>
      <w:proofErr w:type="spellStart"/>
      <w:r w:rsidRPr="0061258A">
        <w:rPr>
          <w:rFonts w:ascii="Times New Roman" w:hAnsi="Times New Roman"/>
          <w:sz w:val="28"/>
        </w:rPr>
        <w:t>аименование</w:t>
      </w:r>
      <w:proofErr w:type="spellEnd"/>
      <w:r w:rsidRPr="0061258A">
        <w:rPr>
          <w:rFonts w:ascii="Times New Roman" w:hAnsi="Times New Roman"/>
          <w:sz w:val="28"/>
        </w:rPr>
        <w:t xml:space="preserve"> организации – заполняется автоматически после заполнения поля </w:t>
      </w:r>
      <w:r w:rsidR="00010417">
        <w:rPr>
          <w:rFonts w:ascii="Times New Roman" w:hAnsi="Times New Roman"/>
          <w:sz w:val="28"/>
        </w:rPr>
        <w:t>«</w:t>
      </w:r>
      <w:r w:rsidRPr="0061258A">
        <w:rPr>
          <w:rFonts w:ascii="Times New Roman" w:hAnsi="Times New Roman"/>
          <w:sz w:val="28"/>
        </w:rPr>
        <w:t>Организация: УНП</w:t>
      </w:r>
      <w:r w:rsidR="00010417">
        <w:rPr>
          <w:rFonts w:ascii="Times New Roman" w:hAnsi="Times New Roman"/>
          <w:sz w:val="28"/>
        </w:rPr>
        <w:t>»</w:t>
      </w:r>
      <w:r w:rsidRPr="0061258A">
        <w:rPr>
          <w:rFonts w:ascii="Times New Roman" w:hAnsi="Times New Roman"/>
          <w:sz w:val="28"/>
        </w:rPr>
        <w:t>, соответствующим наименованием организации;</w:t>
      </w:r>
    </w:p>
    <w:p w:rsidR="00081404" w:rsidRPr="0061258A" w:rsidRDefault="00081404" w:rsidP="00142902">
      <w:pPr>
        <w:pStyle w:val="aff0"/>
        <w:numPr>
          <w:ilvl w:val="0"/>
          <w:numId w:val="95"/>
        </w:numPr>
        <w:tabs>
          <w:tab w:val="left" w:pos="993"/>
        </w:tabs>
        <w:ind w:left="0" w:firstLine="709"/>
        <w:jc w:val="both"/>
        <w:rPr>
          <w:rFonts w:ascii="Times New Roman" w:hAnsi="Times New Roman"/>
          <w:sz w:val="28"/>
        </w:rPr>
      </w:pPr>
      <w:r w:rsidRPr="0061258A">
        <w:rPr>
          <w:rFonts w:ascii="Times New Roman" w:hAnsi="Times New Roman"/>
          <w:sz w:val="28"/>
        </w:rPr>
        <w:t>код платежа – выбор из списка кодов платежей, относящихся к ранее выбранной организации. Может быть выбрано только одно значени</w:t>
      </w:r>
      <w:r>
        <w:rPr>
          <w:rFonts w:ascii="Times New Roman" w:hAnsi="Times New Roman"/>
          <w:sz w:val="28"/>
        </w:rPr>
        <w:t>е;</w:t>
      </w:r>
    </w:p>
    <w:p w:rsidR="00081404" w:rsidRPr="0061258A" w:rsidRDefault="00081404" w:rsidP="00142902">
      <w:pPr>
        <w:pStyle w:val="aff0"/>
        <w:numPr>
          <w:ilvl w:val="0"/>
          <w:numId w:val="95"/>
        </w:numPr>
        <w:tabs>
          <w:tab w:val="left" w:pos="993"/>
        </w:tabs>
        <w:ind w:left="0" w:firstLine="709"/>
        <w:jc w:val="both"/>
        <w:rPr>
          <w:rFonts w:ascii="Times New Roman" w:hAnsi="Times New Roman"/>
          <w:sz w:val="28"/>
        </w:rPr>
      </w:pPr>
      <w:r w:rsidRPr="0061258A">
        <w:rPr>
          <w:rFonts w:ascii="Times New Roman" w:hAnsi="Times New Roman"/>
          <w:sz w:val="28"/>
        </w:rPr>
        <w:t>и задать вариант отображения данных в отчете:</w:t>
      </w:r>
    </w:p>
    <w:p w:rsidR="00081404" w:rsidRPr="0061258A" w:rsidRDefault="00081404" w:rsidP="00142902">
      <w:pPr>
        <w:pStyle w:val="aff0"/>
        <w:numPr>
          <w:ilvl w:val="0"/>
          <w:numId w:val="96"/>
        </w:numPr>
        <w:tabs>
          <w:tab w:val="left" w:pos="993"/>
          <w:tab w:val="left" w:pos="1276"/>
        </w:tabs>
        <w:ind w:left="0" w:firstLine="709"/>
        <w:jc w:val="both"/>
        <w:rPr>
          <w:rFonts w:ascii="Times New Roman" w:hAnsi="Times New Roman"/>
          <w:sz w:val="28"/>
        </w:rPr>
      </w:pPr>
      <w:r w:rsidRPr="0061258A">
        <w:rPr>
          <w:rFonts w:ascii="Times New Roman" w:hAnsi="Times New Roman"/>
          <w:sz w:val="28"/>
        </w:rPr>
        <w:t>в рублях;</w:t>
      </w:r>
    </w:p>
    <w:p w:rsidR="00081404" w:rsidRDefault="00081404" w:rsidP="00142902">
      <w:pPr>
        <w:pStyle w:val="aff0"/>
        <w:numPr>
          <w:ilvl w:val="0"/>
          <w:numId w:val="96"/>
        </w:numPr>
        <w:tabs>
          <w:tab w:val="left" w:pos="993"/>
          <w:tab w:val="left" w:pos="1276"/>
        </w:tabs>
        <w:ind w:left="0" w:firstLine="709"/>
        <w:jc w:val="both"/>
        <w:rPr>
          <w:rFonts w:ascii="Times New Roman" w:hAnsi="Times New Roman"/>
          <w:sz w:val="28"/>
        </w:rPr>
      </w:pPr>
      <w:r>
        <w:rPr>
          <w:rFonts w:ascii="Times New Roman" w:hAnsi="Times New Roman"/>
          <w:sz w:val="28"/>
        </w:rPr>
        <w:t>в тыс. рублей;</w:t>
      </w:r>
    </w:p>
    <w:p w:rsidR="00081404" w:rsidRPr="0061258A" w:rsidRDefault="00010417" w:rsidP="00CD0FC9">
      <w:pPr>
        <w:pStyle w:val="aff0"/>
        <w:numPr>
          <w:ilvl w:val="0"/>
          <w:numId w:val="96"/>
        </w:numPr>
        <w:tabs>
          <w:tab w:val="left" w:pos="993"/>
          <w:tab w:val="left" w:pos="1276"/>
        </w:tabs>
        <w:spacing w:after="240"/>
        <w:ind w:left="0" w:firstLine="709"/>
        <w:jc w:val="both"/>
        <w:rPr>
          <w:rFonts w:ascii="Times New Roman" w:hAnsi="Times New Roman"/>
          <w:sz w:val="28"/>
        </w:rPr>
      </w:pPr>
      <w:r>
        <w:rPr>
          <w:rFonts w:ascii="Times New Roman" w:hAnsi="Times New Roman"/>
          <w:sz w:val="28"/>
          <w:lang w:val="ru-RU"/>
        </w:rPr>
        <w:t>«</w:t>
      </w:r>
      <w:r w:rsidR="00081404">
        <w:rPr>
          <w:rFonts w:ascii="Times New Roman" w:hAnsi="Times New Roman"/>
          <w:sz w:val="28"/>
          <w:lang w:val="ru-RU"/>
        </w:rPr>
        <w:t>без учёта пени</w:t>
      </w:r>
      <w:r>
        <w:rPr>
          <w:rFonts w:ascii="Times New Roman" w:hAnsi="Times New Roman"/>
          <w:sz w:val="28"/>
          <w:lang w:val="ru-RU"/>
        </w:rPr>
        <w:t>»</w:t>
      </w:r>
      <w:r w:rsidR="00081404">
        <w:rPr>
          <w:rFonts w:ascii="Times New Roman" w:hAnsi="Times New Roman"/>
          <w:sz w:val="28"/>
          <w:lang w:val="ru-RU"/>
        </w:rPr>
        <w:t xml:space="preserve"> - </w:t>
      </w:r>
      <w:r w:rsidR="00081404" w:rsidRPr="00B2083F">
        <w:rPr>
          <w:rFonts w:ascii="Times New Roman" w:hAnsi="Times New Roman"/>
          <w:sz w:val="28"/>
        </w:rPr>
        <w:t xml:space="preserve">при печати отчета </w:t>
      </w:r>
      <w:r w:rsidR="00081404">
        <w:rPr>
          <w:rFonts w:ascii="Times New Roman" w:hAnsi="Times New Roman"/>
          <w:sz w:val="28"/>
          <w:lang w:val="ru-RU"/>
        </w:rPr>
        <w:t>будут отображаться суммы без учёта пени.</w:t>
      </w:r>
    </w:p>
    <w:p w:rsidR="00081404" w:rsidRPr="0080590A" w:rsidRDefault="00081404" w:rsidP="00142902">
      <w:pPr>
        <w:pStyle w:val="aff0"/>
        <w:tabs>
          <w:tab w:val="left" w:pos="993"/>
        </w:tabs>
        <w:spacing w:before="120" w:after="120"/>
        <w:ind w:left="0"/>
        <w:contextualSpacing/>
        <w:jc w:val="center"/>
        <w:rPr>
          <w:rFonts w:ascii="Times New Roman" w:hAnsi="Times New Roman"/>
          <w:sz w:val="28"/>
        </w:rPr>
      </w:pPr>
      <w:r>
        <w:rPr>
          <w:rFonts w:ascii="Times New Roman" w:hAnsi="Times New Roman"/>
          <w:noProof/>
          <w:sz w:val="28"/>
          <w:lang w:val="ru-RU" w:eastAsia="ru-RU"/>
        </w:rPr>
        <w:drawing>
          <wp:inline distT="0" distB="0" distL="0" distR="0" wp14:anchorId="0F58396E" wp14:editId="469FF106">
            <wp:extent cx="5927581" cy="1699403"/>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27.png"/>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6006417" cy="1722005"/>
                    </a:xfrm>
                    <a:prstGeom prst="rect">
                      <a:avLst/>
                    </a:prstGeom>
                    <a:ln>
                      <a:noFill/>
                    </a:ln>
                    <a:extLst>
                      <a:ext uri="{53640926-AAD7-44D8-BBD7-CCE9431645EC}">
                        <a14:shadowObscured xmlns:a14="http://schemas.microsoft.com/office/drawing/2010/main"/>
                      </a:ext>
                    </a:extLst>
                  </pic:spPr>
                </pic:pic>
              </a:graphicData>
            </a:graphic>
          </wp:inline>
        </w:drawing>
      </w:r>
    </w:p>
    <w:p w:rsidR="00B2083F" w:rsidRDefault="00081404" w:rsidP="00142902">
      <w:pPr>
        <w:pStyle w:val="aff0"/>
        <w:tabs>
          <w:tab w:val="left" w:pos="993"/>
        </w:tabs>
        <w:ind w:left="0"/>
        <w:contextualSpacing/>
        <w:jc w:val="center"/>
        <w:rPr>
          <w:rFonts w:ascii="Times New Roman" w:hAnsi="Times New Roman"/>
          <w:sz w:val="24"/>
          <w:lang w:val="ru-RU"/>
        </w:rPr>
      </w:pPr>
      <w:r w:rsidRPr="00A425D9">
        <w:rPr>
          <w:rFonts w:ascii="Times New Roman" w:hAnsi="Times New Roman"/>
          <w:sz w:val="24"/>
        </w:rPr>
        <w:t xml:space="preserve">Рисунок </w:t>
      </w:r>
      <w:r w:rsidR="004936FC">
        <w:rPr>
          <w:rFonts w:ascii="Times New Roman" w:hAnsi="Times New Roman"/>
          <w:sz w:val="24"/>
          <w:lang w:val="ru-RU"/>
        </w:rPr>
        <w:t>10</w:t>
      </w:r>
      <w:r w:rsidR="002B5216">
        <w:rPr>
          <w:rFonts w:ascii="Times New Roman" w:hAnsi="Times New Roman"/>
          <w:sz w:val="24"/>
          <w:lang w:val="ru-RU"/>
        </w:rPr>
        <w:t>4</w:t>
      </w:r>
    </w:p>
    <w:p w:rsidR="001B3772" w:rsidRPr="007267D9" w:rsidRDefault="001548CA" w:rsidP="00142902">
      <w:pPr>
        <w:pStyle w:val="4"/>
        <w:numPr>
          <w:ilvl w:val="0"/>
          <w:numId w:val="0"/>
        </w:numPr>
        <w:tabs>
          <w:tab w:val="left" w:pos="1560"/>
        </w:tabs>
        <w:spacing w:after="0"/>
        <w:ind w:firstLine="709"/>
        <w:rPr>
          <w:rFonts w:ascii="Times New Roman" w:hAnsi="Times New Roman"/>
          <w:i w:val="0"/>
          <w:sz w:val="28"/>
          <w:lang w:val="ru-RU"/>
        </w:rPr>
      </w:pPr>
      <w:bookmarkStart w:id="286" w:name="_Toc219803442"/>
      <w:r w:rsidRPr="007267D9">
        <w:rPr>
          <w:rFonts w:ascii="Times New Roman" w:hAnsi="Times New Roman"/>
          <w:i w:val="0"/>
          <w:sz w:val="28"/>
          <w:lang w:val="ru-RU"/>
        </w:rPr>
        <w:t xml:space="preserve">3.6.4.2 </w:t>
      </w:r>
      <w:r w:rsidR="001B3772" w:rsidRPr="007267D9">
        <w:rPr>
          <w:rFonts w:ascii="Times New Roman" w:hAnsi="Times New Roman"/>
          <w:i w:val="0"/>
          <w:sz w:val="28"/>
          <w:lang w:val="ru-RU"/>
        </w:rPr>
        <w:t>Отчёт по пене в разрезе плательщиков</w:t>
      </w:r>
      <w:bookmarkEnd w:id="286"/>
    </w:p>
    <w:p w:rsidR="00283D53" w:rsidRDefault="00283D53" w:rsidP="00142902">
      <w:pPr>
        <w:pStyle w:val="aff0"/>
        <w:tabs>
          <w:tab w:val="left" w:pos="993"/>
        </w:tabs>
        <w:ind w:left="0" w:firstLine="709"/>
        <w:contextualSpacing/>
        <w:jc w:val="both"/>
        <w:rPr>
          <w:rFonts w:ascii="Times New Roman" w:hAnsi="Times New Roman"/>
          <w:sz w:val="24"/>
          <w:lang w:val="ru-RU"/>
        </w:rPr>
      </w:pPr>
      <w:r w:rsidRPr="007267D9">
        <w:rPr>
          <w:rFonts w:ascii="Times New Roman" w:hAnsi="Times New Roman"/>
          <w:sz w:val="28"/>
          <w:lang w:val="ru-RU"/>
        </w:rPr>
        <w:t xml:space="preserve">Вид </w:t>
      </w:r>
      <w:r>
        <w:rPr>
          <w:rFonts w:ascii="Times New Roman" w:hAnsi="Times New Roman"/>
          <w:sz w:val="28"/>
          <w:lang w:val="ru-RU"/>
        </w:rPr>
        <w:t xml:space="preserve">отчёта представлен на </w:t>
      </w:r>
      <w:r w:rsidR="004936FC" w:rsidRPr="002B5216">
        <w:rPr>
          <w:rFonts w:ascii="Times New Roman" w:hAnsi="Times New Roman"/>
          <w:color w:val="7030A0"/>
          <w:sz w:val="28"/>
          <w:lang w:val="ru-RU"/>
        </w:rPr>
        <w:t>рисунке 10</w:t>
      </w:r>
      <w:r w:rsidR="002B5216">
        <w:rPr>
          <w:rFonts w:ascii="Times New Roman" w:hAnsi="Times New Roman"/>
          <w:color w:val="7030A0"/>
          <w:sz w:val="28"/>
          <w:lang w:val="ru-RU"/>
        </w:rPr>
        <w:t>5</w:t>
      </w:r>
      <w:r w:rsidRPr="007267D9">
        <w:rPr>
          <w:rFonts w:ascii="Times New Roman" w:hAnsi="Times New Roman"/>
          <w:sz w:val="24"/>
          <w:lang w:val="ru-RU"/>
        </w:rPr>
        <w:t>.</w:t>
      </w:r>
    </w:p>
    <w:p w:rsidR="002B5216" w:rsidRPr="007267D9" w:rsidRDefault="002B5216" w:rsidP="00142902">
      <w:pPr>
        <w:pStyle w:val="aff0"/>
        <w:tabs>
          <w:tab w:val="left" w:pos="993"/>
        </w:tabs>
        <w:ind w:left="0" w:firstLine="709"/>
        <w:contextualSpacing/>
        <w:jc w:val="both"/>
        <w:rPr>
          <w:rFonts w:ascii="Times New Roman" w:hAnsi="Times New Roman"/>
          <w:sz w:val="24"/>
          <w:lang w:val="ru-RU"/>
        </w:rPr>
      </w:pPr>
    </w:p>
    <w:p w:rsidR="00283D53" w:rsidRPr="007267D9" w:rsidRDefault="00283D53" w:rsidP="00142902">
      <w:pPr>
        <w:pStyle w:val="aff0"/>
        <w:tabs>
          <w:tab w:val="left" w:pos="993"/>
        </w:tabs>
        <w:spacing w:before="240"/>
        <w:ind w:left="0"/>
        <w:contextualSpacing/>
        <w:jc w:val="center"/>
        <w:rPr>
          <w:rFonts w:ascii="Times New Roman" w:hAnsi="Times New Roman"/>
          <w:sz w:val="24"/>
          <w:lang w:val="ru-RU"/>
        </w:rPr>
      </w:pPr>
      <w:r w:rsidRPr="007267D9">
        <w:rPr>
          <w:rFonts w:ascii="Times New Roman" w:hAnsi="Times New Roman"/>
          <w:noProof/>
          <w:sz w:val="24"/>
          <w:lang w:val="ru-RU" w:eastAsia="ru-RU"/>
        </w:rPr>
        <w:lastRenderedPageBreak/>
        <w:drawing>
          <wp:inline distT="0" distB="0" distL="0" distR="0" wp14:anchorId="0BB64157" wp14:editId="69F55270">
            <wp:extent cx="5844862" cy="1483744"/>
            <wp:effectExtent l="0" t="0" r="3810" b="254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28.png"/>
                    <pic:cNvPicPr/>
                  </pic:nvPicPr>
                  <pic:blipFill rotWithShape="1">
                    <a:blip r:embed="rId152">
                      <a:extLst>
                        <a:ext uri="{28A0092B-C50C-407E-A947-70E740481C1C}">
                          <a14:useLocalDpi xmlns:a14="http://schemas.microsoft.com/office/drawing/2010/main" val="0"/>
                        </a:ext>
                      </a:extLst>
                    </a:blip>
                    <a:srcRect l="12832" t="29164" r="9540" b="29307"/>
                    <a:stretch/>
                  </pic:blipFill>
                  <pic:spPr bwMode="auto">
                    <a:xfrm>
                      <a:off x="0" y="0"/>
                      <a:ext cx="5966112" cy="1514524"/>
                    </a:xfrm>
                    <a:prstGeom prst="rect">
                      <a:avLst/>
                    </a:prstGeom>
                    <a:ln>
                      <a:noFill/>
                    </a:ln>
                    <a:extLst>
                      <a:ext uri="{53640926-AAD7-44D8-BBD7-CCE9431645EC}">
                        <a14:shadowObscured xmlns:a14="http://schemas.microsoft.com/office/drawing/2010/main"/>
                      </a:ext>
                    </a:extLst>
                  </pic:spPr>
                </pic:pic>
              </a:graphicData>
            </a:graphic>
          </wp:inline>
        </w:drawing>
      </w:r>
    </w:p>
    <w:p w:rsidR="00283D53" w:rsidRDefault="003D2CE7" w:rsidP="00142902">
      <w:pPr>
        <w:pStyle w:val="aff0"/>
        <w:tabs>
          <w:tab w:val="left" w:pos="993"/>
        </w:tabs>
        <w:ind w:left="0"/>
        <w:contextualSpacing/>
        <w:jc w:val="center"/>
        <w:rPr>
          <w:rFonts w:ascii="Times New Roman" w:hAnsi="Times New Roman"/>
          <w:sz w:val="24"/>
          <w:lang w:val="ru-RU"/>
        </w:rPr>
      </w:pPr>
      <w:r>
        <w:rPr>
          <w:rFonts w:ascii="Times New Roman" w:hAnsi="Times New Roman"/>
          <w:sz w:val="24"/>
          <w:lang w:val="ru-RU"/>
        </w:rPr>
        <w:t>Рисунок</w:t>
      </w:r>
      <w:r w:rsidR="004936FC">
        <w:rPr>
          <w:rFonts w:ascii="Times New Roman" w:hAnsi="Times New Roman"/>
          <w:sz w:val="24"/>
          <w:lang w:val="ru-RU"/>
        </w:rPr>
        <w:t xml:space="preserve"> 10</w:t>
      </w:r>
      <w:r w:rsidR="002B5216">
        <w:rPr>
          <w:rFonts w:ascii="Times New Roman" w:hAnsi="Times New Roman"/>
          <w:sz w:val="24"/>
          <w:lang w:val="ru-RU"/>
        </w:rPr>
        <w:t>5</w:t>
      </w:r>
    </w:p>
    <w:p w:rsidR="002B5216" w:rsidRPr="007267D9" w:rsidRDefault="002B5216" w:rsidP="00142902">
      <w:pPr>
        <w:pStyle w:val="aff0"/>
        <w:tabs>
          <w:tab w:val="left" w:pos="993"/>
        </w:tabs>
        <w:ind w:left="0"/>
        <w:contextualSpacing/>
        <w:jc w:val="center"/>
        <w:rPr>
          <w:rFonts w:ascii="Times New Roman" w:hAnsi="Times New Roman"/>
          <w:sz w:val="24"/>
          <w:lang w:val="ru-RU"/>
        </w:rPr>
      </w:pPr>
    </w:p>
    <w:p w:rsidR="00283D53" w:rsidRPr="007267D9" w:rsidRDefault="00283D53" w:rsidP="00142902">
      <w:pPr>
        <w:pBdr>
          <w:top w:val="nil"/>
          <w:left w:val="nil"/>
          <w:bottom w:val="nil"/>
          <w:right w:val="nil"/>
          <w:between w:val="nil"/>
        </w:pBdr>
        <w:ind w:firstLine="709"/>
        <w:rPr>
          <w:szCs w:val="28"/>
        </w:rPr>
      </w:pPr>
      <w:r w:rsidRPr="007267D9">
        <w:rPr>
          <w:color w:val="000000"/>
          <w:szCs w:val="28"/>
        </w:rPr>
        <w:t xml:space="preserve">Перед формированием отчета необходимо задать условия отбора </w:t>
      </w:r>
      <w:r w:rsidRPr="007267D9">
        <w:rPr>
          <w:szCs w:val="28"/>
        </w:rPr>
        <w:t>(</w:t>
      </w:r>
      <w:r w:rsidRPr="003D2CE7">
        <w:rPr>
          <w:color w:val="7030A0"/>
          <w:szCs w:val="28"/>
        </w:rPr>
        <w:t>рисунок 10</w:t>
      </w:r>
      <w:r w:rsidR="002B5216">
        <w:rPr>
          <w:color w:val="7030A0"/>
          <w:szCs w:val="28"/>
        </w:rPr>
        <w:t>6</w:t>
      </w:r>
      <w:r w:rsidRPr="003D2CE7">
        <w:rPr>
          <w:szCs w:val="28"/>
        </w:rPr>
        <w:t>):</w:t>
      </w:r>
    </w:p>
    <w:p w:rsidR="00283D53" w:rsidRPr="007267D9" w:rsidRDefault="00283D53" w:rsidP="00142902">
      <w:pPr>
        <w:pStyle w:val="aff0"/>
        <w:numPr>
          <w:ilvl w:val="0"/>
          <w:numId w:val="95"/>
        </w:numPr>
        <w:tabs>
          <w:tab w:val="left" w:pos="993"/>
        </w:tabs>
        <w:ind w:left="0" w:firstLine="709"/>
        <w:jc w:val="both"/>
        <w:rPr>
          <w:rFonts w:ascii="Times New Roman" w:hAnsi="Times New Roman"/>
          <w:sz w:val="28"/>
        </w:rPr>
      </w:pPr>
      <w:r w:rsidRPr="007267D9">
        <w:rPr>
          <w:rFonts w:ascii="Times New Roman" w:hAnsi="Times New Roman"/>
          <w:sz w:val="28"/>
        </w:rPr>
        <w:t>дата по состоянию на – задается пользователем. По умолчанию установл</w:t>
      </w:r>
      <w:r w:rsidRPr="007267D9">
        <w:rPr>
          <w:rFonts w:ascii="Times New Roman" w:hAnsi="Times New Roman"/>
          <w:sz w:val="28"/>
          <w:lang w:val="ru-RU"/>
        </w:rPr>
        <w:t>ена</w:t>
      </w:r>
      <w:r w:rsidRPr="007267D9">
        <w:rPr>
          <w:rFonts w:ascii="Times New Roman" w:hAnsi="Times New Roman"/>
          <w:sz w:val="28"/>
        </w:rPr>
        <w:t xml:space="preserve"> текущая дата;</w:t>
      </w:r>
    </w:p>
    <w:p w:rsidR="00283D53" w:rsidRPr="007267D9" w:rsidRDefault="00283D53" w:rsidP="00142902">
      <w:pPr>
        <w:pStyle w:val="aff0"/>
        <w:numPr>
          <w:ilvl w:val="0"/>
          <w:numId w:val="95"/>
        </w:numPr>
        <w:tabs>
          <w:tab w:val="left" w:pos="993"/>
        </w:tabs>
        <w:ind w:left="0" w:firstLine="709"/>
        <w:jc w:val="both"/>
        <w:rPr>
          <w:rFonts w:ascii="Times New Roman" w:hAnsi="Times New Roman"/>
          <w:sz w:val="28"/>
        </w:rPr>
      </w:pPr>
      <w:r w:rsidRPr="007267D9">
        <w:rPr>
          <w:rFonts w:ascii="Times New Roman" w:hAnsi="Times New Roman"/>
          <w:sz w:val="28"/>
        </w:rPr>
        <w:t>организаци</w:t>
      </w:r>
      <w:r w:rsidRPr="007267D9">
        <w:rPr>
          <w:rFonts w:ascii="Times New Roman" w:hAnsi="Times New Roman"/>
          <w:sz w:val="28"/>
          <w:lang w:val="ru-RU"/>
        </w:rPr>
        <w:t>я</w:t>
      </w:r>
      <w:r w:rsidRPr="007267D9">
        <w:rPr>
          <w:rFonts w:ascii="Times New Roman" w:hAnsi="Times New Roman"/>
          <w:sz w:val="28"/>
        </w:rPr>
        <w:t xml:space="preserve">: УНП – параметр по умолчанию </w:t>
      </w:r>
      <w:proofErr w:type="spellStart"/>
      <w:r w:rsidRPr="007267D9">
        <w:rPr>
          <w:rFonts w:ascii="Times New Roman" w:hAnsi="Times New Roman"/>
          <w:sz w:val="28"/>
        </w:rPr>
        <w:t>принима</w:t>
      </w:r>
      <w:r w:rsidRPr="007267D9">
        <w:rPr>
          <w:rFonts w:ascii="Times New Roman" w:hAnsi="Times New Roman"/>
          <w:sz w:val="28"/>
          <w:lang w:val="ru-RU"/>
        </w:rPr>
        <w:t>е</w:t>
      </w:r>
      <w:proofErr w:type="spellEnd"/>
      <w:r w:rsidRPr="007267D9">
        <w:rPr>
          <w:rFonts w:ascii="Times New Roman" w:hAnsi="Times New Roman"/>
          <w:sz w:val="28"/>
        </w:rPr>
        <w:t xml:space="preserve">т значение, равное УНП организации, к которой относится пользователь с логином, указанным при входе в АРМ, с возможностью выбора другой организации из </w:t>
      </w:r>
      <w:r w:rsidR="00010417">
        <w:rPr>
          <w:rFonts w:ascii="Times New Roman" w:hAnsi="Times New Roman"/>
          <w:sz w:val="28"/>
        </w:rPr>
        <w:t>«</w:t>
      </w:r>
      <w:r w:rsidRPr="007267D9">
        <w:rPr>
          <w:rFonts w:ascii="Times New Roman" w:hAnsi="Times New Roman"/>
          <w:sz w:val="28"/>
        </w:rPr>
        <w:t>дерева</w:t>
      </w:r>
      <w:r w:rsidR="00010417">
        <w:rPr>
          <w:rFonts w:ascii="Times New Roman" w:hAnsi="Times New Roman"/>
          <w:sz w:val="28"/>
        </w:rPr>
        <w:t>»</w:t>
      </w:r>
      <w:r w:rsidRPr="007267D9">
        <w:rPr>
          <w:rFonts w:ascii="Times New Roman" w:hAnsi="Times New Roman"/>
          <w:sz w:val="28"/>
        </w:rPr>
        <w:t xml:space="preserve"> организаций. Дерево организаций содерж</w:t>
      </w:r>
      <w:r w:rsidRPr="007267D9">
        <w:rPr>
          <w:rFonts w:ascii="Times New Roman" w:hAnsi="Times New Roman"/>
          <w:sz w:val="28"/>
          <w:lang w:val="ru-RU"/>
        </w:rPr>
        <w:t>и</w:t>
      </w:r>
      <w:r w:rsidRPr="007267D9">
        <w:rPr>
          <w:rFonts w:ascii="Times New Roman" w:hAnsi="Times New Roman"/>
          <w:sz w:val="28"/>
        </w:rPr>
        <w:t>т организации, которые являются нижестоящими организациями для организации, к которой относится пользователь. Может быть выбрано только одно значение. Ввод значения доступен вручную, т.е. без вызова справочника;</w:t>
      </w:r>
    </w:p>
    <w:p w:rsidR="00283D53" w:rsidRPr="007267D9" w:rsidRDefault="00283D53" w:rsidP="00142902">
      <w:pPr>
        <w:pStyle w:val="aff0"/>
        <w:numPr>
          <w:ilvl w:val="0"/>
          <w:numId w:val="95"/>
        </w:numPr>
        <w:tabs>
          <w:tab w:val="left" w:pos="993"/>
        </w:tabs>
        <w:ind w:left="0" w:firstLine="709"/>
        <w:jc w:val="both"/>
        <w:rPr>
          <w:rFonts w:ascii="Times New Roman" w:hAnsi="Times New Roman"/>
          <w:sz w:val="28"/>
        </w:rPr>
      </w:pPr>
      <w:r w:rsidRPr="007267D9">
        <w:rPr>
          <w:rFonts w:ascii="Times New Roman" w:hAnsi="Times New Roman"/>
          <w:sz w:val="28"/>
          <w:lang w:val="ru-RU"/>
        </w:rPr>
        <w:t>н</w:t>
      </w:r>
      <w:proofErr w:type="spellStart"/>
      <w:r w:rsidRPr="007267D9">
        <w:rPr>
          <w:rFonts w:ascii="Times New Roman" w:hAnsi="Times New Roman"/>
          <w:sz w:val="28"/>
        </w:rPr>
        <w:t>аименование</w:t>
      </w:r>
      <w:proofErr w:type="spellEnd"/>
      <w:r w:rsidRPr="007267D9">
        <w:rPr>
          <w:rFonts w:ascii="Times New Roman" w:hAnsi="Times New Roman"/>
          <w:sz w:val="28"/>
        </w:rPr>
        <w:t xml:space="preserve"> организации – заполняется автоматически после заполнения поля </w:t>
      </w:r>
      <w:r w:rsidR="00010417">
        <w:rPr>
          <w:rFonts w:ascii="Times New Roman" w:hAnsi="Times New Roman"/>
          <w:sz w:val="28"/>
        </w:rPr>
        <w:t>«</w:t>
      </w:r>
      <w:r w:rsidRPr="007267D9">
        <w:rPr>
          <w:rFonts w:ascii="Times New Roman" w:hAnsi="Times New Roman"/>
          <w:sz w:val="28"/>
        </w:rPr>
        <w:t>Организация: УНП</w:t>
      </w:r>
      <w:r w:rsidR="00010417">
        <w:rPr>
          <w:rFonts w:ascii="Times New Roman" w:hAnsi="Times New Roman"/>
          <w:sz w:val="28"/>
        </w:rPr>
        <w:t>»</w:t>
      </w:r>
      <w:r w:rsidRPr="007267D9">
        <w:rPr>
          <w:rFonts w:ascii="Times New Roman" w:hAnsi="Times New Roman"/>
          <w:sz w:val="28"/>
        </w:rPr>
        <w:t>, соответствующим наименованием организации;</w:t>
      </w:r>
    </w:p>
    <w:p w:rsidR="00283D53" w:rsidRPr="007267D9" w:rsidRDefault="00283D53" w:rsidP="00142902">
      <w:pPr>
        <w:pStyle w:val="aff0"/>
        <w:numPr>
          <w:ilvl w:val="0"/>
          <w:numId w:val="95"/>
        </w:numPr>
        <w:tabs>
          <w:tab w:val="left" w:pos="993"/>
        </w:tabs>
        <w:ind w:left="0" w:firstLine="709"/>
        <w:jc w:val="both"/>
        <w:rPr>
          <w:rFonts w:ascii="Times New Roman" w:hAnsi="Times New Roman"/>
          <w:sz w:val="28"/>
        </w:rPr>
      </w:pPr>
      <w:r w:rsidRPr="007267D9">
        <w:rPr>
          <w:rFonts w:ascii="Times New Roman" w:hAnsi="Times New Roman"/>
          <w:sz w:val="28"/>
        </w:rPr>
        <w:t>код платежа – выбор из списка кодов платежей, относящихся к ранее выбранной организации. Может быть выбрано только одно значение;</w:t>
      </w:r>
    </w:p>
    <w:p w:rsidR="00283D53" w:rsidRPr="007267D9" w:rsidRDefault="00283D53" w:rsidP="00142902">
      <w:pPr>
        <w:pStyle w:val="aff0"/>
        <w:numPr>
          <w:ilvl w:val="0"/>
          <w:numId w:val="95"/>
        </w:numPr>
        <w:tabs>
          <w:tab w:val="left" w:pos="993"/>
        </w:tabs>
        <w:ind w:left="0" w:firstLine="709"/>
        <w:jc w:val="both"/>
        <w:rPr>
          <w:rFonts w:ascii="Times New Roman" w:hAnsi="Times New Roman"/>
          <w:sz w:val="28"/>
        </w:rPr>
      </w:pPr>
      <w:r w:rsidRPr="007267D9">
        <w:rPr>
          <w:rFonts w:ascii="Times New Roman" w:hAnsi="Times New Roman"/>
          <w:sz w:val="28"/>
        </w:rPr>
        <w:t>и задать вариант отображения данных в отчете:</w:t>
      </w:r>
    </w:p>
    <w:p w:rsidR="00283D53" w:rsidRPr="007267D9" w:rsidRDefault="00283D53" w:rsidP="00142902">
      <w:pPr>
        <w:pStyle w:val="aff0"/>
        <w:numPr>
          <w:ilvl w:val="0"/>
          <w:numId w:val="96"/>
        </w:numPr>
        <w:tabs>
          <w:tab w:val="left" w:pos="993"/>
          <w:tab w:val="left" w:pos="1276"/>
        </w:tabs>
        <w:ind w:left="0" w:firstLine="709"/>
        <w:jc w:val="both"/>
        <w:rPr>
          <w:rFonts w:ascii="Times New Roman" w:hAnsi="Times New Roman"/>
          <w:sz w:val="28"/>
        </w:rPr>
      </w:pPr>
      <w:r w:rsidRPr="007267D9">
        <w:rPr>
          <w:rFonts w:ascii="Times New Roman" w:hAnsi="Times New Roman"/>
          <w:sz w:val="28"/>
        </w:rPr>
        <w:t>в рублях;</w:t>
      </w:r>
    </w:p>
    <w:p w:rsidR="00283D53" w:rsidRPr="007267D9" w:rsidRDefault="00283D53" w:rsidP="00142902">
      <w:pPr>
        <w:pStyle w:val="aff0"/>
        <w:numPr>
          <w:ilvl w:val="0"/>
          <w:numId w:val="96"/>
        </w:numPr>
        <w:tabs>
          <w:tab w:val="left" w:pos="993"/>
          <w:tab w:val="left" w:pos="1276"/>
        </w:tabs>
        <w:ind w:left="0" w:firstLine="709"/>
        <w:jc w:val="both"/>
        <w:rPr>
          <w:rFonts w:ascii="Times New Roman" w:hAnsi="Times New Roman"/>
          <w:sz w:val="28"/>
        </w:rPr>
      </w:pPr>
      <w:r w:rsidRPr="007267D9">
        <w:rPr>
          <w:rFonts w:ascii="Times New Roman" w:hAnsi="Times New Roman"/>
          <w:sz w:val="28"/>
        </w:rPr>
        <w:t>в тыс. рублей;</w:t>
      </w:r>
    </w:p>
    <w:p w:rsidR="00283D53" w:rsidRPr="007267D9" w:rsidRDefault="00010417" w:rsidP="00142902">
      <w:pPr>
        <w:pStyle w:val="aff0"/>
        <w:numPr>
          <w:ilvl w:val="0"/>
          <w:numId w:val="96"/>
        </w:numPr>
        <w:tabs>
          <w:tab w:val="left" w:pos="993"/>
        </w:tabs>
        <w:ind w:left="0" w:firstLine="709"/>
        <w:contextualSpacing/>
        <w:jc w:val="both"/>
        <w:rPr>
          <w:rFonts w:ascii="Times New Roman" w:hAnsi="Times New Roman"/>
          <w:sz w:val="24"/>
          <w:lang w:val="ru-RU"/>
        </w:rPr>
      </w:pPr>
      <w:r>
        <w:rPr>
          <w:rFonts w:ascii="Times New Roman" w:hAnsi="Times New Roman"/>
          <w:sz w:val="28"/>
          <w:lang w:val="ru-RU"/>
        </w:rPr>
        <w:t>«</w:t>
      </w:r>
      <w:r w:rsidR="00283D53" w:rsidRPr="007267D9">
        <w:rPr>
          <w:rFonts w:ascii="Times New Roman" w:hAnsi="Times New Roman"/>
          <w:sz w:val="28"/>
          <w:lang w:val="ru-RU"/>
        </w:rPr>
        <w:t>без учёта периода</w:t>
      </w:r>
      <w:r>
        <w:rPr>
          <w:rFonts w:ascii="Times New Roman" w:hAnsi="Times New Roman"/>
          <w:sz w:val="28"/>
          <w:lang w:val="ru-RU"/>
        </w:rPr>
        <w:t>»</w:t>
      </w:r>
      <w:r w:rsidR="00283D53" w:rsidRPr="007267D9">
        <w:rPr>
          <w:rFonts w:ascii="Times New Roman" w:hAnsi="Times New Roman"/>
          <w:sz w:val="28"/>
          <w:lang w:val="ru-RU"/>
        </w:rPr>
        <w:t xml:space="preserve"> - </w:t>
      </w:r>
      <w:r w:rsidR="00283D53" w:rsidRPr="007267D9">
        <w:rPr>
          <w:rFonts w:ascii="Times New Roman" w:hAnsi="Times New Roman"/>
          <w:sz w:val="28"/>
        </w:rPr>
        <w:t xml:space="preserve">при печати отчета </w:t>
      </w:r>
      <w:r w:rsidR="00283D53" w:rsidRPr="007267D9">
        <w:rPr>
          <w:rFonts w:ascii="Times New Roman" w:hAnsi="Times New Roman"/>
          <w:sz w:val="28"/>
          <w:lang w:val="ru-RU"/>
        </w:rPr>
        <w:t>будут отображаться суммы за все периоды;</w:t>
      </w:r>
    </w:p>
    <w:p w:rsidR="00283D53" w:rsidRPr="007267D9" w:rsidRDefault="00010417" w:rsidP="00142902">
      <w:pPr>
        <w:pStyle w:val="aff0"/>
        <w:numPr>
          <w:ilvl w:val="0"/>
          <w:numId w:val="96"/>
        </w:numPr>
        <w:tabs>
          <w:tab w:val="left" w:pos="993"/>
        </w:tabs>
        <w:ind w:left="0" w:firstLine="709"/>
        <w:contextualSpacing/>
        <w:jc w:val="both"/>
        <w:rPr>
          <w:rFonts w:ascii="Times New Roman" w:hAnsi="Times New Roman"/>
          <w:sz w:val="24"/>
          <w:lang w:val="ru-RU"/>
        </w:rPr>
      </w:pPr>
      <w:r>
        <w:rPr>
          <w:rFonts w:ascii="Times New Roman" w:hAnsi="Times New Roman"/>
          <w:sz w:val="28"/>
          <w:lang w:val="ru-RU"/>
        </w:rPr>
        <w:t>«</w:t>
      </w:r>
      <w:r w:rsidR="00283D53" w:rsidRPr="007267D9">
        <w:rPr>
          <w:rFonts w:ascii="Times New Roman" w:hAnsi="Times New Roman"/>
          <w:sz w:val="28"/>
          <w:lang w:val="ru-RU"/>
        </w:rPr>
        <w:t>показывать недействующих плательщиков с задолженностью</w:t>
      </w:r>
      <w:r>
        <w:rPr>
          <w:rFonts w:ascii="Times New Roman" w:hAnsi="Times New Roman"/>
          <w:sz w:val="28"/>
          <w:lang w:val="ru-RU"/>
        </w:rPr>
        <w:t>»</w:t>
      </w:r>
      <w:r w:rsidR="00283D53" w:rsidRPr="007267D9">
        <w:rPr>
          <w:rFonts w:ascii="Times New Roman" w:hAnsi="Times New Roman"/>
          <w:sz w:val="28"/>
          <w:lang w:val="ru-RU"/>
        </w:rPr>
        <w:t xml:space="preserve"> - при проставлении отметки в отчёт попадают данные по действующим плательщикам и по недействующим плательщикам с задолженностью.</w:t>
      </w:r>
    </w:p>
    <w:p w:rsidR="00283D53" w:rsidRPr="00F23341" w:rsidRDefault="00283D53" w:rsidP="00142902">
      <w:pPr>
        <w:tabs>
          <w:tab w:val="left" w:pos="426"/>
        </w:tabs>
        <w:ind w:firstLine="0"/>
        <w:contextualSpacing/>
        <w:jc w:val="center"/>
        <w:rPr>
          <w:sz w:val="24"/>
        </w:rPr>
      </w:pPr>
      <w:r>
        <w:rPr>
          <w:noProof/>
        </w:rPr>
        <w:lastRenderedPageBreak/>
        <w:drawing>
          <wp:inline distT="0" distB="0" distL="0" distR="0" wp14:anchorId="0368767F" wp14:editId="59969783">
            <wp:extent cx="5940425" cy="1748155"/>
            <wp:effectExtent l="0" t="0" r="3175" b="444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34.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940425" cy="1748155"/>
                    </a:xfrm>
                    <a:prstGeom prst="rect">
                      <a:avLst/>
                    </a:prstGeom>
                    <a:ln>
                      <a:noFill/>
                    </a:ln>
                  </pic:spPr>
                </pic:pic>
              </a:graphicData>
            </a:graphic>
          </wp:inline>
        </w:drawing>
      </w:r>
    </w:p>
    <w:p w:rsidR="000B1A1B" w:rsidRDefault="004936FC" w:rsidP="002B5216">
      <w:pPr>
        <w:pStyle w:val="aff0"/>
        <w:tabs>
          <w:tab w:val="left" w:pos="993"/>
        </w:tabs>
        <w:ind w:left="0"/>
        <w:contextualSpacing/>
        <w:jc w:val="center"/>
        <w:rPr>
          <w:rFonts w:ascii="Times New Roman" w:hAnsi="Times New Roman"/>
          <w:sz w:val="24"/>
          <w:lang w:val="ru-RU"/>
        </w:rPr>
      </w:pPr>
      <w:r>
        <w:rPr>
          <w:rFonts w:ascii="Times New Roman" w:hAnsi="Times New Roman"/>
          <w:sz w:val="24"/>
          <w:lang w:val="ru-RU"/>
        </w:rPr>
        <w:t>Рисунок 10</w:t>
      </w:r>
      <w:r w:rsidR="002B5216">
        <w:rPr>
          <w:rFonts w:ascii="Times New Roman" w:hAnsi="Times New Roman"/>
          <w:sz w:val="24"/>
          <w:lang w:val="ru-RU"/>
        </w:rPr>
        <w:t>6</w:t>
      </w:r>
    </w:p>
    <w:p w:rsidR="002E5C9D" w:rsidRPr="00512BBE" w:rsidRDefault="002E5C9D" w:rsidP="00142902">
      <w:pPr>
        <w:pStyle w:val="4"/>
        <w:numPr>
          <w:ilvl w:val="0"/>
          <w:numId w:val="0"/>
        </w:numPr>
        <w:tabs>
          <w:tab w:val="left" w:pos="1560"/>
        </w:tabs>
        <w:spacing w:after="0"/>
        <w:ind w:firstLine="709"/>
        <w:rPr>
          <w:rFonts w:ascii="Times New Roman" w:hAnsi="Times New Roman"/>
          <w:i w:val="0"/>
          <w:sz w:val="28"/>
          <w:lang w:val="ru-RU"/>
        </w:rPr>
      </w:pPr>
      <w:bookmarkStart w:id="287" w:name="_Toc219803443"/>
      <w:r>
        <w:rPr>
          <w:rFonts w:ascii="Times New Roman" w:hAnsi="Times New Roman"/>
          <w:i w:val="0"/>
          <w:sz w:val="28"/>
          <w:lang w:val="ru-RU"/>
        </w:rPr>
        <w:t>3.5.4.3</w:t>
      </w:r>
      <w:r w:rsidRPr="007267D9">
        <w:rPr>
          <w:rFonts w:ascii="Times New Roman" w:hAnsi="Times New Roman"/>
          <w:i w:val="0"/>
          <w:sz w:val="28"/>
          <w:lang w:val="ru-RU"/>
        </w:rPr>
        <w:t xml:space="preserve"> </w:t>
      </w:r>
      <w:r>
        <w:rPr>
          <w:rFonts w:ascii="Times New Roman" w:hAnsi="Times New Roman"/>
          <w:i w:val="0"/>
          <w:sz w:val="28"/>
          <w:lang w:val="ru-RU"/>
        </w:rPr>
        <w:t>Сведения о поступивших доходах в бюджет по месяцам</w:t>
      </w:r>
      <w:bookmarkEnd w:id="287"/>
      <w:r>
        <w:rPr>
          <w:rFonts w:ascii="Times New Roman" w:hAnsi="Times New Roman"/>
          <w:i w:val="0"/>
          <w:sz w:val="28"/>
          <w:lang w:val="ru-RU"/>
        </w:rPr>
        <w:t xml:space="preserve"> </w:t>
      </w:r>
    </w:p>
    <w:p w:rsidR="002E5C9D" w:rsidRDefault="00895FA2" w:rsidP="00142902">
      <w:pPr>
        <w:pStyle w:val="aff0"/>
        <w:tabs>
          <w:tab w:val="left" w:pos="993"/>
        </w:tabs>
        <w:ind w:left="0" w:firstLine="709"/>
        <w:contextualSpacing/>
        <w:jc w:val="both"/>
        <w:rPr>
          <w:rFonts w:ascii="Times New Roman" w:hAnsi="Times New Roman"/>
          <w:sz w:val="24"/>
          <w:lang w:val="ru-RU"/>
        </w:rPr>
      </w:pPr>
      <w:r w:rsidRPr="00E822CC">
        <w:rPr>
          <w:rFonts w:ascii="Times New Roman" w:hAnsi="Times New Roman"/>
          <w:noProof/>
          <w:sz w:val="24"/>
          <w:lang w:val="ru-RU" w:eastAsia="ru-RU"/>
        </w:rPr>
        <w:drawing>
          <wp:anchor distT="0" distB="0" distL="114300" distR="114300" simplePos="0" relativeHeight="251684864" behindDoc="0" locked="0" layoutInCell="1" allowOverlap="1">
            <wp:simplePos x="0" y="0"/>
            <wp:positionH relativeFrom="column">
              <wp:posOffset>8280</wp:posOffset>
            </wp:positionH>
            <wp:positionV relativeFrom="paragraph">
              <wp:posOffset>239497</wp:posOffset>
            </wp:positionV>
            <wp:extent cx="6120765" cy="2694305"/>
            <wp:effectExtent l="0" t="0" r="0"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6120765" cy="2694305"/>
                    </a:xfrm>
                    <a:prstGeom prst="rect">
                      <a:avLst/>
                    </a:prstGeom>
                  </pic:spPr>
                </pic:pic>
              </a:graphicData>
            </a:graphic>
          </wp:anchor>
        </w:drawing>
      </w:r>
      <w:r w:rsidR="002E5C9D" w:rsidRPr="00E822CC">
        <w:rPr>
          <w:rFonts w:ascii="Times New Roman" w:hAnsi="Times New Roman"/>
          <w:sz w:val="28"/>
          <w:lang w:val="ru-RU"/>
        </w:rPr>
        <w:t xml:space="preserve">Вид отчёта представлен на </w:t>
      </w:r>
      <w:r w:rsidR="002E5C9D" w:rsidRPr="002B5216">
        <w:rPr>
          <w:rFonts w:ascii="Times New Roman" w:hAnsi="Times New Roman"/>
          <w:color w:val="7030A0"/>
          <w:sz w:val="28"/>
          <w:lang w:val="ru-RU"/>
        </w:rPr>
        <w:t>рисунке 10</w:t>
      </w:r>
      <w:r w:rsidR="002B5216">
        <w:rPr>
          <w:rFonts w:ascii="Times New Roman" w:hAnsi="Times New Roman"/>
          <w:color w:val="7030A0"/>
          <w:sz w:val="28"/>
          <w:lang w:val="ru-RU"/>
        </w:rPr>
        <w:t>7</w:t>
      </w:r>
      <w:r w:rsidR="002E5C9D" w:rsidRPr="00E822CC">
        <w:rPr>
          <w:rFonts w:ascii="Times New Roman" w:hAnsi="Times New Roman"/>
          <w:sz w:val="24"/>
          <w:lang w:val="ru-RU"/>
        </w:rPr>
        <w:t>.</w:t>
      </w:r>
    </w:p>
    <w:p w:rsidR="002E5C9D" w:rsidRPr="007267D9" w:rsidRDefault="002E5C9D" w:rsidP="00142902">
      <w:pPr>
        <w:pStyle w:val="aff0"/>
        <w:tabs>
          <w:tab w:val="left" w:pos="993"/>
        </w:tabs>
        <w:spacing w:before="240"/>
        <w:ind w:left="0"/>
        <w:contextualSpacing/>
        <w:jc w:val="center"/>
        <w:rPr>
          <w:rFonts w:ascii="Times New Roman" w:hAnsi="Times New Roman"/>
          <w:sz w:val="24"/>
          <w:lang w:val="ru-RU"/>
        </w:rPr>
      </w:pPr>
    </w:p>
    <w:p w:rsidR="002E5C9D" w:rsidRPr="00E822CC" w:rsidRDefault="002E5C9D" w:rsidP="00142902">
      <w:pPr>
        <w:pStyle w:val="aff0"/>
        <w:tabs>
          <w:tab w:val="left" w:pos="993"/>
        </w:tabs>
        <w:ind w:left="0"/>
        <w:contextualSpacing/>
        <w:jc w:val="center"/>
        <w:rPr>
          <w:rFonts w:ascii="Times New Roman" w:hAnsi="Times New Roman"/>
          <w:sz w:val="24"/>
          <w:lang w:val="ru-RU"/>
        </w:rPr>
      </w:pPr>
      <w:r w:rsidRPr="00E822CC">
        <w:rPr>
          <w:rFonts w:ascii="Times New Roman" w:hAnsi="Times New Roman"/>
          <w:sz w:val="24"/>
          <w:lang w:val="ru-RU"/>
        </w:rPr>
        <w:t>Рисунок 10</w:t>
      </w:r>
      <w:r w:rsidR="002B5216">
        <w:rPr>
          <w:rFonts w:ascii="Times New Roman" w:hAnsi="Times New Roman"/>
          <w:sz w:val="24"/>
          <w:lang w:val="ru-RU"/>
        </w:rPr>
        <w:t>7</w:t>
      </w:r>
    </w:p>
    <w:p w:rsidR="002E5C9D" w:rsidRDefault="002E5C9D" w:rsidP="00142902">
      <w:pPr>
        <w:pBdr>
          <w:top w:val="nil"/>
          <w:left w:val="nil"/>
          <w:bottom w:val="nil"/>
          <w:right w:val="nil"/>
          <w:between w:val="nil"/>
        </w:pBdr>
        <w:ind w:firstLine="709"/>
        <w:rPr>
          <w:szCs w:val="28"/>
        </w:rPr>
      </w:pPr>
      <w:r w:rsidRPr="00E822CC">
        <w:rPr>
          <w:color w:val="000000"/>
          <w:szCs w:val="28"/>
        </w:rPr>
        <w:t xml:space="preserve">Перед формированием отчета необходимо задать условия отбора </w:t>
      </w:r>
      <w:r w:rsidRPr="00E822CC">
        <w:rPr>
          <w:szCs w:val="28"/>
        </w:rPr>
        <w:t>(</w:t>
      </w:r>
      <w:r w:rsidRPr="00E822CC">
        <w:rPr>
          <w:color w:val="7030A0"/>
          <w:szCs w:val="28"/>
        </w:rPr>
        <w:t>рисунок 10</w:t>
      </w:r>
      <w:r w:rsidR="002B5216">
        <w:rPr>
          <w:color w:val="7030A0"/>
          <w:szCs w:val="28"/>
        </w:rPr>
        <w:t>8</w:t>
      </w:r>
      <w:r w:rsidRPr="00E822CC">
        <w:rPr>
          <w:szCs w:val="28"/>
        </w:rPr>
        <w:t>):</w:t>
      </w:r>
    </w:p>
    <w:p w:rsidR="002E5C9D" w:rsidRDefault="002E5C9D" w:rsidP="00142902">
      <w:pPr>
        <w:pStyle w:val="aff0"/>
        <w:numPr>
          <w:ilvl w:val="0"/>
          <w:numId w:val="95"/>
        </w:numPr>
        <w:tabs>
          <w:tab w:val="left" w:pos="993"/>
        </w:tabs>
        <w:ind w:left="0" w:firstLine="709"/>
        <w:jc w:val="both"/>
        <w:rPr>
          <w:rFonts w:ascii="Times New Roman" w:hAnsi="Times New Roman"/>
          <w:sz w:val="28"/>
        </w:rPr>
      </w:pPr>
      <w:r w:rsidRPr="007267D9">
        <w:rPr>
          <w:rFonts w:ascii="Times New Roman" w:hAnsi="Times New Roman"/>
          <w:sz w:val="28"/>
        </w:rPr>
        <w:t>организаци</w:t>
      </w:r>
      <w:r w:rsidRPr="007267D9">
        <w:rPr>
          <w:rFonts w:ascii="Times New Roman" w:hAnsi="Times New Roman"/>
          <w:sz w:val="28"/>
          <w:lang w:val="ru-RU"/>
        </w:rPr>
        <w:t>я</w:t>
      </w:r>
      <w:r w:rsidRPr="007267D9">
        <w:rPr>
          <w:rFonts w:ascii="Times New Roman" w:hAnsi="Times New Roman"/>
          <w:sz w:val="28"/>
        </w:rPr>
        <w:t xml:space="preserve">: УНП – параметр по умолчанию </w:t>
      </w:r>
      <w:proofErr w:type="spellStart"/>
      <w:r w:rsidRPr="007267D9">
        <w:rPr>
          <w:rFonts w:ascii="Times New Roman" w:hAnsi="Times New Roman"/>
          <w:sz w:val="28"/>
        </w:rPr>
        <w:t>принима</w:t>
      </w:r>
      <w:r w:rsidRPr="007267D9">
        <w:rPr>
          <w:rFonts w:ascii="Times New Roman" w:hAnsi="Times New Roman"/>
          <w:sz w:val="28"/>
          <w:lang w:val="ru-RU"/>
        </w:rPr>
        <w:t>е</w:t>
      </w:r>
      <w:proofErr w:type="spellEnd"/>
      <w:r w:rsidRPr="007267D9">
        <w:rPr>
          <w:rFonts w:ascii="Times New Roman" w:hAnsi="Times New Roman"/>
          <w:sz w:val="28"/>
        </w:rPr>
        <w:t xml:space="preserve">т значение, равное УНП организации, к которой относится пользователь с логином, указанным при входе в АРМ, с возможностью выбора другой организации из </w:t>
      </w:r>
      <w:r w:rsidR="00010417">
        <w:rPr>
          <w:rFonts w:ascii="Times New Roman" w:hAnsi="Times New Roman"/>
          <w:sz w:val="28"/>
        </w:rPr>
        <w:t>«</w:t>
      </w:r>
      <w:r w:rsidRPr="007267D9">
        <w:rPr>
          <w:rFonts w:ascii="Times New Roman" w:hAnsi="Times New Roman"/>
          <w:sz w:val="28"/>
        </w:rPr>
        <w:t>дерева</w:t>
      </w:r>
      <w:r w:rsidR="00010417">
        <w:rPr>
          <w:rFonts w:ascii="Times New Roman" w:hAnsi="Times New Roman"/>
          <w:sz w:val="28"/>
        </w:rPr>
        <w:t>»</w:t>
      </w:r>
      <w:r w:rsidRPr="007267D9">
        <w:rPr>
          <w:rFonts w:ascii="Times New Roman" w:hAnsi="Times New Roman"/>
          <w:sz w:val="28"/>
        </w:rPr>
        <w:t xml:space="preserve"> организаций. Дерево организаций содерж</w:t>
      </w:r>
      <w:r w:rsidRPr="007267D9">
        <w:rPr>
          <w:rFonts w:ascii="Times New Roman" w:hAnsi="Times New Roman"/>
          <w:sz w:val="28"/>
          <w:lang w:val="ru-RU"/>
        </w:rPr>
        <w:t>и</w:t>
      </w:r>
      <w:r w:rsidRPr="007267D9">
        <w:rPr>
          <w:rFonts w:ascii="Times New Roman" w:hAnsi="Times New Roman"/>
          <w:sz w:val="28"/>
        </w:rPr>
        <w:t>т организации, которые являются нижестоящими организациями для организации, к которой относится пользователь. Может быть выбрано только одно значение. Ввод значения доступен вручную, т.е. без вызова справочника;</w:t>
      </w:r>
    </w:p>
    <w:p w:rsidR="002E5C9D" w:rsidRPr="00512BBE" w:rsidRDefault="002E5C9D" w:rsidP="00142902">
      <w:pPr>
        <w:pStyle w:val="aff0"/>
        <w:numPr>
          <w:ilvl w:val="0"/>
          <w:numId w:val="95"/>
        </w:numPr>
        <w:tabs>
          <w:tab w:val="left" w:pos="993"/>
        </w:tabs>
        <w:ind w:left="0" w:firstLine="709"/>
        <w:jc w:val="both"/>
        <w:rPr>
          <w:rFonts w:ascii="Times New Roman" w:hAnsi="Times New Roman"/>
          <w:sz w:val="28"/>
        </w:rPr>
      </w:pPr>
      <w:r w:rsidRPr="007267D9">
        <w:rPr>
          <w:rFonts w:ascii="Times New Roman" w:hAnsi="Times New Roman"/>
          <w:sz w:val="28"/>
          <w:lang w:val="ru-RU"/>
        </w:rPr>
        <w:t>н</w:t>
      </w:r>
      <w:proofErr w:type="spellStart"/>
      <w:r w:rsidRPr="007267D9">
        <w:rPr>
          <w:rFonts w:ascii="Times New Roman" w:hAnsi="Times New Roman"/>
          <w:sz w:val="28"/>
        </w:rPr>
        <w:t>аименование</w:t>
      </w:r>
      <w:proofErr w:type="spellEnd"/>
      <w:r w:rsidRPr="007267D9">
        <w:rPr>
          <w:rFonts w:ascii="Times New Roman" w:hAnsi="Times New Roman"/>
          <w:sz w:val="28"/>
        </w:rPr>
        <w:t xml:space="preserve"> организации – заполняется автоматически после заполнения поля </w:t>
      </w:r>
      <w:r w:rsidR="00010417">
        <w:rPr>
          <w:rFonts w:ascii="Times New Roman" w:hAnsi="Times New Roman"/>
          <w:sz w:val="28"/>
        </w:rPr>
        <w:t>«</w:t>
      </w:r>
      <w:r w:rsidRPr="007267D9">
        <w:rPr>
          <w:rFonts w:ascii="Times New Roman" w:hAnsi="Times New Roman"/>
          <w:sz w:val="28"/>
        </w:rPr>
        <w:t>Организация: УНП</w:t>
      </w:r>
      <w:r w:rsidR="00010417">
        <w:rPr>
          <w:rFonts w:ascii="Times New Roman" w:hAnsi="Times New Roman"/>
          <w:sz w:val="28"/>
        </w:rPr>
        <w:t>»</w:t>
      </w:r>
      <w:r w:rsidRPr="007267D9">
        <w:rPr>
          <w:rFonts w:ascii="Times New Roman" w:hAnsi="Times New Roman"/>
          <w:sz w:val="28"/>
        </w:rPr>
        <w:t>, соответствующим наименованием организации;</w:t>
      </w:r>
    </w:p>
    <w:p w:rsidR="002E5C9D" w:rsidRPr="007267D9" w:rsidRDefault="002E5C9D" w:rsidP="00142902">
      <w:pPr>
        <w:pStyle w:val="aff0"/>
        <w:numPr>
          <w:ilvl w:val="0"/>
          <w:numId w:val="95"/>
        </w:numPr>
        <w:tabs>
          <w:tab w:val="left" w:pos="993"/>
        </w:tabs>
        <w:ind w:left="0" w:firstLine="709"/>
        <w:jc w:val="both"/>
        <w:rPr>
          <w:rFonts w:ascii="Times New Roman" w:hAnsi="Times New Roman"/>
          <w:sz w:val="28"/>
        </w:rPr>
      </w:pPr>
      <w:r w:rsidRPr="007267D9">
        <w:rPr>
          <w:rFonts w:ascii="Times New Roman" w:hAnsi="Times New Roman"/>
          <w:sz w:val="28"/>
        </w:rPr>
        <w:lastRenderedPageBreak/>
        <w:t>дата по состоянию на – задается пользователем. По умолчанию установл</w:t>
      </w:r>
      <w:r w:rsidRPr="007267D9">
        <w:rPr>
          <w:rFonts w:ascii="Times New Roman" w:hAnsi="Times New Roman"/>
          <w:sz w:val="28"/>
          <w:lang w:val="ru-RU"/>
        </w:rPr>
        <w:t>ена</w:t>
      </w:r>
      <w:r w:rsidRPr="007267D9">
        <w:rPr>
          <w:rFonts w:ascii="Times New Roman" w:hAnsi="Times New Roman"/>
          <w:sz w:val="28"/>
        </w:rPr>
        <w:t xml:space="preserve"> текущая дата;</w:t>
      </w:r>
    </w:p>
    <w:p w:rsidR="002E5C9D" w:rsidRPr="007267D9" w:rsidRDefault="002E5C9D" w:rsidP="00142902">
      <w:pPr>
        <w:pStyle w:val="aff0"/>
        <w:numPr>
          <w:ilvl w:val="0"/>
          <w:numId w:val="95"/>
        </w:numPr>
        <w:tabs>
          <w:tab w:val="left" w:pos="993"/>
        </w:tabs>
        <w:ind w:left="0" w:firstLine="709"/>
        <w:jc w:val="both"/>
        <w:rPr>
          <w:rFonts w:ascii="Times New Roman" w:hAnsi="Times New Roman"/>
          <w:sz w:val="28"/>
        </w:rPr>
      </w:pPr>
      <w:r w:rsidRPr="007267D9">
        <w:rPr>
          <w:rFonts w:ascii="Times New Roman" w:hAnsi="Times New Roman"/>
          <w:sz w:val="28"/>
        </w:rPr>
        <w:t>код платежа – выбор из списка кодов платежей, относящихся к ранее выбранной организации. Может быть выбрано только одно значение;</w:t>
      </w:r>
    </w:p>
    <w:p w:rsidR="002E5C9D" w:rsidRPr="007267D9" w:rsidRDefault="002E5C9D" w:rsidP="00142902">
      <w:pPr>
        <w:pStyle w:val="aff0"/>
        <w:numPr>
          <w:ilvl w:val="0"/>
          <w:numId w:val="95"/>
        </w:numPr>
        <w:tabs>
          <w:tab w:val="left" w:pos="993"/>
        </w:tabs>
        <w:ind w:left="0" w:firstLine="709"/>
        <w:jc w:val="both"/>
        <w:rPr>
          <w:rFonts w:ascii="Times New Roman" w:hAnsi="Times New Roman"/>
          <w:sz w:val="28"/>
        </w:rPr>
      </w:pPr>
      <w:r w:rsidRPr="007267D9">
        <w:rPr>
          <w:rFonts w:ascii="Times New Roman" w:hAnsi="Times New Roman"/>
          <w:sz w:val="28"/>
        </w:rPr>
        <w:t>и задать вариант отображения данных в отчете:</w:t>
      </w:r>
    </w:p>
    <w:p w:rsidR="002E5C9D" w:rsidRPr="007267D9" w:rsidRDefault="002E5C9D" w:rsidP="00142902">
      <w:pPr>
        <w:pStyle w:val="aff0"/>
        <w:numPr>
          <w:ilvl w:val="0"/>
          <w:numId w:val="96"/>
        </w:numPr>
        <w:tabs>
          <w:tab w:val="left" w:pos="993"/>
          <w:tab w:val="left" w:pos="1276"/>
        </w:tabs>
        <w:ind w:left="0" w:firstLine="709"/>
        <w:jc w:val="both"/>
        <w:rPr>
          <w:rFonts w:ascii="Times New Roman" w:hAnsi="Times New Roman"/>
          <w:sz w:val="28"/>
        </w:rPr>
      </w:pPr>
      <w:r w:rsidRPr="007267D9">
        <w:rPr>
          <w:rFonts w:ascii="Times New Roman" w:hAnsi="Times New Roman"/>
          <w:sz w:val="28"/>
        </w:rPr>
        <w:t>в рублях;</w:t>
      </w:r>
    </w:p>
    <w:p w:rsidR="002E5C9D" w:rsidRPr="00142902" w:rsidRDefault="002E5C9D" w:rsidP="00142902">
      <w:pPr>
        <w:pStyle w:val="aff0"/>
        <w:numPr>
          <w:ilvl w:val="0"/>
          <w:numId w:val="96"/>
        </w:numPr>
        <w:tabs>
          <w:tab w:val="left" w:pos="993"/>
          <w:tab w:val="left" w:pos="1276"/>
        </w:tabs>
        <w:ind w:left="0" w:firstLine="709"/>
        <w:jc w:val="both"/>
        <w:rPr>
          <w:rFonts w:ascii="Times New Roman" w:hAnsi="Times New Roman"/>
          <w:sz w:val="28"/>
        </w:rPr>
      </w:pPr>
      <w:r w:rsidRPr="007267D9">
        <w:rPr>
          <w:rFonts w:ascii="Times New Roman" w:hAnsi="Times New Roman"/>
          <w:sz w:val="28"/>
        </w:rPr>
        <w:t>в тыс. рублей</w:t>
      </w:r>
      <w:r w:rsidR="00142902">
        <w:rPr>
          <w:rFonts w:ascii="Times New Roman" w:hAnsi="Times New Roman"/>
          <w:sz w:val="28"/>
          <w:lang w:val="ru-RU"/>
        </w:rPr>
        <w:t>.</w:t>
      </w:r>
    </w:p>
    <w:p w:rsidR="00142902" w:rsidRPr="007267D9" w:rsidRDefault="00142902" w:rsidP="00142902">
      <w:pPr>
        <w:pStyle w:val="aff0"/>
        <w:tabs>
          <w:tab w:val="left" w:pos="993"/>
          <w:tab w:val="left" w:pos="1276"/>
        </w:tabs>
        <w:ind w:left="709"/>
        <w:jc w:val="both"/>
        <w:rPr>
          <w:rFonts w:ascii="Times New Roman" w:hAnsi="Times New Roman"/>
          <w:sz w:val="28"/>
        </w:rPr>
      </w:pPr>
    </w:p>
    <w:p w:rsidR="002E5C9D" w:rsidRPr="00F23341" w:rsidRDefault="002E5C9D" w:rsidP="00142902">
      <w:pPr>
        <w:tabs>
          <w:tab w:val="left" w:pos="426"/>
        </w:tabs>
        <w:ind w:firstLine="0"/>
        <w:contextualSpacing/>
        <w:jc w:val="center"/>
        <w:rPr>
          <w:sz w:val="24"/>
        </w:rPr>
      </w:pPr>
      <w:r>
        <w:rPr>
          <w:noProof/>
        </w:rPr>
        <w:drawing>
          <wp:inline distT="0" distB="0" distL="0" distR="0" wp14:anchorId="25B66BB0" wp14:editId="624E18DA">
            <wp:extent cx="5940425" cy="1290185"/>
            <wp:effectExtent l="0" t="0" r="3175" b="571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34.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940425" cy="1290185"/>
                    </a:xfrm>
                    <a:prstGeom prst="rect">
                      <a:avLst/>
                    </a:prstGeom>
                    <a:ln>
                      <a:noFill/>
                    </a:ln>
                  </pic:spPr>
                </pic:pic>
              </a:graphicData>
            </a:graphic>
          </wp:inline>
        </w:drawing>
      </w:r>
    </w:p>
    <w:p w:rsidR="002E5C9D" w:rsidRDefault="004936FC" w:rsidP="00142902">
      <w:pPr>
        <w:pStyle w:val="aff0"/>
        <w:tabs>
          <w:tab w:val="left" w:pos="993"/>
        </w:tabs>
        <w:ind w:left="1440"/>
        <w:contextualSpacing/>
        <w:jc w:val="center"/>
        <w:rPr>
          <w:rFonts w:ascii="Times New Roman" w:hAnsi="Times New Roman"/>
          <w:sz w:val="24"/>
          <w:lang w:val="ru-RU"/>
        </w:rPr>
      </w:pPr>
      <w:r>
        <w:rPr>
          <w:rFonts w:ascii="Times New Roman" w:hAnsi="Times New Roman"/>
          <w:sz w:val="24"/>
          <w:lang w:val="ru-RU"/>
        </w:rPr>
        <w:t>Рисунок 10</w:t>
      </w:r>
      <w:r w:rsidR="002B5216">
        <w:rPr>
          <w:rFonts w:ascii="Times New Roman" w:hAnsi="Times New Roman"/>
          <w:sz w:val="24"/>
          <w:lang w:val="ru-RU"/>
        </w:rPr>
        <w:t>8</w:t>
      </w:r>
    </w:p>
    <w:p w:rsidR="00F501BA" w:rsidRPr="0080590A" w:rsidRDefault="0059560E" w:rsidP="00142902">
      <w:pPr>
        <w:pStyle w:val="2"/>
        <w:numPr>
          <w:ilvl w:val="1"/>
          <w:numId w:val="91"/>
        </w:numPr>
        <w:spacing w:after="0"/>
        <w:ind w:left="0" w:firstLine="709"/>
        <w:rPr>
          <w:rFonts w:ascii="Times New Roman" w:hAnsi="Times New Roman"/>
          <w:sz w:val="28"/>
          <w:szCs w:val="28"/>
        </w:rPr>
      </w:pPr>
      <w:bookmarkStart w:id="288" w:name="_Toc219803444"/>
      <w:r>
        <w:rPr>
          <w:rFonts w:ascii="Times New Roman" w:hAnsi="Times New Roman"/>
          <w:sz w:val="28"/>
          <w:szCs w:val="28"/>
        </w:rPr>
        <w:t>Платежи и реестры</w:t>
      </w:r>
      <w:bookmarkEnd w:id="288"/>
    </w:p>
    <w:p w:rsidR="00F501BA" w:rsidRPr="0080590A" w:rsidRDefault="00F501BA" w:rsidP="00142902">
      <w:pPr>
        <w:ind w:firstLine="709"/>
        <w:rPr>
          <w:szCs w:val="28"/>
        </w:rPr>
      </w:pPr>
      <w:r w:rsidRPr="0080590A">
        <w:rPr>
          <w:szCs w:val="28"/>
        </w:rPr>
        <w:t xml:space="preserve">Пункт главного меню </w:t>
      </w:r>
      <w:r w:rsidR="00010417">
        <w:rPr>
          <w:szCs w:val="28"/>
        </w:rPr>
        <w:t>«</w:t>
      </w:r>
      <w:r w:rsidR="0059560E">
        <w:rPr>
          <w:szCs w:val="28"/>
        </w:rPr>
        <w:t>Платежи и реестры</w:t>
      </w:r>
      <w:r w:rsidR="00010417">
        <w:rPr>
          <w:szCs w:val="28"/>
        </w:rPr>
        <w:t>»</w:t>
      </w:r>
      <w:r w:rsidRPr="0080590A">
        <w:rPr>
          <w:szCs w:val="28"/>
        </w:rPr>
        <w:t xml:space="preserve"> предназначен для просмотра по собственной и подведомственным организациям </w:t>
      </w:r>
      <w:r w:rsidR="0059560E">
        <w:rPr>
          <w:szCs w:val="28"/>
        </w:rPr>
        <w:t>платежей</w:t>
      </w:r>
      <w:r w:rsidRPr="0080590A">
        <w:rPr>
          <w:szCs w:val="28"/>
        </w:rPr>
        <w:t xml:space="preserve">, </w:t>
      </w:r>
      <w:r w:rsidR="00631792">
        <w:rPr>
          <w:szCs w:val="28"/>
        </w:rPr>
        <w:t>которые</w:t>
      </w:r>
      <w:r w:rsidRPr="0080590A">
        <w:rPr>
          <w:szCs w:val="28"/>
        </w:rPr>
        <w:t xml:space="preserve"> поступают по администрируемым источникам доходов бюджета. </w:t>
      </w:r>
    </w:p>
    <w:p w:rsidR="00F501BA" w:rsidRPr="0080590A" w:rsidRDefault="00F501BA" w:rsidP="00142902">
      <w:pPr>
        <w:ind w:firstLine="709"/>
        <w:rPr>
          <w:szCs w:val="28"/>
        </w:rPr>
      </w:pPr>
      <w:r w:rsidRPr="0080590A">
        <w:rPr>
          <w:szCs w:val="28"/>
        </w:rPr>
        <w:t xml:space="preserve">Пункт меню </w:t>
      </w:r>
      <w:r w:rsidR="00010417">
        <w:rPr>
          <w:szCs w:val="28"/>
        </w:rPr>
        <w:t>«</w:t>
      </w:r>
      <w:r w:rsidR="00B54D68">
        <w:rPr>
          <w:szCs w:val="28"/>
        </w:rPr>
        <w:t>Платежи и реестры</w:t>
      </w:r>
      <w:r w:rsidR="00010417">
        <w:rPr>
          <w:szCs w:val="28"/>
        </w:rPr>
        <w:t>»</w:t>
      </w:r>
      <w:r w:rsidRPr="0080590A">
        <w:rPr>
          <w:szCs w:val="28"/>
        </w:rPr>
        <w:t xml:space="preserve"> подразделяется на </w:t>
      </w:r>
      <w:r w:rsidR="00EB26FF">
        <w:rPr>
          <w:szCs w:val="28"/>
        </w:rPr>
        <w:t>четыре</w:t>
      </w:r>
      <w:r w:rsidR="00DD4C1C" w:rsidRPr="0080590A">
        <w:rPr>
          <w:szCs w:val="28"/>
        </w:rPr>
        <w:t xml:space="preserve"> </w:t>
      </w:r>
      <w:r w:rsidRPr="0080590A">
        <w:rPr>
          <w:szCs w:val="28"/>
        </w:rPr>
        <w:t>подпункта:</w:t>
      </w:r>
    </w:p>
    <w:p w:rsidR="00F501BA" w:rsidRPr="0080590A" w:rsidRDefault="00EB26FF" w:rsidP="00142902">
      <w:pPr>
        <w:pStyle w:val="aa"/>
        <w:numPr>
          <w:ilvl w:val="0"/>
          <w:numId w:val="7"/>
        </w:numPr>
        <w:tabs>
          <w:tab w:val="left" w:pos="993"/>
        </w:tabs>
        <w:spacing w:after="0"/>
        <w:ind w:left="0" w:firstLine="709"/>
        <w:rPr>
          <w:szCs w:val="28"/>
        </w:rPr>
      </w:pPr>
      <w:r>
        <w:rPr>
          <w:szCs w:val="28"/>
        </w:rPr>
        <w:t>платежи</w:t>
      </w:r>
      <w:r w:rsidR="00F501BA" w:rsidRPr="0080590A">
        <w:rPr>
          <w:szCs w:val="28"/>
        </w:rPr>
        <w:t>;</w:t>
      </w:r>
    </w:p>
    <w:p w:rsidR="00F501BA" w:rsidRDefault="00F501BA" w:rsidP="00142902">
      <w:pPr>
        <w:pStyle w:val="aa"/>
        <w:numPr>
          <w:ilvl w:val="0"/>
          <w:numId w:val="7"/>
        </w:numPr>
        <w:tabs>
          <w:tab w:val="left" w:pos="993"/>
        </w:tabs>
        <w:spacing w:after="0"/>
        <w:ind w:left="0" w:firstLine="709"/>
        <w:rPr>
          <w:szCs w:val="28"/>
        </w:rPr>
      </w:pPr>
      <w:r w:rsidRPr="0080590A">
        <w:rPr>
          <w:szCs w:val="28"/>
        </w:rPr>
        <w:t>мемориальные ордера</w:t>
      </w:r>
      <w:r w:rsidR="00DD4C1C" w:rsidRPr="0080590A">
        <w:rPr>
          <w:szCs w:val="28"/>
        </w:rPr>
        <w:t>;</w:t>
      </w:r>
    </w:p>
    <w:p w:rsidR="00EB26FF" w:rsidRPr="0080590A" w:rsidRDefault="00EB26FF" w:rsidP="00142902">
      <w:pPr>
        <w:pStyle w:val="aa"/>
        <w:numPr>
          <w:ilvl w:val="0"/>
          <w:numId w:val="7"/>
        </w:numPr>
        <w:tabs>
          <w:tab w:val="left" w:pos="993"/>
        </w:tabs>
        <w:spacing w:after="0"/>
        <w:ind w:left="0" w:firstLine="709"/>
        <w:rPr>
          <w:szCs w:val="28"/>
        </w:rPr>
      </w:pPr>
      <w:r>
        <w:rPr>
          <w:szCs w:val="28"/>
        </w:rPr>
        <w:t>реестры ЕРИП;</w:t>
      </w:r>
    </w:p>
    <w:p w:rsidR="00DD4C1C" w:rsidRPr="0080590A" w:rsidRDefault="00DD4C1C" w:rsidP="00142902">
      <w:pPr>
        <w:pStyle w:val="aa"/>
        <w:numPr>
          <w:ilvl w:val="0"/>
          <w:numId w:val="7"/>
        </w:numPr>
        <w:tabs>
          <w:tab w:val="left" w:pos="993"/>
        </w:tabs>
        <w:spacing w:after="0"/>
        <w:ind w:left="0" w:firstLine="709"/>
        <w:rPr>
          <w:szCs w:val="28"/>
        </w:rPr>
      </w:pPr>
      <w:r w:rsidRPr="0080590A">
        <w:rPr>
          <w:szCs w:val="28"/>
        </w:rPr>
        <w:t>аналитика, который в свою очередь подразделяется на еще два подраздела:</w:t>
      </w:r>
    </w:p>
    <w:p w:rsidR="00DD4C1C" w:rsidRPr="0080590A" w:rsidRDefault="00DD4C1C" w:rsidP="00142902">
      <w:pPr>
        <w:pStyle w:val="aa"/>
        <w:numPr>
          <w:ilvl w:val="0"/>
          <w:numId w:val="114"/>
        </w:numPr>
        <w:tabs>
          <w:tab w:val="left" w:pos="993"/>
          <w:tab w:val="left" w:pos="1843"/>
        </w:tabs>
        <w:spacing w:after="0"/>
        <w:rPr>
          <w:szCs w:val="28"/>
        </w:rPr>
      </w:pPr>
      <w:r w:rsidRPr="0080590A">
        <w:rPr>
          <w:szCs w:val="28"/>
        </w:rPr>
        <w:t>сводный отчет о поступлении;</w:t>
      </w:r>
    </w:p>
    <w:p w:rsidR="00DD4C1C" w:rsidRPr="0080590A" w:rsidRDefault="00DD4C1C" w:rsidP="00142902">
      <w:pPr>
        <w:pStyle w:val="aa"/>
        <w:numPr>
          <w:ilvl w:val="0"/>
          <w:numId w:val="114"/>
        </w:numPr>
        <w:tabs>
          <w:tab w:val="left" w:pos="993"/>
          <w:tab w:val="left" w:pos="1843"/>
        </w:tabs>
        <w:spacing w:after="0"/>
        <w:rPr>
          <w:szCs w:val="28"/>
        </w:rPr>
      </w:pPr>
      <w:r w:rsidRPr="0080590A">
        <w:rPr>
          <w:szCs w:val="28"/>
        </w:rPr>
        <w:t>отчёт о поступлении в разрезе организаций.</w:t>
      </w:r>
    </w:p>
    <w:p w:rsidR="00F501BA" w:rsidRPr="0080590A" w:rsidRDefault="00FB2976" w:rsidP="00F40DBE">
      <w:pPr>
        <w:pStyle w:val="3"/>
      </w:pPr>
      <w:bookmarkStart w:id="289" w:name="_Toc219803445"/>
      <w:r>
        <w:t>3.7</w:t>
      </w:r>
      <w:r w:rsidR="00BB37E4" w:rsidRPr="0080590A">
        <w:t xml:space="preserve">.1 </w:t>
      </w:r>
      <w:r w:rsidR="009C2618">
        <w:t>Платежи</w:t>
      </w:r>
      <w:bookmarkEnd w:id="289"/>
    </w:p>
    <w:p w:rsidR="00F501BA" w:rsidRPr="0080590A" w:rsidRDefault="00F501BA" w:rsidP="00142902">
      <w:pPr>
        <w:ind w:firstLine="709"/>
        <w:rPr>
          <w:color w:val="000000"/>
          <w:szCs w:val="28"/>
        </w:rPr>
      </w:pPr>
      <w:r w:rsidRPr="0080590A">
        <w:rPr>
          <w:szCs w:val="28"/>
        </w:rPr>
        <w:t xml:space="preserve">При выборе пункта меню </w:t>
      </w:r>
      <w:r w:rsidR="00010417">
        <w:rPr>
          <w:szCs w:val="28"/>
        </w:rPr>
        <w:t>«</w:t>
      </w:r>
      <w:r w:rsidR="001F39CC">
        <w:rPr>
          <w:szCs w:val="28"/>
        </w:rPr>
        <w:t>Платежи и реестры</w:t>
      </w:r>
      <w:r w:rsidR="00010417">
        <w:rPr>
          <w:szCs w:val="28"/>
        </w:rPr>
        <w:t>»</w:t>
      </w:r>
      <w:r w:rsidRPr="0080590A">
        <w:rPr>
          <w:szCs w:val="28"/>
        </w:rPr>
        <w:t xml:space="preserve"> </w:t>
      </w:r>
      <w:r w:rsidRPr="0080590A">
        <w:rPr>
          <w:color w:val="000000"/>
          <w:szCs w:val="28"/>
        </w:rPr>
        <w:sym w:font="Symbol" w:char="F0AE"/>
      </w:r>
      <w:r w:rsidRPr="0080590A">
        <w:rPr>
          <w:color w:val="000000"/>
          <w:szCs w:val="28"/>
        </w:rPr>
        <w:t xml:space="preserve"> </w:t>
      </w:r>
      <w:r w:rsidR="00010417">
        <w:rPr>
          <w:color w:val="000000"/>
          <w:szCs w:val="28"/>
        </w:rPr>
        <w:t>«</w:t>
      </w:r>
      <w:r w:rsidR="001F39CC">
        <w:rPr>
          <w:color w:val="000000"/>
          <w:szCs w:val="28"/>
        </w:rPr>
        <w:t>Платежи</w:t>
      </w:r>
      <w:r w:rsidR="00010417">
        <w:rPr>
          <w:color w:val="000000"/>
          <w:szCs w:val="28"/>
        </w:rPr>
        <w:t>»</w:t>
      </w:r>
      <w:r w:rsidRPr="0080590A">
        <w:rPr>
          <w:color w:val="000000"/>
          <w:szCs w:val="28"/>
        </w:rPr>
        <w:t xml:space="preserve"> в правой части главного окна становятся доступны для просмотра загруженные в АС АДБ </w:t>
      </w:r>
      <w:r w:rsidR="005A3B2E">
        <w:rPr>
          <w:color w:val="000000"/>
          <w:szCs w:val="28"/>
        </w:rPr>
        <w:t>платежи</w:t>
      </w:r>
      <w:r w:rsidRPr="0080590A">
        <w:rPr>
          <w:color w:val="000000"/>
          <w:szCs w:val="28"/>
        </w:rPr>
        <w:t xml:space="preserve"> </w:t>
      </w:r>
      <w:r w:rsidR="000D29E7">
        <w:rPr>
          <w:color w:val="000000"/>
          <w:szCs w:val="28"/>
        </w:rPr>
        <w:t xml:space="preserve">по администрируемым источникам доходов, поступившие на счет соответствующего бюджета </w:t>
      </w:r>
      <w:r w:rsidRPr="0080590A">
        <w:rPr>
          <w:color w:val="000000"/>
          <w:szCs w:val="28"/>
        </w:rPr>
        <w:t>(</w:t>
      </w:r>
      <w:r w:rsidR="00C4080C">
        <w:rPr>
          <w:color w:val="7030A0"/>
          <w:szCs w:val="28"/>
        </w:rPr>
        <w:t xml:space="preserve">рисунок </w:t>
      </w:r>
      <w:r w:rsidR="00594679">
        <w:rPr>
          <w:color w:val="7030A0"/>
          <w:szCs w:val="28"/>
        </w:rPr>
        <w:t>10</w:t>
      </w:r>
      <w:r w:rsidR="002B5216">
        <w:rPr>
          <w:color w:val="7030A0"/>
          <w:szCs w:val="28"/>
        </w:rPr>
        <w:t>9</w:t>
      </w:r>
      <w:r w:rsidRPr="0080590A">
        <w:rPr>
          <w:color w:val="000000"/>
          <w:szCs w:val="28"/>
        </w:rPr>
        <w:t>).</w:t>
      </w:r>
    </w:p>
    <w:p w:rsidR="00F501BA" w:rsidRPr="0080590A" w:rsidRDefault="00F501BA" w:rsidP="00142902">
      <w:pPr>
        <w:ind w:firstLine="709"/>
        <w:rPr>
          <w:color w:val="000000"/>
          <w:szCs w:val="28"/>
        </w:rPr>
      </w:pPr>
      <w:r w:rsidRPr="0080590A">
        <w:rPr>
          <w:color w:val="000000"/>
          <w:szCs w:val="28"/>
        </w:rPr>
        <w:t xml:space="preserve">Просмотр </w:t>
      </w:r>
      <w:r w:rsidR="0003586F">
        <w:rPr>
          <w:color w:val="000000"/>
          <w:szCs w:val="28"/>
        </w:rPr>
        <w:t>платежей</w:t>
      </w:r>
      <w:r w:rsidRPr="0080590A">
        <w:rPr>
          <w:color w:val="000000"/>
          <w:szCs w:val="28"/>
        </w:rPr>
        <w:t xml:space="preserve"> осуществляется по годам. Год отображается в верхней части экранной формы. По умолчанию для просмотра доступны </w:t>
      </w:r>
      <w:r w:rsidR="003E4742">
        <w:rPr>
          <w:color w:val="000000"/>
          <w:szCs w:val="28"/>
        </w:rPr>
        <w:t>платежи</w:t>
      </w:r>
      <w:r w:rsidRPr="0080590A">
        <w:rPr>
          <w:color w:val="000000"/>
          <w:szCs w:val="28"/>
        </w:rPr>
        <w:t xml:space="preserve"> текущего года. Выбор другого года и соответственно </w:t>
      </w:r>
      <w:r w:rsidR="003E4742">
        <w:rPr>
          <w:color w:val="000000"/>
          <w:szCs w:val="28"/>
        </w:rPr>
        <w:t>платежей</w:t>
      </w:r>
      <w:r w:rsidRPr="0080590A">
        <w:rPr>
          <w:color w:val="000000"/>
          <w:szCs w:val="28"/>
        </w:rPr>
        <w:t xml:space="preserve"> другого года осуществляется из списка лет, выпадающего при нажатии на стрелку справа от поля </w:t>
      </w:r>
      <w:r w:rsidR="00010417">
        <w:rPr>
          <w:color w:val="000000"/>
          <w:szCs w:val="28"/>
        </w:rPr>
        <w:t>«</w:t>
      </w:r>
      <w:r w:rsidRPr="0080590A">
        <w:rPr>
          <w:color w:val="000000"/>
          <w:szCs w:val="28"/>
        </w:rPr>
        <w:t>Год</w:t>
      </w:r>
      <w:r w:rsidR="00010417">
        <w:rPr>
          <w:color w:val="000000"/>
          <w:szCs w:val="28"/>
        </w:rPr>
        <w:t>»</w:t>
      </w:r>
      <w:r w:rsidRPr="0080590A">
        <w:rPr>
          <w:color w:val="000000"/>
          <w:szCs w:val="28"/>
        </w:rPr>
        <w:t>.</w:t>
      </w:r>
    </w:p>
    <w:p w:rsidR="00F501BA" w:rsidRPr="0080590A" w:rsidRDefault="00F501BA" w:rsidP="00142902">
      <w:pPr>
        <w:ind w:firstLine="709"/>
        <w:rPr>
          <w:color w:val="000000"/>
          <w:szCs w:val="28"/>
        </w:rPr>
      </w:pPr>
      <w:r w:rsidRPr="0080590A">
        <w:rPr>
          <w:color w:val="000000"/>
          <w:szCs w:val="28"/>
        </w:rPr>
        <w:t xml:space="preserve">Информация по </w:t>
      </w:r>
      <w:r w:rsidR="00EC770C">
        <w:rPr>
          <w:color w:val="000000"/>
          <w:szCs w:val="28"/>
        </w:rPr>
        <w:t>платежам</w:t>
      </w:r>
      <w:r w:rsidRPr="0080590A">
        <w:rPr>
          <w:color w:val="000000"/>
          <w:szCs w:val="28"/>
        </w:rPr>
        <w:t xml:space="preserve"> представлена на трех вкладках (</w:t>
      </w:r>
      <w:r w:rsidR="00BF1352" w:rsidRPr="00691BA3">
        <w:rPr>
          <w:rFonts w:eastAsia="Calibri"/>
          <w:color w:val="7030A0"/>
          <w:szCs w:val="28"/>
          <w:lang w:val="x-none" w:eastAsia="x-none"/>
        </w:rPr>
        <w:t>рисунок</w:t>
      </w:r>
      <w:r w:rsidR="00BF1352" w:rsidRPr="0080590A">
        <w:rPr>
          <w:color w:val="7030A0"/>
          <w:szCs w:val="28"/>
        </w:rPr>
        <w:t xml:space="preserve"> </w:t>
      </w:r>
      <w:r w:rsidR="00594679">
        <w:rPr>
          <w:color w:val="7030A0"/>
          <w:szCs w:val="28"/>
        </w:rPr>
        <w:t>10</w:t>
      </w:r>
      <w:r w:rsidR="002B5216">
        <w:rPr>
          <w:color w:val="7030A0"/>
          <w:szCs w:val="28"/>
        </w:rPr>
        <w:t>9</w:t>
      </w:r>
      <w:r w:rsidRPr="0080590A">
        <w:rPr>
          <w:color w:val="000000"/>
          <w:szCs w:val="28"/>
        </w:rPr>
        <w:t>):</w:t>
      </w:r>
    </w:p>
    <w:p w:rsidR="00F501BA" w:rsidRPr="0080590A" w:rsidRDefault="00EC770C" w:rsidP="00142902">
      <w:pPr>
        <w:numPr>
          <w:ilvl w:val="0"/>
          <w:numId w:val="45"/>
        </w:numPr>
        <w:tabs>
          <w:tab w:val="left" w:pos="993"/>
        </w:tabs>
        <w:ind w:left="0" w:firstLine="709"/>
        <w:rPr>
          <w:color w:val="000000"/>
          <w:szCs w:val="28"/>
        </w:rPr>
      </w:pPr>
      <w:r>
        <w:rPr>
          <w:color w:val="000000"/>
          <w:szCs w:val="28"/>
        </w:rPr>
        <w:lastRenderedPageBreak/>
        <w:t xml:space="preserve">на вкладке </w:t>
      </w:r>
      <w:r w:rsidR="00010417">
        <w:rPr>
          <w:color w:val="000000"/>
          <w:szCs w:val="28"/>
        </w:rPr>
        <w:t>«</w:t>
      </w:r>
      <w:r>
        <w:rPr>
          <w:color w:val="000000"/>
          <w:szCs w:val="28"/>
        </w:rPr>
        <w:t xml:space="preserve">по </w:t>
      </w:r>
      <w:r w:rsidR="00B21C77">
        <w:rPr>
          <w:color w:val="000000"/>
          <w:szCs w:val="28"/>
        </w:rPr>
        <w:t>датам платежей</w:t>
      </w:r>
      <w:r w:rsidR="00010417">
        <w:rPr>
          <w:color w:val="000000"/>
          <w:szCs w:val="28"/>
        </w:rPr>
        <w:t>»</w:t>
      </w:r>
      <w:r w:rsidR="00F501BA" w:rsidRPr="0080590A">
        <w:rPr>
          <w:color w:val="000000"/>
          <w:szCs w:val="28"/>
        </w:rPr>
        <w:t xml:space="preserve"> (активна по умолчанию) – см. </w:t>
      </w:r>
      <w:r w:rsidR="00F501BA" w:rsidRPr="0080590A">
        <w:rPr>
          <w:color w:val="7030A0"/>
          <w:szCs w:val="28"/>
        </w:rPr>
        <w:t>пункт 3</w:t>
      </w:r>
      <w:r w:rsidR="00AC6316">
        <w:rPr>
          <w:color w:val="7030A0"/>
          <w:szCs w:val="28"/>
        </w:rPr>
        <w:t>.7</w:t>
      </w:r>
      <w:r w:rsidR="00F501BA" w:rsidRPr="0080590A">
        <w:rPr>
          <w:color w:val="7030A0"/>
          <w:szCs w:val="28"/>
        </w:rPr>
        <w:t>.1.1</w:t>
      </w:r>
      <w:r w:rsidR="00F501BA" w:rsidRPr="0080590A">
        <w:rPr>
          <w:color w:val="000000"/>
          <w:szCs w:val="28"/>
        </w:rPr>
        <w:t>;</w:t>
      </w:r>
    </w:p>
    <w:p w:rsidR="00F501BA" w:rsidRPr="0080590A" w:rsidRDefault="00F501BA" w:rsidP="00142902">
      <w:pPr>
        <w:numPr>
          <w:ilvl w:val="0"/>
          <w:numId w:val="45"/>
        </w:numPr>
        <w:tabs>
          <w:tab w:val="left" w:pos="993"/>
        </w:tabs>
        <w:ind w:left="0" w:firstLine="709"/>
        <w:rPr>
          <w:color w:val="000000"/>
          <w:szCs w:val="28"/>
        </w:rPr>
      </w:pPr>
      <w:r w:rsidRPr="0080590A">
        <w:rPr>
          <w:color w:val="000000"/>
          <w:szCs w:val="28"/>
        </w:rPr>
        <w:t xml:space="preserve">на вкладке </w:t>
      </w:r>
      <w:r w:rsidR="00010417">
        <w:rPr>
          <w:color w:val="000000"/>
          <w:szCs w:val="28"/>
        </w:rPr>
        <w:t>«</w:t>
      </w:r>
      <w:r w:rsidRPr="0080590A">
        <w:rPr>
          <w:color w:val="000000"/>
          <w:szCs w:val="28"/>
        </w:rPr>
        <w:t>по записям</w:t>
      </w:r>
      <w:r w:rsidR="00010417">
        <w:rPr>
          <w:color w:val="000000"/>
          <w:szCs w:val="28"/>
        </w:rPr>
        <w:t>»</w:t>
      </w:r>
      <w:r w:rsidRPr="0080590A">
        <w:rPr>
          <w:color w:val="000000"/>
          <w:szCs w:val="28"/>
        </w:rPr>
        <w:t xml:space="preserve"> – см. </w:t>
      </w:r>
      <w:r w:rsidRPr="0080590A">
        <w:rPr>
          <w:color w:val="7030A0"/>
          <w:szCs w:val="28"/>
        </w:rPr>
        <w:t>пункт 3.</w:t>
      </w:r>
      <w:r w:rsidR="00AC6316">
        <w:rPr>
          <w:color w:val="7030A0"/>
          <w:szCs w:val="28"/>
        </w:rPr>
        <w:t>7</w:t>
      </w:r>
      <w:r w:rsidRPr="0080590A">
        <w:rPr>
          <w:color w:val="7030A0"/>
          <w:szCs w:val="28"/>
        </w:rPr>
        <w:t>.1.2</w:t>
      </w:r>
      <w:r w:rsidRPr="0080590A">
        <w:rPr>
          <w:color w:val="000000"/>
          <w:szCs w:val="28"/>
        </w:rPr>
        <w:t>;</w:t>
      </w:r>
    </w:p>
    <w:p w:rsidR="00F501BA" w:rsidRPr="0080590A" w:rsidRDefault="00F501BA" w:rsidP="00142902">
      <w:pPr>
        <w:numPr>
          <w:ilvl w:val="0"/>
          <w:numId w:val="45"/>
        </w:numPr>
        <w:tabs>
          <w:tab w:val="left" w:pos="993"/>
        </w:tabs>
        <w:ind w:left="0" w:firstLine="709"/>
        <w:rPr>
          <w:color w:val="000000"/>
          <w:szCs w:val="28"/>
        </w:rPr>
      </w:pPr>
      <w:r w:rsidRPr="0080590A">
        <w:rPr>
          <w:color w:val="000000"/>
          <w:szCs w:val="28"/>
        </w:rPr>
        <w:t xml:space="preserve">на вкладке </w:t>
      </w:r>
      <w:r w:rsidR="00010417">
        <w:rPr>
          <w:color w:val="000000"/>
          <w:szCs w:val="28"/>
        </w:rPr>
        <w:t>«</w:t>
      </w:r>
      <w:r w:rsidRPr="0080590A">
        <w:rPr>
          <w:color w:val="000000"/>
          <w:szCs w:val="28"/>
        </w:rPr>
        <w:t>необработанные платежи</w:t>
      </w:r>
      <w:r w:rsidR="00010417">
        <w:rPr>
          <w:color w:val="000000"/>
          <w:szCs w:val="28"/>
        </w:rPr>
        <w:t>»</w:t>
      </w:r>
      <w:r w:rsidRPr="0080590A">
        <w:rPr>
          <w:color w:val="000000"/>
          <w:szCs w:val="28"/>
        </w:rPr>
        <w:t xml:space="preserve"> – см. </w:t>
      </w:r>
      <w:r w:rsidRPr="0080590A">
        <w:rPr>
          <w:color w:val="7030A0"/>
          <w:szCs w:val="28"/>
        </w:rPr>
        <w:t>пункт 3.</w:t>
      </w:r>
      <w:r w:rsidR="00AC6316">
        <w:rPr>
          <w:color w:val="7030A0"/>
          <w:szCs w:val="28"/>
        </w:rPr>
        <w:t>7</w:t>
      </w:r>
      <w:r w:rsidRPr="0080590A">
        <w:rPr>
          <w:color w:val="7030A0"/>
          <w:szCs w:val="28"/>
        </w:rPr>
        <w:t>.1.3</w:t>
      </w:r>
      <w:r w:rsidRPr="0080590A">
        <w:rPr>
          <w:color w:val="000000"/>
          <w:szCs w:val="28"/>
        </w:rPr>
        <w:t>;</w:t>
      </w:r>
    </w:p>
    <w:p w:rsidR="00F501BA" w:rsidRPr="0080590A" w:rsidRDefault="00F501BA" w:rsidP="00142902">
      <w:pPr>
        <w:ind w:firstLine="709"/>
        <w:rPr>
          <w:szCs w:val="28"/>
        </w:rPr>
      </w:pPr>
      <w:r w:rsidRPr="0080590A">
        <w:rPr>
          <w:color w:val="000000"/>
          <w:szCs w:val="28"/>
        </w:rPr>
        <w:t xml:space="preserve"> В верхней части экрана представлены опции быстрого отбора записей </w:t>
      </w:r>
      <w:r w:rsidR="009D6054">
        <w:rPr>
          <w:color w:val="000000"/>
          <w:szCs w:val="28"/>
        </w:rPr>
        <w:t>платежей</w:t>
      </w:r>
      <w:r w:rsidRPr="0080590A">
        <w:rPr>
          <w:color w:val="000000"/>
          <w:szCs w:val="28"/>
        </w:rPr>
        <w:t>, распространяющиеся на все вкладки (</w:t>
      </w:r>
      <w:r w:rsidRPr="0080590A">
        <w:rPr>
          <w:color w:val="7030A0"/>
          <w:szCs w:val="28"/>
        </w:rPr>
        <w:t xml:space="preserve">рисунок </w:t>
      </w:r>
      <w:r w:rsidR="00594679">
        <w:rPr>
          <w:color w:val="7030A0"/>
          <w:szCs w:val="28"/>
        </w:rPr>
        <w:t>10</w:t>
      </w:r>
      <w:r w:rsidR="002B5216">
        <w:rPr>
          <w:color w:val="7030A0"/>
          <w:szCs w:val="28"/>
        </w:rPr>
        <w:t>9</w:t>
      </w:r>
      <w:r w:rsidRPr="0080590A">
        <w:rPr>
          <w:color w:val="000000"/>
          <w:szCs w:val="28"/>
        </w:rPr>
        <w:t>)</w:t>
      </w:r>
      <w:r w:rsidRPr="0080590A">
        <w:rPr>
          <w:szCs w:val="28"/>
        </w:rPr>
        <w:t>:</w:t>
      </w:r>
    </w:p>
    <w:p w:rsidR="00F501BA" w:rsidRPr="0080590A" w:rsidRDefault="00F501BA" w:rsidP="00142902">
      <w:pPr>
        <w:numPr>
          <w:ilvl w:val="0"/>
          <w:numId w:val="46"/>
        </w:numPr>
        <w:tabs>
          <w:tab w:val="left" w:pos="993"/>
        </w:tabs>
        <w:ind w:left="0" w:firstLine="709"/>
        <w:rPr>
          <w:szCs w:val="28"/>
        </w:rPr>
      </w:pPr>
      <w:r w:rsidRPr="0080590A">
        <w:rPr>
          <w:szCs w:val="28"/>
        </w:rPr>
        <w:t>по собственной организации;</w:t>
      </w:r>
    </w:p>
    <w:p w:rsidR="00F501BA" w:rsidRPr="0080590A" w:rsidRDefault="00F501BA" w:rsidP="00142902">
      <w:pPr>
        <w:numPr>
          <w:ilvl w:val="0"/>
          <w:numId w:val="46"/>
        </w:numPr>
        <w:tabs>
          <w:tab w:val="left" w:pos="993"/>
        </w:tabs>
        <w:ind w:left="0" w:firstLine="709"/>
        <w:rPr>
          <w:szCs w:val="28"/>
        </w:rPr>
      </w:pPr>
      <w:r w:rsidRPr="0080590A">
        <w:rPr>
          <w:szCs w:val="28"/>
        </w:rPr>
        <w:t>по всем нижестоящим организациям;</w:t>
      </w:r>
    </w:p>
    <w:p w:rsidR="00F501BA" w:rsidRPr="0080590A" w:rsidRDefault="00F501BA" w:rsidP="00142902">
      <w:pPr>
        <w:numPr>
          <w:ilvl w:val="0"/>
          <w:numId w:val="46"/>
        </w:numPr>
        <w:tabs>
          <w:tab w:val="left" w:pos="993"/>
        </w:tabs>
        <w:ind w:left="0" w:firstLine="709"/>
        <w:rPr>
          <w:szCs w:val="28"/>
        </w:rPr>
      </w:pPr>
      <w:r w:rsidRPr="0080590A">
        <w:rPr>
          <w:szCs w:val="28"/>
        </w:rPr>
        <w:t>неопределенные платежи;</w:t>
      </w:r>
    </w:p>
    <w:p w:rsidR="00F501BA" w:rsidRPr="0080590A" w:rsidRDefault="00F501BA" w:rsidP="00142902">
      <w:pPr>
        <w:numPr>
          <w:ilvl w:val="0"/>
          <w:numId w:val="46"/>
        </w:numPr>
        <w:tabs>
          <w:tab w:val="left" w:pos="993"/>
        </w:tabs>
        <w:ind w:left="0" w:firstLine="709"/>
        <w:rPr>
          <w:szCs w:val="28"/>
        </w:rPr>
      </w:pPr>
      <w:r w:rsidRPr="0080590A">
        <w:rPr>
          <w:szCs w:val="28"/>
        </w:rPr>
        <w:t>по выбранным организациям.</w:t>
      </w:r>
    </w:p>
    <w:p w:rsidR="00F501BA" w:rsidRPr="0080590A" w:rsidRDefault="009D6054" w:rsidP="00142902">
      <w:pPr>
        <w:ind w:firstLine="709"/>
        <w:rPr>
          <w:color w:val="000000"/>
          <w:szCs w:val="28"/>
        </w:rPr>
      </w:pPr>
      <w:r>
        <w:rPr>
          <w:color w:val="000000"/>
          <w:szCs w:val="28"/>
        </w:rPr>
        <w:t xml:space="preserve">Платежи собственной организации - </w:t>
      </w:r>
      <w:r w:rsidR="00F501BA" w:rsidRPr="0080590A">
        <w:rPr>
          <w:color w:val="000000"/>
          <w:szCs w:val="28"/>
        </w:rPr>
        <w:t>эт</w:t>
      </w:r>
      <w:r>
        <w:rPr>
          <w:color w:val="000000"/>
          <w:szCs w:val="28"/>
        </w:rPr>
        <w:t xml:space="preserve">о </w:t>
      </w:r>
      <w:r w:rsidR="000D29E7">
        <w:rPr>
          <w:color w:val="000000"/>
          <w:szCs w:val="28"/>
        </w:rPr>
        <w:t xml:space="preserve">непрямые </w:t>
      </w:r>
      <w:r>
        <w:rPr>
          <w:color w:val="000000"/>
          <w:szCs w:val="28"/>
        </w:rPr>
        <w:t>платежи</w:t>
      </w:r>
      <w:r w:rsidR="000D29E7">
        <w:rPr>
          <w:color w:val="000000"/>
          <w:szCs w:val="28"/>
        </w:rPr>
        <w:t xml:space="preserve"> в бюджет</w:t>
      </w:r>
      <w:r>
        <w:rPr>
          <w:color w:val="000000"/>
          <w:szCs w:val="28"/>
        </w:rPr>
        <w:t xml:space="preserve">, у которых </w:t>
      </w:r>
      <w:r w:rsidR="000D29E7" w:rsidRPr="0080590A">
        <w:rPr>
          <w:color w:val="000000"/>
          <w:szCs w:val="28"/>
        </w:rPr>
        <w:t>УНП за кого</w:t>
      </w:r>
      <w:r w:rsidR="000D29E7">
        <w:rPr>
          <w:color w:val="000000"/>
          <w:szCs w:val="28"/>
        </w:rPr>
        <w:t xml:space="preserve">, а при его </w:t>
      </w:r>
      <w:proofErr w:type="spellStart"/>
      <w:r w:rsidR="000D29E7">
        <w:rPr>
          <w:color w:val="000000"/>
          <w:szCs w:val="28"/>
        </w:rPr>
        <w:t>отстуствии</w:t>
      </w:r>
      <w:proofErr w:type="spellEnd"/>
      <w:r w:rsidR="000D29E7">
        <w:rPr>
          <w:color w:val="000000"/>
          <w:szCs w:val="28"/>
        </w:rPr>
        <w:t xml:space="preserve">, </w:t>
      </w:r>
      <w:r>
        <w:rPr>
          <w:color w:val="000000"/>
          <w:szCs w:val="28"/>
        </w:rPr>
        <w:t xml:space="preserve">УНП </w:t>
      </w:r>
      <w:r w:rsidR="00F501BA" w:rsidRPr="0080590A">
        <w:rPr>
          <w:color w:val="000000"/>
          <w:szCs w:val="28"/>
        </w:rPr>
        <w:t xml:space="preserve">плательщика совпадают с УНП организации пользователя, вошедшего в систему. </w:t>
      </w:r>
      <w:r w:rsidR="000D29E7">
        <w:rPr>
          <w:color w:val="000000"/>
          <w:szCs w:val="28"/>
        </w:rPr>
        <w:t xml:space="preserve">Также к платежам по собственной организации относятся платежи напрямую в бюджет, автоматически переданные организации по уникальности кодов, по кодам услуг ЕРИП и др. </w:t>
      </w:r>
      <w:proofErr w:type="spellStart"/>
      <w:r w:rsidR="000D29E7">
        <w:rPr>
          <w:color w:val="000000"/>
          <w:szCs w:val="28"/>
        </w:rPr>
        <w:t>алгоримам</w:t>
      </w:r>
      <w:proofErr w:type="spellEnd"/>
      <w:r w:rsidR="000D29E7">
        <w:rPr>
          <w:color w:val="000000"/>
          <w:szCs w:val="28"/>
        </w:rPr>
        <w:t xml:space="preserve"> распределения платежей, и платежи, переданные вручную организации администратором доходов 0-го уровня.</w:t>
      </w:r>
    </w:p>
    <w:p w:rsidR="000D29E7" w:rsidRPr="0080590A" w:rsidRDefault="00F568E4" w:rsidP="000D29E7">
      <w:pPr>
        <w:ind w:firstLine="709"/>
        <w:rPr>
          <w:color w:val="000000"/>
          <w:szCs w:val="28"/>
        </w:rPr>
      </w:pPr>
      <w:r>
        <w:rPr>
          <w:color w:val="000000"/>
          <w:szCs w:val="28"/>
        </w:rPr>
        <w:t>Платежи</w:t>
      </w:r>
      <w:r w:rsidR="00F501BA" w:rsidRPr="0080590A">
        <w:rPr>
          <w:color w:val="000000"/>
          <w:szCs w:val="28"/>
        </w:rPr>
        <w:t xml:space="preserve"> по всем нижестоящим организациям это </w:t>
      </w:r>
      <w:r w:rsidR="000D29E7">
        <w:rPr>
          <w:color w:val="000000"/>
          <w:szCs w:val="28"/>
        </w:rPr>
        <w:t xml:space="preserve">непрямые </w:t>
      </w:r>
      <w:r>
        <w:rPr>
          <w:color w:val="000000"/>
          <w:szCs w:val="28"/>
        </w:rPr>
        <w:t>платежи</w:t>
      </w:r>
      <w:r w:rsidR="000D29E7">
        <w:rPr>
          <w:color w:val="000000"/>
          <w:szCs w:val="28"/>
        </w:rPr>
        <w:t xml:space="preserve"> в бюджет</w:t>
      </w:r>
      <w:r w:rsidR="00F501BA" w:rsidRPr="0080590A">
        <w:rPr>
          <w:color w:val="000000"/>
          <w:szCs w:val="28"/>
        </w:rPr>
        <w:t xml:space="preserve">, у которых </w:t>
      </w:r>
      <w:r w:rsidR="000D29E7" w:rsidRPr="0080590A">
        <w:rPr>
          <w:color w:val="000000"/>
          <w:szCs w:val="28"/>
        </w:rPr>
        <w:t xml:space="preserve">УНП за кого </w:t>
      </w:r>
      <w:r w:rsidR="000D29E7">
        <w:rPr>
          <w:color w:val="000000"/>
          <w:szCs w:val="28"/>
        </w:rPr>
        <w:t>(</w:t>
      </w:r>
      <w:r w:rsidR="00F501BA" w:rsidRPr="0080590A">
        <w:rPr>
          <w:color w:val="000000"/>
          <w:szCs w:val="28"/>
        </w:rPr>
        <w:t>УНП плательщика</w:t>
      </w:r>
      <w:r w:rsidR="00FA030D">
        <w:rPr>
          <w:color w:val="000000"/>
          <w:szCs w:val="28"/>
        </w:rPr>
        <w:t xml:space="preserve"> при отсутствии УНП за кого</w:t>
      </w:r>
      <w:r w:rsidR="000D29E7">
        <w:rPr>
          <w:color w:val="000000"/>
          <w:szCs w:val="28"/>
        </w:rPr>
        <w:t>)</w:t>
      </w:r>
      <w:r w:rsidR="00F501BA" w:rsidRPr="0080590A">
        <w:rPr>
          <w:color w:val="000000"/>
          <w:szCs w:val="28"/>
        </w:rPr>
        <w:t xml:space="preserve"> совпада</w:t>
      </w:r>
      <w:r w:rsidR="00CC2111">
        <w:rPr>
          <w:color w:val="000000"/>
          <w:szCs w:val="28"/>
        </w:rPr>
        <w:t>е</w:t>
      </w:r>
      <w:r w:rsidR="00F501BA" w:rsidRPr="0080590A">
        <w:rPr>
          <w:color w:val="000000"/>
          <w:szCs w:val="28"/>
        </w:rPr>
        <w:t xml:space="preserve">т с </w:t>
      </w:r>
      <w:r w:rsidR="00BD49DE" w:rsidRPr="0080590A">
        <w:rPr>
          <w:color w:val="000000"/>
          <w:szCs w:val="28"/>
        </w:rPr>
        <w:t>УНП организаций</w:t>
      </w:r>
      <w:r w:rsidR="00F501BA" w:rsidRPr="0080590A">
        <w:rPr>
          <w:color w:val="000000"/>
          <w:szCs w:val="28"/>
        </w:rPr>
        <w:t xml:space="preserve">, являющихся подведомственными всех уровней подчинения по отношению к организации пользователя, вошедшего в систему. </w:t>
      </w:r>
      <w:r w:rsidR="000D29E7">
        <w:rPr>
          <w:color w:val="000000"/>
          <w:szCs w:val="28"/>
        </w:rPr>
        <w:t xml:space="preserve">Также к платежам по всем нижестоящим относятся платежи напрямую в бюджет, автоматически переданные подведомственным организациям по уникальности кодов, по кодам услуг ЕРИП и др. </w:t>
      </w:r>
      <w:proofErr w:type="spellStart"/>
      <w:r w:rsidR="000D29E7">
        <w:rPr>
          <w:color w:val="000000"/>
          <w:szCs w:val="28"/>
        </w:rPr>
        <w:t>алгоримам</w:t>
      </w:r>
      <w:proofErr w:type="spellEnd"/>
      <w:r w:rsidR="000D29E7">
        <w:rPr>
          <w:color w:val="000000"/>
          <w:szCs w:val="28"/>
        </w:rPr>
        <w:t xml:space="preserve"> распределения платежей, и платежи, переданные вручную подведомственн</w:t>
      </w:r>
      <w:r w:rsidR="006C26DC">
        <w:rPr>
          <w:color w:val="000000"/>
          <w:szCs w:val="28"/>
        </w:rPr>
        <w:t>ым</w:t>
      </w:r>
      <w:r w:rsidR="000D29E7">
        <w:rPr>
          <w:color w:val="000000"/>
          <w:szCs w:val="28"/>
        </w:rPr>
        <w:t xml:space="preserve"> организаци</w:t>
      </w:r>
      <w:r w:rsidR="006C26DC">
        <w:rPr>
          <w:color w:val="000000"/>
          <w:szCs w:val="28"/>
        </w:rPr>
        <w:t>ям</w:t>
      </w:r>
      <w:r w:rsidR="000D29E7">
        <w:rPr>
          <w:color w:val="000000"/>
          <w:szCs w:val="28"/>
        </w:rPr>
        <w:t xml:space="preserve"> администратором доходов 0-го уровня.</w:t>
      </w:r>
    </w:p>
    <w:p w:rsidR="00F501BA" w:rsidRPr="0080590A" w:rsidRDefault="00F501BA" w:rsidP="00142902">
      <w:pPr>
        <w:ind w:firstLine="709"/>
        <w:rPr>
          <w:color w:val="000000"/>
          <w:szCs w:val="28"/>
        </w:rPr>
      </w:pPr>
      <w:r w:rsidRPr="0080590A">
        <w:rPr>
          <w:b/>
          <w:color w:val="000000"/>
          <w:szCs w:val="28"/>
        </w:rPr>
        <w:t>Внимание!</w:t>
      </w:r>
      <w:r w:rsidRPr="0080590A">
        <w:rPr>
          <w:color w:val="000000"/>
          <w:szCs w:val="28"/>
        </w:rPr>
        <w:t xml:space="preserve"> опция быстрого отбора </w:t>
      </w:r>
      <w:r w:rsidR="00010417">
        <w:rPr>
          <w:color w:val="000000"/>
          <w:szCs w:val="28"/>
        </w:rPr>
        <w:t>«</w:t>
      </w:r>
      <w:r w:rsidRPr="0080590A">
        <w:rPr>
          <w:color w:val="000000"/>
          <w:szCs w:val="28"/>
        </w:rPr>
        <w:t>по всем нижестоящим организациям</w:t>
      </w:r>
      <w:r w:rsidR="00010417">
        <w:rPr>
          <w:color w:val="000000"/>
          <w:szCs w:val="28"/>
        </w:rPr>
        <w:t>»</w:t>
      </w:r>
      <w:r w:rsidRPr="0080590A">
        <w:rPr>
          <w:color w:val="000000"/>
          <w:szCs w:val="28"/>
        </w:rPr>
        <w:t xml:space="preserve"> доступна только для организаций, имеющих подведомственные организации (согласно справочнику администраторов доходов (нижестоящих организаций)).</w:t>
      </w:r>
    </w:p>
    <w:p w:rsidR="006C26DC" w:rsidRDefault="00BD49DE" w:rsidP="00142902">
      <w:pPr>
        <w:ind w:firstLine="709"/>
        <w:rPr>
          <w:color w:val="000000"/>
          <w:szCs w:val="28"/>
        </w:rPr>
      </w:pPr>
      <w:r w:rsidRPr="0080590A">
        <w:rPr>
          <w:color w:val="000000"/>
          <w:szCs w:val="28"/>
        </w:rPr>
        <w:t>Неопределенные платежи — это</w:t>
      </w:r>
      <w:r w:rsidR="00F501BA" w:rsidRPr="0080590A">
        <w:rPr>
          <w:color w:val="000000"/>
          <w:szCs w:val="28"/>
        </w:rPr>
        <w:t xml:space="preserve"> </w:t>
      </w:r>
      <w:r w:rsidR="00F568E4">
        <w:rPr>
          <w:color w:val="000000"/>
          <w:szCs w:val="28"/>
        </w:rPr>
        <w:t>платежи</w:t>
      </w:r>
      <w:r w:rsidR="00F501BA" w:rsidRPr="0080590A">
        <w:rPr>
          <w:color w:val="000000"/>
          <w:szCs w:val="28"/>
        </w:rPr>
        <w:t xml:space="preserve">, </w:t>
      </w:r>
      <w:r w:rsidR="006C26DC">
        <w:rPr>
          <w:color w:val="000000"/>
          <w:szCs w:val="28"/>
        </w:rPr>
        <w:t xml:space="preserve">поступившие на счет </w:t>
      </w:r>
      <w:proofErr w:type="spellStart"/>
      <w:r w:rsidR="006C26DC">
        <w:rPr>
          <w:color w:val="000000"/>
          <w:szCs w:val="28"/>
        </w:rPr>
        <w:t>соответствуюшего</w:t>
      </w:r>
      <w:proofErr w:type="spellEnd"/>
      <w:r w:rsidR="006C26DC">
        <w:rPr>
          <w:color w:val="000000"/>
          <w:szCs w:val="28"/>
        </w:rPr>
        <w:t xml:space="preserve"> бюджета, принадлежность которых не определена</w:t>
      </w:r>
      <w:r w:rsidR="00F501BA" w:rsidRPr="0080590A">
        <w:rPr>
          <w:color w:val="000000"/>
          <w:szCs w:val="28"/>
        </w:rPr>
        <w:t xml:space="preserve">. </w:t>
      </w:r>
    </w:p>
    <w:p w:rsidR="00F501BA" w:rsidRPr="0080590A" w:rsidRDefault="00F501BA" w:rsidP="00142902">
      <w:pPr>
        <w:ind w:firstLine="709"/>
        <w:rPr>
          <w:color w:val="000000"/>
          <w:szCs w:val="28"/>
        </w:rPr>
      </w:pPr>
      <w:r w:rsidRPr="0080590A">
        <w:rPr>
          <w:b/>
          <w:color w:val="000000"/>
          <w:szCs w:val="28"/>
        </w:rPr>
        <w:t>Внимание!</w:t>
      </w:r>
      <w:r w:rsidRPr="0080590A">
        <w:rPr>
          <w:color w:val="000000"/>
          <w:szCs w:val="28"/>
        </w:rPr>
        <w:t xml:space="preserve"> опция быстрого отбора </w:t>
      </w:r>
      <w:r w:rsidR="00010417">
        <w:rPr>
          <w:color w:val="000000"/>
          <w:szCs w:val="28"/>
        </w:rPr>
        <w:t>«</w:t>
      </w:r>
      <w:r w:rsidRPr="0080590A">
        <w:rPr>
          <w:color w:val="000000"/>
          <w:szCs w:val="28"/>
        </w:rPr>
        <w:t>неопределенные платежи</w:t>
      </w:r>
      <w:r w:rsidR="00010417">
        <w:rPr>
          <w:color w:val="000000"/>
          <w:szCs w:val="28"/>
        </w:rPr>
        <w:t>»</w:t>
      </w:r>
      <w:r w:rsidRPr="0080590A">
        <w:rPr>
          <w:color w:val="000000"/>
          <w:szCs w:val="28"/>
        </w:rPr>
        <w:t xml:space="preserve"> доступна только на уровне администраторов доходов</w:t>
      </w:r>
      <w:r w:rsidR="006C26DC">
        <w:rPr>
          <w:color w:val="000000"/>
          <w:szCs w:val="28"/>
        </w:rPr>
        <w:t xml:space="preserve"> 0-го уровня (ГФУ, ФУ, ФО)</w:t>
      </w:r>
      <w:r w:rsidRPr="0080590A">
        <w:rPr>
          <w:color w:val="000000"/>
          <w:szCs w:val="28"/>
        </w:rPr>
        <w:t>.</w:t>
      </w:r>
    </w:p>
    <w:p w:rsidR="00F501BA" w:rsidRPr="0080590A" w:rsidRDefault="00F501BA" w:rsidP="00142902">
      <w:pPr>
        <w:ind w:firstLine="709"/>
        <w:rPr>
          <w:color w:val="000000"/>
          <w:szCs w:val="28"/>
        </w:rPr>
      </w:pPr>
      <w:r w:rsidRPr="0080590A">
        <w:rPr>
          <w:color w:val="000000"/>
          <w:szCs w:val="28"/>
        </w:rPr>
        <w:t>Вышеприведенные три опции активны по умолчанию (</w:t>
      </w:r>
      <w:r w:rsidR="00BF1352" w:rsidRPr="0080590A">
        <w:rPr>
          <w:color w:val="7030A0"/>
          <w:szCs w:val="28"/>
        </w:rPr>
        <w:t xml:space="preserve">рисунок </w:t>
      </w:r>
      <w:r w:rsidR="00594679">
        <w:rPr>
          <w:color w:val="7030A0"/>
          <w:szCs w:val="28"/>
        </w:rPr>
        <w:t>10</w:t>
      </w:r>
      <w:r w:rsidR="002B5216">
        <w:rPr>
          <w:color w:val="7030A0"/>
          <w:szCs w:val="28"/>
        </w:rPr>
        <w:t>9</w:t>
      </w:r>
      <w:r w:rsidR="00DF514E">
        <w:rPr>
          <w:color w:val="7030A0"/>
          <w:szCs w:val="28"/>
        </w:rPr>
        <w:t>)</w:t>
      </w:r>
      <w:r w:rsidRPr="0080590A">
        <w:rPr>
          <w:color w:val="000000"/>
          <w:szCs w:val="28"/>
        </w:rPr>
        <w:t xml:space="preserve">. Передвижение ползунка опции влево деактивирует опцию, соответственно </w:t>
      </w:r>
      <w:r w:rsidR="00F568E4">
        <w:rPr>
          <w:color w:val="000000"/>
          <w:szCs w:val="28"/>
        </w:rPr>
        <w:t xml:space="preserve">записи по </w:t>
      </w:r>
      <w:proofErr w:type="spellStart"/>
      <w:r w:rsidR="00F568E4">
        <w:rPr>
          <w:color w:val="000000"/>
          <w:szCs w:val="28"/>
        </w:rPr>
        <w:t>плажем</w:t>
      </w:r>
      <w:proofErr w:type="spellEnd"/>
      <w:r w:rsidRPr="0080590A">
        <w:rPr>
          <w:color w:val="000000"/>
          <w:szCs w:val="28"/>
        </w:rPr>
        <w:t xml:space="preserve"> на вкладках будут переформированы без учета организаций, соответствующих деактивированной опции.</w:t>
      </w:r>
    </w:p>
    <w:p w:rsidR="00F501BA" w:rsidRPr="0080590A" w:rsidRDefault="0002209C" w:rsidP="00142902">
      <w:pPr>
        <w:spacing w:before="120" w:after="120"/>
        <w:ind w:firstLine="0"/>
        <w:jc w:val="center"/>
        <w:rPr>
          <w:szCs w:val="28"/>
        </w:rPr>
      </w:pPr>
      <w:r w:rsidRPr="0002209C">
        <w:rPr>
          <w:noProof/>
          <w:szCs w:val="28"/>
        </w:rPr>
        <w:lastRenderedPageBreak/>
        <w:drawing>
          <wp:inline distT="0" distB="0" distL="0" distR="0" wp14:anchorId="2AB18642" wp14:editId="75C4C01E">
            <wp:extent cx="6120765" cy="2931795"/>
            <wp:effectExtent l="0" t="0" r="0" b="190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120765" cy="2931795"/>
                    </a:xfrm>
                    <a:prstGeom prst="rect">
                      <a:avLst/>
                    </a:prstGeom>
                  </pic:spPr>
                </pic:pic>
              </a:graphicData>
            </a:graphic>
          </wp:inline>
        </w:drawing>
      </w:r>
    </w:p>
    <w:p w:rsidR="00F501BA" w:rsidRPr="00F678E6" w:rsidRDefault="00BF1352" w:rsidP="00142902">
      <w:pPr>
        <w:pStyle w:val="1"/>
        <w:spacing w:after="120"/>
        <w:jc w:val="center"/>
        <w:rPr>
          <w:sz w:val="24"/>
          <w:szCs w:val="28"/>
        </w:rPr>
      </w:pPr>
      <w:r w:rsidRPr="00A425D9">
        <w:rPr>
          <w:sz w:val="24"/>
          <w:szCs w:val="28"/>
        </w:rPr>
        <w:t xml:space="preserve">Рисунок </w:t>
      </w:r>
      <w:r w:rsidR="00594679">
        <w:rPr>
          <w:sz w:val="24"/>
          <w:szCs w:val="28"/>
        </w:rPr>
        <w:t>1</w:t>
      </w:r>
      <w:r w:rsidR="004936FC">
        <w:rPr>
          <w:sz w:val="24"/>
          <w:szCs w:val="28"/>
        </w:rPr>
        <w:t>0</w:t>
      </w:r>
      <w:r w:rsidR="002B5216">
        <w:rPr>
          <w:sz w:val="24"/>
          <w:szCs w:val="28"/>
        </w:rPr>
        <w:t>9</w:t>
      </w:r>
    </w:p>
    <w:p w:rsidR="00F501BA" w:rsidRPr="0080590A" w:rsidRDefault="00F501BA" w:rsidP="00142902">
      <w:pPr>
        <w:ind w:firstLine="709"/>
        <w:rPr>
          <w:color w:val="000000"/>
          <w:szCs w:val="28"/>
        </w:rPr>
      </w:pPr>
      <w:r w:rsidRPr="0080590A">
        <w:rPr>
          <w:color w:val="000000"/>
          <w:szCs w:val="28"/>
        </w:rPr>
        <w:t xml:space="preserve">Опция быстрого отбора </w:t>
      </w:r>
      <w:r w:rsidR="00010417">
        <w:rPr>
          <w:color w:val="000000"/>
          <w:szCs w:val="28"/>
        </w:rPr>
        <w:t>«</w:t>
      </w:r>
      <w:r w:rsidRPr="0080590A">
        <w:rPr>
          <w:color w:val="000000"/>
          <w:szCs w:val="28"/>
        </w:rPr>
        <w:t>по выбранным организациям</w:t>
      </w:r>
      <w:r w:rsidR="00010417">
        <w:rPr>
          <w:color w:val="000000"/>
          <w:szCs w:val="28"/>
        </w:rPr>
        <w:t>»</w:t>
      </w:r>
      <w:r w:rsidRPr="0080590A">
        <w:rPr>
          <w:color w:val="000000"/>
          <w:szCs w:val="28"/>
        </w:rPr>
        <w:t xml:space="preserve"> по умолчанию неактивна. При передвижении ползунка вправо опция будет активирована. При этом одновременно:</w:t>
      </w:r>
    </w:p>
    <w:p w:rsidR="00F501BA" w:rsidRPr="0080590A" w:rsidRDefault="00F501BA" w:rsidP="00142902">
      <w:pPr>
        <w:numPr>
          <w:ilvl w:val="0"/>
          <w:numId w:val="51"/>
        </w:numPr>
        <w:tabs>
          <w:tab w:val="left" w:pos="993"/>
        </w:tabs>
        <w:ind w:left="0" w:firstLine="709"/>
        <w:rPr>
          <w:color w:val="000000"/>
          <w:szCs w:val="28"/>
        </w:rPr>
      </w:pPr>
      <w:r w:rsidRPr="0080590A">
        <w:rPr>
          <w:color w:val="000000"/>
          <w:szCs w:val="28"/>
        </w:rPr>
        <w:t>деактивируются остальные опции быстрого отбора;</w:t>
      </w:r>
    </w:p>
    <w:p w:rsidR="00F501BA" w:rsidRPr="0080590A" w:rsidRDefault="00F501BA" w:rsidP="00142902">
      <w:pPr>
        <w:numPr>
          <w:ilvl w:val="0"/>
          <w:numId w:val="51"/>
        </w:numPr>
        <w:tabs>
          <w:tab w:val="left" w:pos="993"/>
        </w:tabs>
        <w:ind w:left="0" w:firstLine="709"/>
        <w:rPr>
          <w:color w:val="000000"/>
          <w:szCs w:val="28"/>
        </w:rPr>
      </w:pPr>
      <w:r w:rsidRPr="0080590A">
        <w:rPr>
          <w:color w:val="000000"/>
          <w:szCs w:val="28"/>
        </w:rPr>
        <w:t xml:space="preserve">открывается список подведомственных организаций для выбора конкретных организаций, по которым будут отбираться записи </w:t>
      </w:r>
      <w:r w:rsidR="00B42649">
        <w:rPr>
          <w:color w:val="000000"/>
          <w:szCs w:val="28"/>
        </w:rPr>
        <w:t>платежей</w:t>
      </w:r>
      <w:r w:rsidRPr="0080590A">
        <w:rPr>
          <w:color w:val="000000"/>
          <w:szCs w:val="28"/>
        </w:rPr>
        <w:t>.</w:t>
      </w:r>
    </w:p>
    <w:p w:rsidR="00F501BA" w:rsidRPr="0080590A" w:rsidRDefault="00F501BA" w:rsidP="00142902">
      <w:pPr>
        <w:ind w:firstLine="709"/>
        <w:rPr>
          <w:color w:val="000000"/>
          <w:szCs w:val="28"/>
        </w:rPr>
      </w:pPr>
      <w:r w:rsidRPr="0080590A">
        <w:rPr>
          <w:b/>
          <w:color w:val="000000"/>
          <w:szCs w:val="28"/>
        </w:rPr>
        <w:t>Внимание!</w:t>
      </w:r>
      <w:r w:rsidRPr="0080590A">
        <w:rPr>
          <w:color w:val="000000"/>
          <w:szCs w:val="28"/>
        </w:rPr>
        <w:t xml:space="preserve"> На уровне организаций, не имеющих подчиненных организаций, опция быстрого отбора </w:t>
      </w:r>
      <w:r w:rsidR="00010417">
        <w:rPr>
          <w:color w:val="000000"/>
          <w:szCs w:val="28"/>
        </w:rPr>
        <w:t>«</w:t>
      </w:r>
      <w:r w:rsidRPr="0080590A">
        <w:rPr>
          <w:color w:val="000000"/>
          <w:szCs w:val="28"/>
        </w:rPr>
        <w:t>По выбранным организациям</w:t>
      </w:r>
      <w:r w:rsidR="00010417">
        <w:rPr>
          <w:color w:val="000000"/>
          <w:szCs w:val="28"/>
        </w:rPr>
        <w:t>»</w:t>
      </w:r>
      <w:r w:rsidRPr="0080590A">
        <w:rPr>
          <w:color w:val="000000"/>
          <w:szCs w:val="28"/>
        </w:rPr>
        <w:t xml:space="preserve"> будет отсутствовать.</w:t>
      </w:r>
    </w:p>
    <w:p w:rsidR="00F501BA" w:rsidRPr="0080590A" w:rsidRDefault="00F501BA" w:rsidP="00142902">
      <w:pPr>
        <w:ind w:firstLine="709"/>
        <w:rPr>
          <w:szCs w:val="28"/>
        </w:rPr>
      </w:pPr>
      <w:r w:rsidRPr="0080590A">
        <w:rPr>
          <w:color w:val="000000"/>
          <w:szCs w:val="28"/>
        </w:rPr>
        <w:t xml:space="preserve">При просмотре </w:t>
      </w:r>
      <w:r w:rsidR="00107C08">
        <w:rPr>
          <w:color w:val="000000"/>
          <w:szCs w:val="28"/>
        </w:rPr>
        <w:t>платежей</w:t>
      </w:r>
      <w:r w:rsidRPr="0080590A">
        <w:rPr>
          <w:color w:val="000000"/>
          <w:szCs w:val="28"/>
        </w:rPr>
        <w:t xml:space="preserve"> для каждого пользователя доступен весь набор функционала по настройке экранных и табличных форм, а также основных режимов работы с ними (см. </w:t>
      </w:r>
      <w:r w:rsidRPr="0080590A">
        <w:rPr>
          <w:color w:val="7030A0"/>
          <w:szCs w:val="28"/>
        </w:rPr>
        <w:t>пункт 2.1.2</w:t>
      </w:r>
      <w:r w:rsidRPr="0080590A">
        <w:rPr>
          <w:color w:val="000000"/>
          <w:szCs w:val="28"/>
        </w:rPr>
        <w:t xml:space="preserve"> и </w:t>
      </w:r>
      <w:r w:rsidRPr="0080590A">
        <w:rPr>
          <w:color w:val="7030A0"/>
          <w:szCs w:val="28"/>
        </w:rPr>
        <w:t>пункт 2.2</w:t>
      </w:r>
      <w:r w:rsidRPr="0080590A">
        <w:rPr>
          <w:color w:val="000000"/>
          <w:szCs w:val="28"/>
        </w:rPr>
        <w:t xml:space="preserve"> данного документа). Таким образом, при просмотре записей </w:t>
      </w:r>
      <w:r w:rsidR="003F11BC">
        <w:rPr>
          <w:color w:val="000000"/>
          <w:szCs w:val="28"/>
        </w:rPr>
        <w:t>платежей</w:t>
      </w:r>
      <w:r w:rsidRPr="0080590A">
        <w:rPr>
          <w:color w:val="000000"/>
          <w:szCs w:val="28"/>
        </w:rPr>
        <w:t xml:space="preserve"> на любой из вкладок пользователь может сам настроить отображаемые графы, их ширину и порядок вывода.</w:t>
      </w:r>
    </w:p>
    <w:p w:rsidR="00F501BA" w:rsidRPr="0080590A" w:rsidRDefault="006B74B1" w:rsidP="00142902">
      <w:pPr>
        <w:pStyle w:val="4"/>
        <w:numPr>
          <w:ilvl w:val="3"/>
          <w:numId w:val="85"/>
        </w:numPr>
        <w:tabs>
          <w:tab w:val="left" w:pos="1701"/>
        </w:tabs>
        <w:spacing w:before="120"/>
        <w:ind w:left="0" w:firstLine="709"/>
        <w:rPr>
          <w:rFonts w:ascii="Times New Roman" w:hAnsi="Times New Roman"/>
          <w:i w:val="0"/>
          <w:sz w:val="28"/>
          <w:szCs w:val="28"/>
          <w:lang w:val="ru-RU"/>
        </w:rPr>
      </w:pPr>
      <w:bookmarkStart w:id="290" w:name="_Toc219803446"/>
      <w:r>
        <w:rPr>
          <w:rFonts w:ascii="Times New Roman" w:hAnsi="Times New Roman"/>
          <w:i w:val="0"/>
          <w:sz w:val="28"/>
          <w:szCs w:val="28"/>
          <w:lang w:val="ru-RU"/>
        </w:rPr>
        <w:t xml:space="preserve">Вкладка </w:t>
      </w:r>
      <w:r w:rsidR="00010417">
        <w:rPr>
          <w:rFonts w:ascii="Times New Roman" w:hAnsi="Times New Roman"/>
          <w:i w:val="0"/>
          <w:sz w:val="28"/>
          <w:szCs w:val="28"/>
          <w:lang w:val="ru-RU"/>
        </w:rPr>
        <w:t>«</w:t>
      </w:r>
      <w:r>
        <w:rPr>
          <w:rFonts w:ascii="Times New Roman" w:hAnsi="Times New Roman"/>
          <w:i w:val="0"/>
          <w:sz w:val="28"/>
          <w:szCs w:val="28"/>
          <w:lang w:val="ru-RU"/>
        </w:rPr>
        <w:t>По датам платежей</w:t>
      </w:r>
      <w:r w:rsidR="00010417">
        <w:rPr>
          <w:rFonts w:ascii="Times New Roman" w:hAnsi="Times New Roman"/>
          <w:i w:val="0"/>
          <w:sz w:val="28"/>
          <w:szCs w:val="28"/>
          <w:lang w:val="ru-RU"/>
        </w:rPr>
        <w:t>»</w:t>
      </w:r>
      <w:bookmarkEnd w:id="290"/>
    </w:p>
    <w:p w:rsidR="00F501BA" w:rsidRPr="0080590A" w:rsidRDefault="00F501BA" w:rsidP="00142902">
      <w:pPr>
        <w:tabs>
          <w:tab w:val="left" w:pos="993"/>
        </w:tabs>
        <w:ind w:firstLine="709"/>
        <w:rPr>
          <w:color w:val="000000"/>
          <w:szCs w:val="28"/>
        </w:rPr>
      </w:pPr>
      <w:r w:rsidRPr="0080590A">
        <w:rPr>
          <w:color w:val="000000"/>
          <w:szCs w:val="28"/>
        </w:rPr>
        <w:t xml:space="preserve">Вкладка </w:t>
      </w:r>
      <w:r w:rsidR="00010417">
        <w:rPr>
          <w:color w:val="000000"/>
          <w:szCs w:val="28"/>
        </w:rPr>
        <w:t>«</w:t>
      </w:r>
      <w:r w:rsidRPr="0080590A">
        <w:rPr>
          <w:color w:val="000000"/>
          <w:szCs w:val="28"/>
        </w:rPr>
        <w:t xml:space="preserve">По </w:t>
      </w:r>
      <w:r w:rsidR="006B74B1">
        <w:rPr>
          <w:color w:val="000000"/>
          <w:szCs w:val="28"/>
        </w:rPr>
        <w:t>датам платежей</w:t>
      </w:r>
      <w:r w:rsidR="00010417">
        <w:rPr>
          <w:color w:val="000000"/>
          <w:szCs w:val="28"/>
        </w:rPr>
        <w:t>»</w:t>
      </w:r>
      <w:r w:rsidRPr="0080590A">
        <w:rPr>
          <w:color w:val="000000"/>
          <w:szCs w:val="28"/>
        </w:rPr>
        <w:t xml:space="preserve"> состоит из двух взаимосвязанных таблиц, поля </w:t>
      </w:r>
      <w:r w:rsidR="00010417">
        <w:rPr>
          <w:color w:val="000000"/>
          <w:szCs w:val="28"/>
        </w:rPr>
        <w:t>«</w:t>
      </w:r>
      <w:r w:rsidRPr="0080590A">
        <w:rPr>
          <w:color w:val="000000"/>
          <w:szCs w:val="28"/>
        </w:rPr>
        <w:t>Назначение платежа</w:t>
      </w:r>
      <w:r w:rsidR="00010417">
        <w:rPr>
          <w:color w:val="000000"/>
          <w:szCs w:val="28"/>
        </w:rPr>
        <w:t>»</w:t>
      </w:r>
      <w:r w:rsidRPr="0080590A">
        <w:rPr>
          <w:color w:val="000000"/>
          <w:szCs w:val="28"/>
        </w:rPr>
        <w:t xml:space="preserve"> и информационных строк (</w:t>
      </w:r>
      <w:r w:rsidR="00BF1352" w:rsidRPr="0080590A">
        <w:rPr>
          <w:color w:val="7030A0"/>
          <w:szCs w:val="28"/>
        </w:rPr>
        <w:t xml:space="preserve">рисунок </w:t>
      </w:r>
      <w:r w:rsidR="00594679">
        <w:rPr>
          <w:color w:val="7030A0"/>
          <w:szCs w:val="28"/>
        </w:rPr>
        <w:t>1</w:t>
      </w:r>
      <w:r w:rsidR="002B5216">
        <w:rPr>
          <w:color w:val="7030A0"/>
          <w:szCs w:val="28"/>
        </w:rPr>
        <w:t>10</w:t>
      </w:r>
      <w:r w:rsidRPr="0080590A">
        <w:rPr>
          <w:color w:val="000000"/>
          <w:szCs w:val="28"/>
        </w:rPr>
        <w:t>):</w:t>
      </w:r>
    </w:p>
    <w:p w:rsidR="00F501BA" w:rsidRPr="0080590A" w:rsidRDefault="00F501BA" w:rsidP="00142902">
      <w:pPr>
        <w:pStyle w:val="aff0"/>
        <w:numPr>
          <w:ilvl w:val="0"/>
          <w:numId w:val="47"/>
        </w:numPr>
        <w:tabs>
          <w:tab w:val="left" w:pos="993"/>
          <w:tab w:val="left" w:pos="1134"/>
        </w:tabs>
        <w:ind w:left="0" w:firstLine="709"/>
        <w:contextualSpacing/>
        <w:jc w:val="both"/>
        <w:rPr>
          <w:rFonts w:ascii="Times New Roman" w:hAnsi="Times New Roman"/>
          <w:color w:val="000000"/>
          <w:sz w:val="28"/>
          <w:szCs w:val="28"/>
        </w:rPr>
      </w:pPr>
      <w:r w:rsidRPr="0080590A">
        <w:rPr>
          <w:rFonts w:ascii="Times New Roman" w:hAnsi="Times New Roman"/>
          <w:color w:val="000000"/>
          <w:sz w:val="28"/>
          <w:szCs w:val="28"/>
        </w:rPr>
        <w:t xml:space="preserve">основная таблица (слева) – перечень дат </w:t>
      </w:r>
      <w:r w:rsidR="003476E9">
        <w:rPr>
          <w:rFonts w:ascii="Times New Roman" w:hAnsi="Times New Roman"/>
          <w:color w:val="000000"/>
          <w:sz w:val="28"/>
          <w:szCs w:val="28"/>
          <w:lang w:val="ru-RU"/>
        </w:rPr>
        <w:t>поступления</w:t>
      </w:r>
      <w:r w:rsidRPr="0080590A">
        <w:rPr>
          <w:rFonts w:ascii="Times New Roman" w:hAnsi="Times New Roman"/>
          <w:color w:val="000000"/>
          <w:sz w:val="28"/>
          <w:szCs w:val="28"/>
        </w:rPr>
        <w:t xml:space="preserve"> </w:t>
      </w:r>
      <w:r w:rsidR="00142902">
        <w:rPr>
          <w:rFonts w:ascii="Times New Roman" w:hAnsi="Times New Roman"/>
          <w:color w:val="000000"/>
          <w:sz w:val="28"/>
          <w:szCs w:val="28"/>
          <w:lang w:val="ru-RU"/>
        </w:rPr>
        <w:t>платежей</w:t>
      </w:r>
      <w:r w:rsidR="003476E9">
        <w:rPr>
          <w:rFonts w:ascii="Times New Roman" w:hAnsi="Times New Roman"/>
          <w:color w:val="000000"/>
          <w:sz w:val="28"/>
          <w:szCs w:val="28"/>
          <w:lang w:val="ru-RU"/>
        </w:rPr>
        <w:t xml:space="preserve"> в бюджет</w:t>
      </w:r>
      <w:r w:rsidRPr="0080590A">
        <w:rPr>
          <w:rFonts w:ascii="Times New Roman" w:hAnsi="Times New Roman"/>
          <w:color w:val="000000"/>
          <w:sz w:val="28"/>
          <w:szCs w:val="28"/>
        </w:rPr>
        <w:t>;</w:t>
      </w:r>
    </w:p>
    <w:p w:rsidR="00F501BA" w:rsidRPr="0080590A" w:rsidRDefault="00F501BA" w:rsidP="00142902">
      <w:pPr>
        <w:pStyle w:val="aff0"/>
        <w:numPr>
          <w:ilvl w:val="0"/>
          <w:numId w:val="47"/>
        </w:numPr>
        <w:tabs>
          <w:tab w:val="left" w:pos="993"/>
          <w:tab w:val="left" w:pos="1134"/>
        </w:tabs>
        <w:ind w:left="0" w:firstLine="709"/>
        <w:contextualSpacing/>
        <w:jc w:val="both"/>
        <w:rPr>
          <w:rFonts w:ascii="Times New Roman" w:hAnsi="Times New Roman"/>
          <w:color w:val="000000"/>
          <w:sz w:val="28"/>
          <w:szCs w:val="28"/>
        </w:rPr>
      </w:pPr>
      <w:r w:rsidRPr="0080590A">
        <w:rPr>
          <w:rFonts w:ascii="Times New Roman" w:hAnsi="Times New Roman"/>
          <w:color w:val="000000"/>
          <w:sz w:val="28"/>
          <w:szCs w:val="28"/>
        </w:rPr>
        <w:t xml:space="preserve">подчиненная таблица (справа) – таблица непосредственно с записями </w:t>
      </w:r>
      <w:r w:rsidR="001E084A">
        <w:rPr>
          <w:rFonts w:ascii="Times New Roman" w:hAnsi="Times New Roman"/>
          <w:color w:val="000000"/>
          <w:sz w:val="28"/>
          <w:szCs w:val="28"/>
          <w:lang w:val="ru-RU"/>
        </w:rPr>
        <w:t>платежей</w:t>
      </w:r>
      <w:r w:rsidRPr="0080590A">
        <w:rPr>
          <w:rFonts w:ascii="Times New Roman" w:hAnsi="Times New Roman"/>
          <w:color w:val="000000"/>
          <w:sz w:val="28"/>
          <w:szCs w:val="28"/>
        </w:rPr>
        <w:t xml:space="preserve"> по выбранной в основной таблице дате. Подчиненная таблица обновляется по каждой записи основной таблицы.</w:t>
      </w:r>
    </w:p>
    <w:p w:rsidR="00F501BA" w:rsidRPr="0080590A" w:rsidRDefault="00F501BA" w:rsidP="00142902">
      <w:pPr>
        <w:pStyle w:val="aff0"/>
        <w:numPr>
          <w:ilvl w:val="0"/>
          <w:numId w:val="47"/>
        </w:numPr>
        <w:tabs>
          <w:tab w:val="left" w:pos="993"/>
          <w:tab w:val="left" w:pos="1134"/>
        </w:tabs>
        <w:ind w:left="0" w:firstLine="709"/>
        <w:contextualSpacing/>
        <w:jc w:val="both"/>
        <w:rPr>
          <w:rFonts w:ascii="Times New Roman" w:hAnsi="Times New Roman"/>
          <w:color w:val="000000"/>
          <w:sz w:val="28"/>
          <w:szCs w:val="28"/>
        </w:rPr>
      </w:pPr>
      <w:r w:rsidRPr="0080590A">
        <w:rPr>
          <w:rFonts w:ascii="Times New Roman" w:hAnsi="Times New Roman"/>
          <w:color w:val="000000"/>
          <w:sz w:val="28"/>
          <w:szCs w:val="28"/>
        </w:rPr>
        <w:t xml:space="preserve">поле </w:t>
      </w:r>
      <w:r w:rsidR="00010417">
        <w:rPr>
          <w:rFonts w:ascii="Times New Roman" w:hAnsi="Times New Roman"/>
          <w:color w:val="000000"/>
          <w:sz w:val="28"/>
          <w:szCs w:val="28"/>
        </w:rPr>
        <w:t>«</w:t>
      </w:r>
      <w:r w:rsidRPr="0080590A">
        <w:rPr>
          <w:rFonts w:ascii="Times New Roman" w:hAnsi="Times New Roman"/>
          <w:color w:val="000000"/>
          <w:sz w:val="28"/>
          <w:szCs w:val="28"/>
        </w:rPr>
        <w:t>Назначение платежа</w:t>
      </w:r>
      <w:r w:rsidR="00010417">
        <w:rPr>
          <w:rFonts w:ascii="Times New Roman" w:hAnsi="Times New Roman"/>
          <w:color w:val="000000"/>
          <w:sz w:val="28"/>
          <w:szCs w:val="28"/>
        </w:rPr>
        <w:t>»</w:t>
      </w:r>
      <w:r w:rsidRPr="0080590A">
        <w:rPr>
          <w:rFonts w:ascii="Times New Roman" w:hAnsi="Times New Roman"/>
          <w:color w:val="000000"/>
          <w:sz w:val="28"/>
          <w:szCs w:val="28"/>
        </w:rPr>
        <w:t xml:space="preserve"> –  выводит назначение платежа выбранной (активной) записи подчиненной таблицы; </w:t>
      </w:r>
    </w:p>
    <w:p w:rsidR="00F501BA" w:rsidRPr="0080590A" w:rsidRDefault="00F501BA" w:rsidP="00142902">
      <w:pPr>
        <w:pStyle w:val="aff0"/>
        <w:numPr>
          <w:ilvl w:val="0"/>
          <w:numId w:val="47"/>
        </w:numPr>
        <w:tabs>
          <w:tab w:val="left" w:pos="993"/>
          <w:tab w:val="left" w:pos="1134"/>
        </w:tabs>
        <w:ind w:left="0" w:firstLine="709"/>
        <w:contextualSpacing/>
        <w:jc w:val="both"/>
        <w:rPr>
          <w:rFonts w:ascii="Times New Roman" w:hAnsi="Times New Roman"/>
          <w:color w:val="000000"/>
          <w:sz w:val="28"/>
          <w:szCs w:val="28"/>
        </w:rPr>
      </w:pPr>
      <w:r w:rsidRPr="0080590A">
        <w:rPr>
          <w:rFonts w:ascii="Times New Roman" w:hAnsi="Times New Roman"/>
          <w:color w:val="000000"/>
          <w:sz w:val="28"/>
          <w:szCs w:val="28"/>
        </w:rPr>
        <w:lastRenderedPageBreak/>
        <w:t>информационные строки – выводят по выбранной (активной) записи подчиненной таблицы:</w:t>
      </w:r>
    </w:p>
    <w:p w:rsidR="00F501BA" w:rsidRPr="0080590A" w:rsidRDefault="00F501BA" w:rsidP="00142902">
      <w:pPr>
        <w:pStyle w:val="aff0"/>
        <w:numPr>
          <w:ilvl w:val="0"/>
          <w:numId w:val="49"/>
        </w:numPr>
        <w:tabs>
          <w:tab w:val="left" w:pos="851"/>
          <w:tab w:val="left" w:pos="993"/>
        </w:tabs>
        <w:ind w:left="0" w:firstLine="709"/>
        <w:contextualSpacing/>
        <w:jc w:val="both"/>
        <w:rPr>
          <w:rFonts w:ascii="Times New Roman" w:hAnsi="Times New Roman"/>
          <w:color w:val="000000"/>
          <w:sz w:val="28"/>
          <w:szCs w:val="28"/>
        </w:rPr>
      </w:pPr>
      <w:r w:rsidRPr="0080590A">
        <w:rPr>
          <w:rFonts w:ascii="Times New Roman" w:hAnsi="Times New Roman"/>
          <w:color w:val="000000"/>
          <w:sz w:val="28"/>
          <w:szCs w:val="28"/>
        </w:rPr>
        <w:t>наименование, соответствующее</w:t>
      </w:r>
      <w:r w:rsidR="00DE5551" w:rsidRPr="0080590A">
        <w:rPr>
          <w:rFonts w:ascii="Times New Roman" w:hAnsi="Times New Roman"/>
          <w:color w:val="000000"/>
          <w:sz w:val="28"/>
          <w:szCs w:val="28"/>
        </w:rPr>
        <w:t xml:space="preserve"> УНП плательщика</w:t>
      </w:r>
      <w:r w:rsidRPr="0080590A">
        <w:rPr>
          <w:rFonts w:ascii="Times New Roman" w:hAnsi="Times New Roman"/>
          <w:color w:val="000000"/>
          <w:sz w:val="28"/>
          <w:szCs w:val="28"/>
        </w:rPr>
        <w:t xml:space="preserve">; </w:t>
      </w:r>
    </w:p>
    <w:p w:rsidR="00F501BA" w:rsidRPr="0080590A" w:rsidRDefault="00F501BA" w:rsidP="00142902">
      <w:pPr>
        <w:pStyle w:val="aff0"/>
        <w:numPr>
          <w:ilvl w:val="0"/>
          <w:numId w:val="49"/>
        </w:numPr>
        <w:tabs>
          <w:tab w:val="left" w:pos="851"/>
          <w:tab w:val="left" w:pos="993"/>
        </w:tabs>
        <w:ind w:left="0" w:firstLine="709"/>
        <w:contextualSpacing/>
        <w:jc w:val="both"/>
        <w:rPr>
          <w:rFonts w:ascii="Times New Roman" w:hAnsi="Times New Roman"/>
          <w:color w:val="000000"/>
          <w:sz w:val="28"/>
          <w:szCs w:val="28"/>
        </w:rPr>
      </w:pPr>
      <w:r w:rsidRPr="0080590A">
        <w:rPr>
          <w:rFonts w:ascii="Times New Roman" w:hAnsi="Times New Roman"/>
          <w:color w:val="000000"/>
          <w:sz w:val="28"/>
          <w:szCs w:val="28"/>
        </w:rPr>
        <w:t xml:space="preserve">информацию о </w:t>
      </w:r>
      <w:proofErr w:type="spellStart"/>
      <w:r w:rsidRPr="0080590A">
        <w:rPr>
          <w:rFonts w:ascii="Times New Roman" w:hAnsi="Times New Roman"/>
          <w:color w:val="000000"/>
          <w:sz w:val="28"/>
          <w:szCs w:val="28"/>
        </w:rPr>
        <w:t>квитовке</w:t>
      </w:r>
      <w:proofErr w:type="spellEnd"/>
      <w:r w:rsidRPr="0080590A">
        <w:rPr>
          <w:rFonts w:ascii="Times New Roman" w:hAnsi="Times New Roman"/>
          <w:color w:val="000000"/>
          <w:sz w:val="28"/>
          <w:szCs w:val="28"/>
        </w:rPr>
        <w:t xml:space="preserve"> записи (автоматическая, ручная, не подлежит </w:t>
      </w:r>
      <w:proofErr w:type="spellStart"/>
      <w:r w:rsidRPr="0080590A">
        <w:rPr>
          <w:rFonts w:ascii="Times New Roman" w:hAnsi="Times New Roman"/>
          <w:color w:val="000000"/>
          <w:sz w:val="28"/>
          <w:szCs w:val="28"/>
        </w:rPr>
        <w:t>квитовке</w:t>
      </w:r>
      <w:proofErr w:type="spellEnd"/>
      <w:r w:rsidRPr="0080590A">
        <w:rPr>
          <w:rFonts w:ascii="Times New Roman" w:hAnsi="Times New Roman"/>
          <w:color w:val="000000"/>
          <w:sz w:val="28"/>
          <w:szCs w:val="28"/>
        </w:rPr>
        <w:t xml:space="preserve">, обработана без </w:t>
      </w:r>
      <w:proofErr w:type="spellStart"/>
      <w:r w:rsidRPr="0080590A">
        <w:rPr>
          <w:rFonts w:ascii="Times New Roman" w:hAnsi="Times New Roman"/>
          <w:color w:val="000000"/>
          <w:sz w:val="28"/>
          <w:szCs w:val="28"/>
        </w:rPr>
        <w:t>квитовки</w:t>
      </w:r>
      <w:proofErr w:type="spellEnd"/>
      <w:r w:rsidRPr="0080590A">
        <w:rPr>
          <w:rFonts w:ascii="Times New Roman" w:hAnsi="Times New Roman"/>
          <w:color w:val="000000"/>
          <w:sz w:val="28"/>
          <w:szCs w:val="28"/>
        </w:rPr>
        <w:t xml:space="preserve">), и, если запись была </w:t>
      </w:r>
      <w:proofErr w:type="spellStart"/>
      <w:r w:rsidRPr="0080590A">
        <w:rPr>
          <w:rFonts w:ascii="Times New Roman" w:hAnsi="Times New Roman"/>
          <w:color w:val="000000"/>
          <w:sz w:val="28"/>
          <w:szCs w:val="28"/>
        </w:rPr>
        <w:t>сквитована</w:t>
      </w:r>
      <w:proofErr w:type="spellEnd"/>
      <w:r w:rsidRPr="0080590A">
        <w:rPr>
          <w:rFonts w:ascii="Times New Roman" w:hAnsi="Times New Roman"/>
          <w:color w:val="000000"/>
          <w:sz w:val="28"/>
          <w:szCs w:val="28"/>
        </w:rPr>
        <w:t xml:space="preserve"> вручную или обработана без </w:t>
      </w:r>
      <w:proofErr w:type="spellStart"/>
      <w:r w:rsidRPr="0080590A">
        <w:rPr>
          <w:rFonts w:ascii="Times New Roman" w:hAnsi="Times New Roman"/>
          <w:color w:val="000000"/>
          <w:sz w:val="28"/>
          <w:szCs w:val="28"/>
        </w:rPr>
        <w:t>квитовки</w:t>
      </w:r>
      <w:proofErr w:type="spellEnd"/>
      <w:r w:rsidRPr="0080590A">
        <w:rPr>
          <w:rFonts w:ascii="Times New Roman" w:hAnsi="Times New Roman"/>
          <w:color w:val="000000"/>
          <w:sz w:val="28"/>
          <w:szCs w:val="28"/>
        </w:rPr>
        <w:t xml:space="preserve">, то дату обработки записи, пользователя, который обработал запись, комментарий к обработке. Подробней о </w:t>
      </w:r>
      <w:proofErr w:type="spellStart"/>
      <w:r w:rsidRPr="0080590A">
        <w:rPr>
          <w:rFonts w:ascii="Times New Roman" w:hAnsi="Times New Roman"/>
          <w:color w:val="000000"/>
          <w:sz w:val="28"/>
          <w:szCs w:val="28"/>
        </w:rPr>
        <w:t>квитовке</w:t>
      </w:r>
      <w:proofErr w:type="spellEnd"/>
      <w:r w:rsidRPr="0080590A">
        <w:rPr>
          <w:rFonts w:ascii="Times New Roman" w:hAnsi="Times New Roman"/>
          <w:color w:val="000000"/>
          <w:sz w:val="28"/>
          <w:szCs w:val="28"/>
        </w:rPr>
        <w:t xml:space="preserve"> в </w:t>
      </w:r>
      <w:r w:rsidRPr="0080590A">
        <w:rPr>
          <w:rFonts w:ascii="Times New Roman" w:hAnsi="Times New Roman"/>
          <w:color w:val="7030A0"/>
          <w:sz w:val="28"/>
          <w:szCs w:val="28"/>
        </w:rPr>
        <w:t>пункте</w:t>
      </w:r>
      <w:r w:rsidR="003476E9">
        <w:rPr>
          <w:rFonts w:ascii="Times New Roman" w:hAnsi="Times New Roman"/>
          <w:color w:val="7030A0"/>
          <w:sz w:val="28"/>
          <w:szCs w:val="28"/>
          <w:lang w:val="ru-RU"/>
        </w:rPr>
        <w:t> </w:t>
      </w:r>
      <w:r w:rsidRPr="0080590A">
        <w:rPr>
          <w:rFonts w:ascii="Times New Roman" w:hAnsi="Times New Roman"/>
          <w:color w:val="7030A0"/>
          <w:sz w:val="28"/>
          <w:szCs w:val="28"/>
        </w:rPr>
        <w:t>3.</w:t>
      </w:r>
      <w:r w:rsidR="00AC6316">
        <w:rPr>
          <w:rFonts w:ascii="Times New Roman" w:hAnsi="Times New Roman"/>
          <w:color w:val="7030A0"/>
          <w:sz w:val="28"/>
          <w:szCs w:val="28"/>
          <w:lang w:val="ru-RU"/>
        </w:rPr>
        <w:t>7</w:t>
      </w:r>
      <w:r w:rsidRPr="0080590A">
        <w:rPr>
          <w:rFonts w:ascii="Times New Roman" w:hAnsi="Times New Roman"/>
          <w:color w:val="7030A0"/>
          <w:sz w:val="28"/>
          <w:szCs w:val="28"/>
        </w:rPr>
        <w:t>.1.4</w:t>
      </w:r>
      <w:r w:rsidRPr="0080590A">
        <w:rPr>
          <w:rFonts w:ascii="Times New Roman" w:hAnsi="Times New Roman"/>
          <w:color w:val="000000"/>
          <w:sz w:val="28"/>
          <w:szCs w:val="28"/>
        </w:rPr>
        <w:t xml:space="preserve"> данного руководства пользователя.</w:t>
      </w:r>
    </w:p>
    <w:p w:rsidR="00F501BA" w:rsidRPr="0080590A" w:rsidRDefault="00F501BA" w:rsidP="00142902">
      <w:pPr>
        <w:tabs>
          <w:tab w:val="left" w:pos="993"/>
        </w:tabs>
        <w:ind w:firstLine="709"/>
        <w:rPr>
          <w:color w:val="000000"/>
          <w:szCs w:val="28"/>
        </w:rPr>
      </w:pPr>
      <w:r w:rsidRPr="0080590A">
        <w:rPr>
          <w:color w:val="000000"/>
          <w:szCs w:val="28"/>
        </w:rPr>
        <w:t xml:space="preserve">При наведении курсором мыши на записи подчиненной таблицы, представленные в виде кодов (УНП, вид платежа, признак дебета, и т.п.) соответствующее наименование высвечивается в виде </w:t>
      </w:r>
      <w:proofErr w:type="spellStart"/>
      <w:r w:rsidRPr="0080590A">
        <w:rPr>
          <w:color w:val="000000"/>
          <w:szCs w:val="28"/>
        </w:rPr>
        <w:t>хинта</w:t>
      </w:r>
      <w:proofErr w:type="spellEnd"/>
      <w:r w:rsidRPr="0080590A">
        <w:rPr>
          <w:color w:val="000000"/>
          <w:szCs w:val="28"/>
        </w:rPr>
        <w:t xml:space="preserve"> (</w:t>
      </w:r>
      <w:r w:rsidRPr="0080590A">
        <w:rPr>
          <w:color w:val="7030A0"/>
          <w:szCs w:val="28"/>
        </w:rPr>
        <w:t xml:space="preserve">рисунок </w:t>
      </w:r>
      <w:r w:rsidR="00594679">
        <w:rPr>
          <w:color w:val="7030A0"/>
          <w:szCs w:val="28"/>
        </w:rPr>
        <w:t>1</w:t>
      </w:r>
      <w:r w:rsidR="002B5216">
        <w:rPr>
          <w:color w:val="7030A0"/>
          <w:szCs w:val="28"/>
        </w:rPr>
        <w:t>10</w:t>
      </w:r>
      <w:r w:rsidRPr="0080590A">
        <w:rPr>
          <w:color w:val="000000"/>
          <w:szCs w:val="28"/>
        </w:rPr>
        <w:t>).</w:t>
      </w:r>
    </w:p>
    <w:p w:rsidR="00F501BA" w:rsidRPr="0080590A" w:rsidRDefault="00F501BA" w:rsidP="00142902">
      <w:pPr>
        <w:tabs>
          <w:tab w:val="left" w:pos="993"/>
        </w:tabs>
        <w:ind w:firstLine="709"/>
        <w:rPr>
          <w:color w:val="000000"/>
          <w:szCs w:val="28"/>
        </w:rPr>
      </w:pPr>
      <w:r w:rsidRPr="0080590A">
        <w:rPr>
          <w:color w:val="000000"/>
          <w:szCs w:val="28"/>
        </w:rPr>
        <w:t xml:space="preserve">Записи </w:t>
      </w:r>
      <w:r w:rsidR="00BC6258">
        <w:rPr>
          <w:color w:val="000000"/>
          <w:szCs w:val="28"/>
        </w:rPr>
        <w:t>платежей</w:t>
      </w:r>
      <w:r w:rsidRPr="0080590A">
        <w:rPr>
          <w:color w:val="000000"/>
          <w:szCs w:val="28"/>
        </w:rPr>
        <w:t xml:space="preserve"> выделяются зеленым цветом (</w:t>
      </w:r>
      <w:r w:rsidRPr="0080590A">
        <w:rPr>
          <w:color w:val="7030A0"/>
          <w:szCs w:val="28"/>
        </w:rPr>
        <w:t>рисунок </w:t>
      </w:r>
      <w:r w:rsidR="00594679">
        <w:rPr>
          <w:color w:val="7030A0"/>
          <w:szCs w:val="28"/>
        </w:rPr>
        <w:t>1</w:t>
      </w:r>
      <w:r w:rsidR="002B5216">
        <w:rPr>
          <w:color w:val="7030A0"/>
          <w:szCs w:val="28"/>
        </w:rPr>
        <w:t>10</w:t>
      </w:r>
      <w:r w:rsidRPr="0080590A">
        <w:rPr>
          <w:color w:val="000000"/>
          <w:szCs w:val="28"/>
        </w:rPr>
        <w:t>), если</w:t>
      </w:r>
      <w:r w:rsidR="003476E9">
        <w:rPr>
          <w:color w:val="000000"/>
          <w:szCs w:val="28"/>
        </w:rPr>
        <w:t xml:space="preserve"> к платежу </w:t>
      </w:r>
      <w:proofErr w:type="spellStart"/>
      <w:r w:rsidR="003476E9">
        <w:rPr>
          <w:color w:val="000000"/>
          <w:szCs w:val="28"/>
        </w:rPr>
        <w:t>привяан</w:t>
      </w:r>
      <w:proofErr w:type="spellEnd"/>
      <w:r w:rsidR="003476E9">
        <w:rPr>
          <w:color w:val="000000"/>
          <w:szCs w:val="28"/>
        </w:rPr>
        <w:t xml:space="preserve"> мемориальный ордер.</w:t>
      </w:r>
    </w:p>
    <w:p w:rsidR="002A6EC8" w:rsidRPr="00BD49DE" w:rsidRDefault="002A6EC8" w:rsidP="00142902">
      <w:pPr>
        <w:tabs>
          <w:tab w:val="left" w:pos="993"/>
        </w:tabs>
        <w:ind w:firstLine="709"/>
        <w:rPr>
          <w:color w:val="000000"/>
          <w:szCs w:val="28"/>
        </w:rPr>
      </w:pPr>
      <w:r w:rsidRPr="00BD49DE">
        <w:rPr>
          <w:color w:val="000000"/>
          <w:szCs w:val="28"/>
        </w:rPr>
        <w:t xml:space="preserve">Записи </w:t>
      </w:r>
      <w:r w:rsidR="001E084A">
        <w:rPr>
          <w:color w:val="000000"/>
          <w:szCs w:val="28"/>
        </w:rPr>
        <w:t>платежей</w:t>
      </w:r>
      <w:r w:rsidRPr="00BD49DE">
        <w:rPr>
          <w:color w:val="000000"/>
          <w:szCs w:val="28"/>
        </w:rPr>
        <w:t xml:space="preserve"> выделяются салатовым цветом</w:t>
      </w:r>
      <w:r w:rsidR="00BD49DE">
        <w:rPr>
          <w:color w:val="000000"/>
          <w:szCs w:val="28"/>
        </w:rPr>
        <w:t xml:space="preserve"> </w:t>
      </w:r>
      <w:r w:rsidR="00BD49DE" w:rsidRPr="00BF340F">
        <w:rPr>
          <w:color w:val="000000"/>
          <w:szCs w:val="28"/>
        </w:rPr>
        <w:t>(</w:t>
      </w:r>
      <w:r w:rsidR="00BD49DE" w:rsidRPr="00BF340F">
        <w:rPr>
          <w:color w:val="7030A0"/>
          <w:szCs w:val="28"/>
        </w:rPr>
        <w:t>рису</w:t>
      </w:r>
      <w:r w:rsidR="004936FC">
        <w:rPr>
          <w:color w:val="7030A0"/>
          <w:szCs w:val="28"/>
        </w:rPr>
        <w:t>нок 1</w:t>
      </w:r>
      <w:r w:rsidR="002B5216">
        <w:rPr>
          <w:color w:val="7030A0"/>
          <w:szCs w:val="28"/>
        </w:rPr>
        <w:t>10</w:t>
      </w:r>
      <w:r w:rsidR="00BD49DE" w:rsidRPr="00BF340F">
        <w:rPr>
          <w:color w:val="000000"/>
          <w:szCs w:val="28"/>
        </w:rPr>
        <w:t>)</w:t>
      </w:r>
      <w:r w:rsidR="00936DE5" w:rsidRPr="00BF340F">
        <w:rPr>
          <w:color w:val="000000"/>
          <w:szCs w:val="28"/>
        </w:rPr>
        <w:t>,</w:t>
      </w:r>
      <w:r w:rsidR="00936DE5" w:rsidRPr="00BD49DE">
        <w:rPr>
          <w:color w:val="000000"/>
          <w:szCs w:val="28"/>
        </w:rPr>
        <w:t xml:space="preserve"> если </w:t>
      </w:r>
      <w:r w:rsidR="005C3A28">
        <w:rPr>
          <w:color w:val="000000"/>
          <w:szCs w:val="28"/>
        </w:rPr>
        <w:t>данный платеж был</w:t>
      </w:r>
      <w:r w:rsidR="00BD49DE" w:rsidRPr="00BD49DE">
        <w:rPr>
          <w:color w:val="000000"/>
          <w:szCs w:val="28"/>
        </w:rPr>
        <w:t xml:space="preserve"> сформирован после разделения мемориального ордера</w:t>
      </w:r>
      <w:r w:rsidRPr="00BD49DE">
        <w:rPr>
          <w:color w:val="000000"/>
          <w:szCs w:val="28"/>
        </w:rPr>
        <w:t>.</w:t>
      </w:r>
    </w:p>
    <w:p w:rsidR="00F501BA" w:rsidRPr="00522BFB" w:rsidRDefault="00522BFB" w:rsidP="00FB554E">
      <w:pPr>
        <w:spacing w:before="120" w:after="120"/>
        <w:ind w:firstLine="0"/>
        <w:jc w:val="center"/>
        <w:rPr>
          <w:color w:val="000000"/>
          <w:szCs w:val="28"/>
        </w:rPr>
      </w:pPr>
      <w:r w:rsidRPr="00522BFB">
        <w:rPr>
          <w:noProof/>
          <w:color w:val="000000"/>
          <w:szCs w:val="28"/>
        </w:rPr>
        <w:drawing>
          <wp:inline distT="0" distB="0" distL="0" distR="0" wp14:anchorId="09E44364" wp14:editId="5C16D5BC">
            <wp:extent cx="5951555" cy="12954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66716" cy="1298700"/>
                    </a:xfrm>
                    <a:prstGeom prst="rect">
                      <a:avLst/>
                    </a:prstGeom>
                  </pic:spPr>
                </pic:pic>
              </a:graphicData>
            </a:graphic>
          </wp:inline>
        </w:drawing>
      </w:r>
    </w:p>
    <w:p w:rsidR="00F501BA" w:rsidRDefault="00BF1352" w:rsidP="00142902">
      <w:pPr>
        <w:pStyle w:val="1"/>
        <w:spacing w:before="120" w:after="120"/>
        <w:jc w:val="center"/>
        <w:rPr>
          <w:sz w:val="24"/>
          <w:szCs w:val="28"/>
        </w:rPr>
      </w:pPr>
      <w:r w:rsidRPr="007641FB">
        <w:rPr>
          <w:sz w:val="24"/>
          <w:szCs w:val="28"/>
        </w:rPr>
        <w:t xml:space="preserve">Рисунок </w:t>
      </w:r>
      <w:r w:rsidR="00594679">
        <w:rPr>
          <w:sz w:val="24"/>
          <w:szCs w:val="28"/>
        </w:rPr>
        <w:t>1</w:t>
      </w:r>
      <w:r w:rsidR="002B5216">
        <w:rPr>
          <w:sz w:val="24"/>
          <w:szCs w:val="28"/>
        </w:rPr>
        <w:t>10</w:t>
      </w:r>
    </w:p>
    <w:p w:rsidR="00101E49" w:rsidRPr="0080590A" w:rsidRDefault="00101E49" w:rsidP="00142902">
      <w:pPr>
        <w:tabs>
          <w:tab w:val="left" w:pos="993"/>
        </w:tabs>
        <w:ind w:firstLine="709"/>
        <w:rPr>
          <w:color w:val="000000"/>
          <w:szCs w:val="28"/>
        </w:rPr>
      </w:pPr>
      <w:r w:rsidRPr="0080590A">
        <w:rPr>
          <w:color w:val="000000"/>
          <w:szCs w:val="28"/>
        </w:rPr>
        <w:t xml:space="preserve">Записи </w:t>
      </w:r>
      <w:r w:rsidR="001E084A">
        <w:rPr>
          <w:color w:val="000000"/>
          <w:szCs w:val="28"/>
        </w:rPr>
        <w:t>платежей</w:t>
      </w:r>
      <w:r w:rsidRPr="0080590A">
        <w:rPr>
          <w:color w:val="000000"/>
          <w:szCs w:val="28"/>
        </w:rPr>
        <w:t xml:space="preserve"> выделяются </w:t>
      </w:r>
      <w:r>
        <w:rPr>
          <w:color w:val="000000"/>
          <w:szCs w:val="28"/>
        </w:rPr>
        <w:t>бежевым</w:t>
      </w:r>
      <w:r w:rsidRPr="0080590A">
        <w:rPr>
          <w:color w:val="000000"/>
          <w:szCs w:val="28"/>
        </w:rPr>
        <w:t xml:space="preserve"> цветом (</w:t>
      </w:r>
      <w:r w:rsidRPr="0080590A">
        <w:rPr>
          <w:color w:val="7030A0"/>
          <w:szCs w:val="28"/>
        </w:rPr>
        <w:t>рисунок </w:t>
      </w:r>
      <w:r w:rsidR="004936FC">
        <w:rPr>
          <w:color w:val="7030A0"/>
          <w:szCs w:val="28"/>
        </w:rPr>
        <w:t>11</w:t>
      </w:r>
      <w:r w:rsidR="002B5216">
        <w:rPr>
          <w:color w:val="7030A0"/>
          <w:szCs w:val="28"/>
        </w:rPr>
        <w:t>1</w:t>
      </w:r>
      <w:r w:rsidRPr="0080590A">
        <w:rPr>
          <w:color w:val="000000"/>
          <w:szCs w:val="28"/>
        </w:rPr>
        <w:t>), если</w:t>
      </w:r>
      <w:r>
        <w:rPr>
          <w:color w:val="000000"/>
          <w:szCs w:val="28"/>
        </w:rPr>
        <w:t xml:space="preserve"> они являются платежами ЕРИП</w:t>
      </w:r>
      <w:r w:rsidRPr="0080590A">
        <w:rPr>
          <w:color w:val="000000"/>
          <w:szCs w:val="28"/>
        </w:rPr>
        <w:t>:</w:t>
      </w:r>
    </w:p>
    <w:p w:rsidR="00101E49" w:rsidRPr="0080590A" w:rsidRDefault="00B54488" w:rsidP="00FB554E">
      <w:pPr>
        <w:spacing w:before="120" w:after="120"/>
        <w:ind w:firstLine="0"/>
        <w:jc w:val="center"/>
        <w:rPr>
          <w:color w:val="000000"/>
          <w:szCs w:val="28"/>
        </w:rPr>
      </w:pPr>
      <w:r w:rsidRPr="00B54488">
        <w:rPr>
          <w:noProof/>
          <w:color w:val="000000"/>
          <w:szCs w:val="28"/>
        </w:rPr>
        <w:drawing>
          <wp:inline distT="0" distB="0" distL="0" distR="0" wp14:anchorId="280BD91B" wp14:editId="273E6174">
            <wp:extent cx="6102813" cy="64770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59203" cy="653685"/>
                    </a:xfrm>
                    <a:prstGeom prst="rect">
                      <a:avLst/>
                    </a:prstGeom>
                  </pic:spPr>
                </pic:pic>
              </a:graphicData>
            </a:graphic>
          </wp:inline>
        </w:drawing>
      </w:r>
    </w:p>
    <w:p w:rsidR="00101E49" w:rsidRPr="00F678E6" w:rsidRDefault="00101E49" w:rsidP="00142902">
      <w:pPr>
        <w:pStyle w:val="1"/>
        <w:spacing w:before="120" w:after="120"/>
        <w:jc w:val="center"/>
        <w:rPr>
          <w:sz w:val="24"/>
          <w:szCs w:val="28"/>
        </w:rPr>
      </w:pPr>
      <w:r w:rsidRPr="007641FB">
        <w:rPr>
          <w:sz w:val="24"/>
          <w:szCs w:val="28"/>
        </w:rPr>
        <w:t xml:space="preserve">Рисунок </w:t>
      </w:r>
      <w:r w:rsidR="004936FC">
        <w:rPr>
          <w:sz w:val="24"/>
          <w:szCs w:val="28"/>
        </w:rPr>
        <w:t>11</w:t>
      </w:r>
      <w:r w:rsidR="002B5216">
        <w:rPr>
          <w:sz w:val="24"/>
          <w:szCs w:val="28"/>
        </w:rPr>
        <w:t>1</w:t>
      </w:r>
    </w:p>
    <w:p w:rsidR="00F501BA" w:rsidRPr="0080590A" w:rsidRDefault="00F501BA" w:rsidP="00142902">
      <w:pPr>
        <w:pStyle w:val="aff2"/>
        <w:shd w:val="clear" w:color="auto" w:fill="FFFFFF"/>
        <w:tabs>
          <w:tab w:val="left" w:pos="993"/>
        </w:tabs>
        <w:spacing w:before="0" w:beforeAutospacing="0" w:after="0" w:afterAutospacing="0"/>
        <w:ind w:firstLine="709"/>
        <w:rPr>
          <w:color w:val="000000"/>
          <w:sz w:val="28"/>
          <w:szCs w:val="28"/>
        </w:rPr>
      </w:pPr>
      <w:r w:rsidRPr="0080590A">
        <w:rPr>
          <w:color w:val="000000"/>
          <w:sz w:val="28"/>
          <w:szCs w:val="28"/>
        </w:rPr>
        <w:t>Двойной щелчок мыши по записи зеленого</w:t>
      </w:r>
      <w:r w:rsidR="007150F7">
        <w:rPr>
          <w:color w:val="000000"/>
          <w:sz w:val="28"/>
          <w:szCs w:val="28"/>
          <w:lang w:val="ru-RU"/>
        </w:rPr>
        <w:t>/салатового</w:t>
      </w:r>
      <w:r w:rsidRPr="0080590A">
        <w:rPr>
          <w:color w:val="000000"/>
          <w:sz w:val="28"/>
          <w:szCs w:val="28"/>
        </w:rPr>
        <w:t xml:space="preserve"> цвета открывает окно просмотра соответствующего мемориального ордера, т.е. перечня платежей, в отношении которых были осуществлены операции,  прошедшие по банку, включенные в </w:t>
      </w:r>
      <w:r w:rsidR="00122FC9">
        <w:rPr>
          <w:color w:val="000000"/>
          <w:sz w:val="28"/>
          <w:szCs w:val="28"/>
          <w:lang w:val="ru-RU"/>
        </w:rPr>
        <w:t>данный платеж</w:t>
      </w:r>
      <w:r w:rsidRPr="0080590A">
        <w:rPr>
          <w:color w:val="000000"/>
          <w:sz w:val="28"/>
          <w:szCs w:val="28"/>
        </w:rPr>
        <w:t>.</w:t>
      </w:r>
    </w:p>
    <w:p w:rsidR="00F501BA" w:rsidRPr="0080590A" w:rsidRDefault="00F501BA" w:rsidP="00142902">
      <w:pPr>
        <w:pStyle w:val="aff2"/>
        <w:shd w:val="clear" w:color="auto" w:fill="FFFFFF"/>
        <w:tabs>
          <w:tab w:val="left" w:pos="993"/>
        </w:tabs>
        <w:spacing w:before="0" w:beforeAutospacing="0" w:after="0" w:afterAutospacing="0"/>
        <w:ind w:firstLine="709"/>
        <w:rPr>
          <w:color w:val="000000"/>
          <w:sz w:val="28"/>
          <w:szCs w:val="28"/>
        </w:rPr>
      </w:pPr>
      <w:r w:rsidRPr="0080590A">
        <w:rPr>
          <w:color w:val="000000"/>
          <w:sz w:val="28"/>
          <w:szCs w:val="28"/>
        </w:rPr>
        <w:t>Также, для просмотра платежей мемориального ордера можно:</w:t>
      </w:r>
    </w:p>
    <w:p w:rsidR="00F501BA" w:rsidRPr="0080590A" w:rsidRDefault="00F501BA" w:rsidP="00142902">
      <w:pPr>
        <w:pStyle w:val="aff2"/>
        <w:numPr>
          <w:ilvl w:val="0"/>
          <w:numId w:val="50"/>
        </w:numPr>
        <w:shd w:val="clear" w:color="auto" w:fill="FFFFFF"/>
        <w:tabs>
          <w:tab w:val="left" w:pos="993"/>
        </w:tabs>
        <w:spacing w:before="0" w:beforeAutospacing="0" w:after="0" w:afterAutospacing="0"/>
        <w:ind w:left="0" w:firstLine="709"/>
        <w:rPr>
          <w:color w:val="000000"/>
          <w:sz w:val="28"/>
          <w:szCs w:val="28"/>
        </w:rPr>
      </w:pPr>
      <w:r w:rsidRPr="0080590A">
        <w:rPr>
          <w:color w:val="000000"/>
          <w:sz w:val="28"/>
          <w:szCs w:val="28"/>
        </w:rPr>
        <w:t>выделить  нажатием левой клавишей мыши запись с зеленой заливкой;</w:t>
      </w:r>
    </w:p>
    <w:p w:rsidR="00F501BA" w:rsidRPr="0080590A" w:rsidRDefault="00F501BA" w:rsidP="00142902">
      <w:pPr>
        <w:pStyle w:val="aff2"/>
        <w:numPr>
          <w:ilvl w:val="0"/>
          <w:numId w:val="50"/>
        </w:numPr>
        <w:shd w:val="clear" w:color="auto" w:fill="FFFFFF"/>
        <w:tabs>
          <w:tab w:val="left" w:pos="993"/>
        </w:tabs>
        <w:spacing w:before="0" w:beforeAutospacing="0" w:after="0" w:afterAutospacing="0"/>
        <w:ind w:left="0" w:firstLine="709"/>
        <w:rPr>
          <w:color w:val="000000"/>
          <w:sz w:val="28"/>
          <w:szCs w:val="28"/>
        </w:rPr>
      </w:pPr>
      <w:r w:rsidRPr="0080590A">
        <w:rPr>
          <w:color w:val="000000"/>
          <w:sz w:val="28"/>
          <w:szCs w:val="28"/>
        </w:rPr>
        <w:t xml:space="preserve">выбрать режим </w:t>
      </w:r>
      <w:r w:rsidR="00010417">
        <w:rPr>
          <w:color w:val="000000"/>
          <w:sz w:val="28"/>
          <w:szCs w:val="28"/>
        </w:rPr>
        <w:t>«</w:t>
      </w:r>
      <w:r w:rsidRPr="0080590A">
        <w:rPr>
          <w:color w:val="000000"/>
          <w:sz w:val="28"/>
          <w:szCs w:val="28"/>
        </w:rPr>
        <w:t>Мемориальный ордер</w:t>
      </w:r>
      <w:r w:rsidR="00265323">
        <w:rPr>
          <w:color w:val="000000"/>
          <w:sz w:val="28"/>
          <w:szCs w:val="28"/>
          <w:lang w:val="ru-RU"/>
        </w:rPr>
        <w:t xml:space="preserve"> / ЕРИП</w:t>
      </w:r>
      <w:r w:rsidR="00010417">
        <w:rPr>
          <w:color w:val="000000"/>
          <w:sz w:val="28"/>
          <w:szCs w:val="28"/>
        </w:rPr>
        <w:t>»</w:t>
      </w:r>
      <w:r w:rsidRPr="0080590A">
        <w:rPr>
          <w:color w:val="000000"/>
          <w:sz w:val="28"/>
          <w:szCs w:val="28"/>
        </w:rPr>
        <w:t>.</w:t>
      </w:r>
    </w:p>
    <w:p w:rsidR="00F501BA" w:rsidRDefault="00F501BA" w:rsidP="00142902">
      <w:pPr>
        <w:pStyle w:val="aff2"/>
        <w:shd w:val="clear" w:color="auto" w:fill="FFFFFF"/>
        <w:tabs>
          <w:tab w:val="left" w:pos="993"/>
        </w:tabs>
        <w:spacing w:before="0" w:beforeAutospacing="0" w:after="0" w:afterAutospacing="0"/>
        <w:ind w:firstLine="709"/>
        <w:rPr>
          <w:color w:val="000000"/>
          <w:sz w:val="28"/>
          <w:szCs w:val="28"/>
        </w:rPr>
      </w:pPr>
      <w:r w:rsidRPr="0080590A">
        <w:rPr>
          <w:color w:val="000000"/>
          <w:sz w:val="28"/>
          <w:szCs w:val="28"/>
        </w:rPr>
        <w:t>Аналогично, как и по двойному щелчку мыши по записи с зеленой заливкой, на экран будет выведено модальное окно с расшифровкой платежей мемориального ордера (</w:t>
      </w:r>
      <w:r w:rsidRPr="0080590A">
        <w:rPr>
          <w:color w:val="7030A0"/>
          <w:sz w:val="28"/>
          <w:szCs w:val="28"/>
        </w:rPr>
        <w:t>рисунок</w:t>
      </w:r>
      <w:r w:rsidR="004936FC">
        <w:rPr>
          <w:color w:val="7030A0"/>
          <w:sz w:val="28"/>
          <w:szCs w:val="28"/>
          <w:lang w:val="ru-RU"/>
        </w:rPr>
        <w:t xml:space="preserve"> 11</w:t>
      </w:r>
      <w:r w:rsidR="002B5216">
        <w:rPr>
          <w:color w:val="7030A0"/>
          <w:sz w:val="28"/>
          <w:szCs w:val="28"/>
          <w:lang w:val="ru-RU"/>
        </w:rPr>
        <w:t>2</w:t>
      </w:r>
      <w:r w:rsidRPr="0080590A">
        <w:rPr>
          <w:color w:val="000000"/>
          <w:sz w:val="28"/>
          <w:szCs w:val="28"/>
        </w:rPr>
        <w:t>).</w:t>
      </w:r>
    </w:p>
    <w:p w:rsidR="00F501BA" w:rsidRPr="00994106" w:rsidRDefault="00681788" w:rsidP="00142902">
      <w:pPr>
        <w:pStyle w:val="aff2"/>
        <w:shd w:val="clear" w:color="auto" w:fill="FFFFFF"/>
        <w:spacing w:before="120" w:beforeAutospacing="0" w:after="120" w:afterAutospacing="0"/>
        <w:jc w:val="center"/>
        <w:rPr>
          <w:color w:val="000000"/>
          <w:sz w:val="28"/>
          <w:szCs w:val="28"/>
          <w:lang w:val="en-US"/>
        </w:rPr>
      </w:pPr>
      <w:r w:rsidRPr="00681788">
        <w:rPr>
          <w:noProof/>
          <w:color w:val="000000"/>
          <w:sz w:val="28"/>
          <w:szCs w:val="28"/>
          <w:lang w:val="ru-RU" w:eastAsia="ru-RU"/>
        </w:rPr>
        <w:lastRenderedPageBreak/>
        <w:drawing>
          <wp:inline distT="0" distB="0" distL="0" distR="0" wp14:anchorId="6933E0E7" wp14:editId="4C0DE618">
            <wp:extent cx="6120765" cy="2813050"/>
            <wp:effectExtent l="0" t="0" r="0" b="635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120765" cy="2813050"/>
                    </a:xfrm>
                    <a:prstGeom prst="rect">
                      <a:avLst/>
                    </a:prstGeom>
                  </pic:spPr>
                </pic:pic>
              </a:graphicData>
            </a:graphic>
          </wp:inline>
        </w:drawing>
      </w:r>
    </w:p>
    <w:p w:rsidR="00F501BA" w:rsidRDefault="00F501BA" w:rsidP="00142902">
      <w:pPr>
        <w:pStyle w:val="1"/>
        <w:spacing w:before="120" w:after="120"/>
        <w:jc w:val="center"/>
        <w:rPr>
          <w:sz w:val="24"/>
          <w:szCs w:val="28"/>
        </w:rPr>
      </w:pPr>
      <w:r w:rsidRPr="00926BBF">
        <w:rPr>
          <w:sz w:val="24"/>
          <w:szCs w:val="28"/>
        </w:rPr>
        <w:t xml:space="preserve">Рисунок </w:t>
      </w:r>
      <w:r w:rsidR="004936FC">
        <w:rPr>
          <w:sz w:val="24"/>
          <w:szCs w:val="28"/>
        </w:rPr>
        <w:t>11</w:t>
      </w:r>
      <w:r w:rsidR="002B5216">
        <w:rPr>
          <w:sz w:val="24"/>
          <w:szCs w:val="28"/>
        </w:rPr>
        <w:t>2</w:t>
      </w:r>
    </w:p>
    <w:p w:rsidR="00265323" w:rsidRPr="0080590A" w:rsidRDefault="00265323" w:rsidP="00142902">
      <w:pPr>
        <w:pStyle w:val="aff2"/>
        <w:shd w:val="clear" w:color="auto" w:fill="FFFFFF"/>
        <w:tabs>
          <w:tab w:val="left" w:pos="993"/>
        </w:tabs>
        <w:spacing w:before="0" w:beforeAutospacing="0" w:after="0" w:afterAutospacing="0"/>
        <w:ind w:firstLine="709"/>
        <w:rPr>
          <w:color w:val="000000"/>
          <w:sz w:val="28"/>
          <w:szCs w:val="28"/>
        </w:rPr>
      </w:pPr>
      <w:r w:rsidRPr="0080590A">
        <w:rPr>
          <w:color w:val="000000"/>
          <w:sz w:val="28"/>
          <w:szCs w:val="28"/>
        </w:rPr>
        <w:t xml:space="preserve">Двойной щелчок мыши по записи </w:t>
      </w:r>
      <w:r>
        <w:rPr>
          <w:color w:val="000000"/>
          <w:sz w:val="28"/>
          <w:szCs w:val="28"/>
          <w:lang w:val="ru-RU"/>
        </w:rPr>
        <w:t>бежевого</w:t>
      </w:r>
      <w:r w:rsidRPr="0080590A">
        <w:rPr>
          <w:color w:val="000000"/>
          <w:sz w:val="28"/>
          <w:szCs w:val="28"/>
        </w:rPr>
        <w:t xml:space="preserve"> цвета открывает окно просмотра соотв</w:t>
      </w:r>
      <w:r>
        <w:rPr>
          <w:color w:val="000000"/>
          <w:sz w:val="28"/>
          <w:szCs w:val="28"/>
        </w:rPr>
        <w:t xml:space="preserve">етствующих платежей </w:t>
      </w:r>
      <w:r>
        <w:rPr>
          <w:color w:val="000000"/>
          <w:sz w:val="28"/>
          <w:szCs w:val="28"/>
          <w:lang w:val="ru-RU"/>
        </w:rPr>
        <w:t>ЕРИП</w:t>
      </w:r>
      <w:r w:rsidRPr="0080590A">
        <w:rPr>
          <w:color w:val="000000"/>
          <w:sz w:val="28"/>
          <w:szCs w:val="28"/>
        </w:rPr>
        <w:t>.</w:t>
      </w:r>
    </w:p>
    <w:p w:rsidR="00265323" w:rsidRPr="0080590A" w:rsidRDefault="00265323" w:rsidP="00142902">
      <w:pPr>
        <w:pStyle w:val="aff2"/>
        <w:shd w:val="clear" w:color="auto" w:fill="FFFFFF"/>
        <w:tabs>
          <w:tab w:val="left" w:pos="993"/>
        </w:tabs>
        <w:spacing w:before="0" w:beforeAutospacing="0" w:after="0" w:afterAutospacing="0"/>
        <w:ind w:firstLine="709"/>
        <w:rPr>
          <w:color w:val="000000"/>
          <w:sz w:val="28"/>
          <w:szCs w:val="28"/>
        </w:rPr>
      </w:pPr>
      <w:r w:rsidRPr="0080590A">
        <w:rPr>
          <w:color w:val="000000"/>
          <w:sz w:val="28"/>
          <w:szCs w:val="28"/>
        </w:rPr>
        <w:t xml:space="preserve">Также, для просмотра платежей </w:t>
      </w:r>
      <w:r>
        <w:rPr>
          <w:color w:val="000000"/>
          <w:sz w:val="28"/>
          <w:szCs w:val="28"/>
          <w:lang w:val="ru-RU"/>
        </w:rPr>
        <w:t>ЕРИП</w:t>
      </w:r>
      <w:r w:rsidRPr="0080590A">
        <w:rPr>
          <w:color w:val="000000"/>
          <w:sz w:val="28"/>
          <w:szCs w:val="28"/>
        </w:rPr>
        <w:t xml:space="preserve"> можно:</w:t>
      </w:r>
    </w:p>
    <w:p w:rsidR="00265323" w:rsidRPr="0080590A" w:rsidRDefault="00265323" w:rsidP="00142902">
      <w:pPr>
        <w:pStyle w:val="aff2"/>
        <w:numPr>
          <w:ilvl w:val="0"/>
          <w:numId w:val="50"/>
        </w:numPr>
        <w:shd w:val="clear" w:color="auto" w:fill="FFFFFF"/>
        <w:tabs>
          <w:tab w:val="left" w:pos="993"/>
        </w:tabs>
        <w:spacing w:before="0" w:beforeAutospacing="0" w:after="0" w:afterAutospacing="0"/>
        <w:ind w:left="0" w:firstLine="709"/>
        <w:rPr>
          <w:color w:val="000000"/>
          <w:sz w:val="28"/>
          <w:szCs w:val="28"/>
        </w:rPr>
      </w:pPr>
      <w:r w:rsidRPr="0080590A">
        <w:rPr>
          <w:color w:val="000000"/>
          <w:sz w:val="28"/>
          <w:szCs w:val="28"/>
        </w:rPr>
        <w:t>выделить  нажатием лево</w:t>
      </w:r>
      <w:r>
        <w:rPr>
          <w:color w:val="000000"/>
          <w:sz w:val="28"/>
          <w:szCs w:val="28"/>
        </w:rPr>
        <w:t>й клавишей мыши запись с бежевой</w:t>
      </w:r>
      <w:r w:rsidRPr="0080590A">
        <w:rPr>
          <w:color w:val="000000"/>
          <w:sz w:val="28"/>
          <w:szCs w:val="28"/>
        </w:rPr>
        <w:t xml:space="preserve"> заливкой;</w:t>
      </w:r>
    </w:p>
    <w:p w:rsidR="00265323" w:rsidRPr="0080590A" w:rsidRDefault="00265323" w:rsidP="00142902">
      <w:pPr>
        <w:pStyle w:val="aff2"/>
        <w:numPr>
          <w:ilvl w:val="0"/>
          <w:numId w:val="50"/>
        </w:numPr>
        <w:shd w:val="clear" w:color="auto" w:fill="FFFFFF"/>
        <w:tabs>
          <w:tab w:val="left" w:pos="993"/>
        </w:tabs>
        <w:spacing w:before="0" w:beforeAutospacing="0" w:after="0" w:afterAutospacing="0"/>
        <w:ind w:left="0" w:firstLine="709"/>
        <w:rPr>
          <w:color w:val="000000"/>
          <w:sz w:val="28"/>
          <w:szCs w:val="28"/>
        </w:rPr>
      </w:pPr>
      <w:r w:rsidRPr="0080590A">
        <w:rPr>
          <w:color w:val="000000"/>
          <w:sz w:val="28"/>
          <w:szCs w:val="28"/>
        </w:rPr>
        <w:t xml:space="preserve">выбрать режим </w:t>
      </w:r>
      <w:r w:rsidR="00010417">
        <w:rPr>
          <w:color w:val="000000"/>
          <w:sz w:val="28"/>
          <w:szCs w:val="28"/>
        </w:rPr>
        <w:t>«</w:t>
      </w:r>
      <w:r w:rsidRPr="0080590A">
        <w:rPr>
          <w:color w:val="000000"/>
          <w:sz w:val="28"/>
          <w:szCs w:val="28"/>
        </w:rPr>
        <w:t>Мемориальный ордер</w:t>
      </w:r>
      <w:r>
        <w:rPr>
          <w:color w:val="000000"/>
          <w:sz w:val="28"/>
          <w:szCs w:val="28"/>
          <w:lang w:val="ru-RU"/>
        </w:rPr>
        <w:t xml:space="preserve"> / ЕРИП</w:t>
      </w:r>
      <w:r w:rsidR="00010417">
        <w:rPr>
          <w:color w:val="000000"/>
          <w:sz w:val="28"/>
          <w:szCs w:val="28"/>
        </w:rPr>
        <w:t>»</w:t>
      </w:r>
      <w:r w:rsidRPr="0080590A">
        <w:rPr>
          <w:color w:val="000000"/>
          <w:sz w:val="28"/>
          <w:szCs w:val="28"/>
        </w:rPr>
        <w:t>.</w:t>
      </w:r>
    </w:p>
    <w:p w:rsidR="00265323" w:rsidRDefault="00265323" w:rsidP="00142902">
      <w:pPr>
        <w:pStyle w:val="aff2"/>
        <w:shd w:val="clear" w:color="auto" w:fill="FFFFFF"/>
        <w:tabs>
          <w:tab w:val="left" w:pos="993"/>
        </w:tabs>
        <w:spacing w:before="0" w:beforeAutospacing="0" w:after="0" w:afterAutospacing="0"/>
        <w:ind w:firstLine="709"/>
        <w:rPr>
          <w:color w:val="000000"/>
          <w:sz w:val="28"/>
          <w:szCs w:val="28"/>
        </w:rPr>
      </w:pPr>
      <w:r w:rsidRPr="0080590A">
        <w:rPr>
          <w:color w:val="000000"/>
          <w:sz w:val="28"/>
          <w:szCs w:val="28"/>
        </w:rPr>
        <w:t xml:space="preserve">Аналогично, как и по двойному щелчку мыши по записи с </w:t>
      </w:r>
      <w:r>
        <w:rPr>
          <w:color w:val="000000"/>
          <w:sz w:val="28"/>
          <w:szCs w:val="28"/>
          <w:lang w:val="ru-RU"/>
        </w:rPr>
        <w:t>бежевой</w:t>
      </w:r>
      <w:r w:rsidRPr="0080590A">
        <w:rPr>
          <w:color w:val="000000"/>
          <w:sz w:val="28"/>
          <w:szCs w:val="28"/>
        </w:rPr>
        <w:t xml:space="preserve"> заливкой, на экран будет выведено модальное окно с расшифровкой платежей </w:t>
      </w:r>
      <w:r>
        <w:rPr>
          <w:color w:val="000000"/>
          <w:sz w:val="28"/>
          <w:szCs w:val="28"/>
          <w:lang w:val="ru-RU"/>
        </w:rPr>
        <w:t>ЕРИП</w:t>
      </w:r>
      <w:r w:rsidRPr="0080590A">
        <w:rPr>
          <w:color w:val="000000"/>
          <w:sz w:val="28"/>
          <w:szCs w:val="28"/>
        </w:rPr>
        <w:t xml:space="preserve"> (</w:t>
      </w:r>
      <w:r w:rsidRPr="0080590A">
        <w:rPr>
          <w:color w:val="7030A0"/>
          <w:sz w:val="28"/>
          <w:szCs w:val="28"/>
        </w:rPr>
        <w:t>рисунок</w:t>
      </w:r>
      <w:r w:rsidR="004936FC">
        <w:rPr>
          <w:color w:val="7030A0"/>
          <w:sz w:val="28"/>
          <w:szCs w:val="28"/>
          <w:lang w:val="ru-RU"/>
        </w:rPr>
        <w:t xml:space="preserve"> 11</w:t>
      </w:r>
      <w:r w:rsidR="002B5216">
        <w:rPr>
          <w:color w:val="7030A0"/>
          <w:sz w:val="28"/>
          <w:szCs w:val="28"/>
          <w:lang w:val="ru-RU"/>
        </w:rPr>
        <w:t>3</w:t>
      </w:r>
      <w:r w:rsidRPr="0080590A">
        <w:rPr>
          <w:color w:val="000000"/>
          <w:sz w:val="28"/>
          <w:szCs w:val="28"/>
        </w:rPr>
        <w:t>).</w:t>
      </w:r>
    </w:p>
    <w:p w:rsidR="00265323" w:rsidRPr="0080590A" w:rsidRDefault="00994106" w:rsidP="00142902">
      <w:pPr>
        <w:pStyle w:val="aff2"/>
        <w:shd w:val="clear" w:color="auto" w:fill="FFFFFF"/>
        <w:spacing w:before="120" w:beforeAutospacing="0" w:after="120" w:afterAutospacing="0"/>
        <w:jc w:val="center"/>
        <w:rPr>
          <w:color w:val="000000"/>
          <w:sz w:val="28"/>
          <w:szCs w:val="28"/>
        </w:rPr>
      </w:pPr>
      <w:r w:rsidRPr="00994106">
        <w:rPr>
          <w:noProof/>
          <w:color w:val="000000"/>
          <w:sz w:val="28"/>
          <w:szCs w:val="28"/>
          <w:lang w:val="ru-RU" w:eastAsia="ru-RU"/>
        </w:rPr>
        <w:drawing>
          <wp:inline distT="0" distB="0" distL="0" distR="0" wp14:anchorId="14485880" wp14:editId="7BE1FE59">
            <wp:extent cx="5715000" cy="2654432"/>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42543" cy="2667225"/>
                    </a:xfrm>
                    <a:prstGeom prst="rect">
                      <a:avLst/>
                    </a:prstGeom>
                  </pic:spPr>
                </pic:pic>
              </a:graphicData>
            </a:graphic>
          </wp:inline>
        </w:drawing>
      </w:r>
    </w:p>
    <w:p w:rsidR="00101E49" w:rsidRPr="00265323" w:rsidRDefault="00265323" w:rsidP="00142902">
      <w:pPr>
        <w:pStyle w:val="1"/>
        <w:spacing w:before="120" w:after="120"/>
        <w:jc w:val="center"/>
        <w:rPr>
          <w:sz w:val="24"/>
          <w:szCs w:val="28"/>
        </w:rPr>
      </w:pPr>
      <w:r w:rsidRPr="00926BBF">
        <w:rPr>
          <w:sz w:val="24"/>
          <w:szCs w:val="28"/>
        </w:rPr>
        <w:t xml:space="preserve">Рисунок </w:t>
      </w:r>
      <w:r w:rsidR="004936FC">
        <w:rPr>
          <w:sz w:val="24"/>
          <w:szCs w:val="28"/>
        </w:rPr>
        <w:t>11</w:t>
      </w:r>
      <w:r w:rsidR="002B5216">
        <w:rPr>
          <w:sz w:val="24"/>
          <w:szCs w:val="28"/>
        </w:rPr>
        <w:t>3</w:t>
      </w:r>
    </w:p>
    <w:p w:rsidR="00F501BA" w:rsidRPr="0080590A" w:rsidRDefault="00F501BA" w:rsidP="00142902">
      <w:pPr>
        <w:pStyle w:val="4"/>
        <w:numPr>
          <w:ilvl w:val="3"/>
          <w:numId w:val="85"/>
        </w:numPr>
        <w:tabs>
          <w:tab w:val="left" w:pos="1701"/>
        </w:tabs>
        <w:spacing w:before="120"/>
        <w:ind w:left="0" w:firstLine="709"/>
        <w:rPr>
          <w:rFonts w:ascii="Times New Roman" w:hAnsi="Times New Roman"/>
          <w:i w:val="0"/>
          <w:sz w:val="28"/>
          <w:szCs w:val="28"/>
          <w:lang w:val="ru-RU"/>
        </w:rPr>
      </w:pPr>
      <w:bookmarkStart w:id="291" w:name="_Toc219803447"/>
      <w:r w:rsidRPr="0080590A">
        <w:rPr>
          <w:rFonts w:ascii="Times New Roman" w:hAnsi="Times New Roman"/>
          <w:i w:val="0"/>
          <w:sz w:val="28"/>
          <w:szCs w:val="28"/>
          <w:lang w:val="ru-RU"/>
        </w:rPr>
        <w:t xml:space="preserve">Вкладка </w:t>
      </w:r>
      <w:r w:rsidR="00010417">
        <w:rPr>
          <w:rFonts w:ascii="Times New Roman" w:hAnsi="Times New Roman"/>
          <w:i w:val="0"/>
          <w:sz w:val="28"/>
          <w:szCs w:val="28"/>
          <w:lang w:val="ru-RU"/>
        </w:rPr>
        <w:t>«</w:t>
      </w:r>
      <w:r w:rsidRPr="0080590A">
        <w:rPr>
          <w:rFonts w:ascii="Times New Roman" w:hAnsi="Times New Roman"/>
          <w:i w:val="0"/>
          <w:sz w:val="28"/>
          <w:szCs w:val="28"/>
          <w:lang w:val="ru-RU"/>
        </w:rPr>
        <w:t>По записям</w:t>
      </w:r>
      <w:r w:rsidR="00010417">
        <w:rPr>
          <w:rFonts w:ascii="Times New Roman" w:hAnsi="Times New Roman"/>
          <w:i w:val="0"/>
          <w:sz w:val="28"/>
          <w:szCs w:val="28"/>
          <w:lang w:val="ru-RU"/>
        </w:rPr>
        <w:t>»</w:t>
      </w:r>
      <w:bookmarkEnd w:id="291"/>
    </w:p>
    <w:p w:rsidR="00F501BA" w:rsidRPr="0080590A" w:rsidRDefault="00F501BA" w:rsidP="00142902">
      <w:pPr>
        <w:ind w:firstLine="709"/>
        <w:rPr>
          <w:color w:val="7030A0"/>
          <w:szCs w:val="28"/>
        </w:rPr>
      </w:pPr>
      <w:r w:rsidRPr="0080590A">
        <w:rPr>
          <w:color w:val="000000"/>
          <w:szCs w:val="28"/>
        </w:rPr>
        <w:lastRenderedPageBreak/>
        <w:t xml:space="preserve">Вкладка </w:t>
      </w:r>
      <w:r w:rsidR="00010417">
        <w:rPr>
          <w:color w:val="000000"/>
          <w:szCs w:val="28"/>
        </w:rPr>
        <w:t>«</w:t>
      </w:r>
      <w:r w:rsidRPr="0080590A">
        <w:rPr>
          <w:color w:val="000000"/>
          <w:szCs w:val="28"/>
        </w:rPr>
        <w:t>По записям</w:t>
      </w:r>
      <w:r w:rsidR="00010417">
        <w:rPr>
          <w:color w:val="000000"/>
          <w:szCs w:val="28"/>
        </w:rPr>
        <w:t>»</w:t>
      </w:r>
      <w:r w:rsidRPr="0080590A">
        <w:rPr>
          <w:color w:val="000000"/>
          <w:szCs w:val="28"/>
        </w:rPr>
        <w:t xml:space="preserve"> представляет собой поисковую панель (которую можно свернуть / развернуть щелчком мыши по ней) и табличную форму для вывода записей </w:t>
      </w:r>
      <w:r w:rsidR="005237E4">
        <w:t>платежей</w:t>
      </w:r>
      <w:r w:rsidRPr="0080590A">
        <w:rPr>
          <w:color w:val="000000"/>
          <w:szCs w:val="28"/>
        </w:rPr>
        <w:t>, соответствующих заданным условиям в поисковой панели (</w:t>
      </w:r>
      <w:r w:rsidR="00C50CB1" w:rsidRPr="0080590A">
        <w:rPr>
          <w:color w:val="7030A0"/>
          <w:szCs w:val="28"/>
        </w:rPr>
        <w:t xml:space="preserve">рисунок </w:t>
      </w:r>
      <w:r w:rsidR="00594679">
        <w:rPr>
          <w:color w:val="7030A0"/>
          <w:szCs w:val="28"/>
        </w:rPr>
        <w:t>1</w:t>
      </w:r>
      <w:r w:rsidR="004936FC">
        <w:rPr>
          <w:color w:val="7030A0"/>
          <w:szCs w:val="28"/>
        </w:rPr>
        <w:t>1</w:t>
      </w:r>
      <w:r w:rsidR="002B5216">
        <w:rPr>
          <w:color w:val="7030A0"/>
          <w:szCs w:val="28"/>
        </w:rPr>
        <w:t>4</w:t>
      </w:r>
      <w:r w:rsidRPr="0080590A">
        <w:rPr>
          <w:color w:val="000000"/>
          <w:szCs w:val="28"/>
        </w:rPr>
        <w:t>).</w:t>
      </w:r>
    </w:p>
    <w:p w:rsidR="00F501BA" w:rsidRPr="0080590A" w:rsidRDefault="005237E4" w:rsidP="00142902">
      <w:pPr>
        <w:spacing w:before="120" w:after="120"/>
        <w:ind w:firstLine="0"/>
        <w:jc w:val="center"/>
        <w:rPr>
          <w:color w:val="000000"/>
          <w:szCs w:val="28"/>
        </w:rPr>
      </w:pPr>
      <w:r w:rsidRPr="005237E4">
        <w:rPr>
          <w:noProof/>
          <w:color w:val="000000"/>
          <w:szCs w:val="28"/>
        </w:rPr>
        <w:drawing>
          <wp:inline distT="0" distB="0" distL="0" distR="0" wp14:anchorId="17659ADD" wp14:editId="052B12AE">
            <wp:extent cx="6120765" cy="112649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120765" cy="1126490"/>
                    </a:xfrm>
                    <a:prstGeom prst="rect">
                      <a:avLst/>
                    </a:prstGeom>
                  </pic:spPr>
                </pic:pic>
              </a:graphicData>
            </a:graphic>
          </wp:inline>
        </w:drawing>
      </w:r>
    </w:p>
    <w:p w:rsidR="00265323" w:rsidRPr="00265323" w:rsidRDefault="00265323" w:rsidP="00142902">
      <w:pPr>
        <w:pStyle w:val="1"/>
        <w:spacing w:before="120" w:after="120"/>
        <w:jc w:val="center"/>
        <w:rPr>
          <w:sz w:val="24"/>
          <w:szCs w:val="28"/>
        </w:rPr>
      </w:pPr>
      <w:r w:rsidRPr="00926BBF">
        <w:rPr>
          <w:sz w:val="24"/>
          <w:szCs w:val="28"/>
        </w:rPr>
        <w:t xml:space="preserve">Рисунок </w:t>
      </w:r>
      <w:r w:rsidR="004936FC">
        <w:rPr>
          <w:sz w:val="24"/>
          <w:szCs w:val="28"/>
        </w:rPr>
        <w:t>11</w:t>
      </w:r>
      <w:r w:rsidR="002B5216">
        <w:rPr>
          <w:sz w:val="24"/>
          <w:szCs w:val="28"/>
        </w:rPr>
        <w:t>4</w:t>
      </w:r>
    </w:p>
    <w:p w:rsidR="00F501BA" w:rsidRPr="0080590A" w:rsidRDefault="00F501BA" w:rsidP="00142902">
      <w:pPr>
        <w:ind w:firstLine="709"/>
        <w:rPr>
          <w:color w:val="000000"/>
          <w:szCs w:val="28"/>
        </w:rPr>
      </w:pPr>
      <w:r w:rsidRPr="0080590A">
        <w:rPr>
          <w:color w:val="000000"/>
          <w:szCs w:val="28"/>
        </w:rPr>
        <w:t xml:space="preserve">По умолчанию поисковая панель развернута, а табличная форма для вывода записей </w:t>
      </w:r>
      <w:r w:rsidR="00750B9E">
        <w:rPr>
          <w:color w:val="000000"/>
          <w:szCs w:val="28"/>
        </w:rPr>
        <w:t>платежей</w:t>
      </w:r>
      <w:r w:rsidRPr="0080590A">
        <w:rPr>
          <w:color w:val="000000"/>
          <w:szCs w:val="28"/>
        </w:rPr>
        <w:t xml:space="preserve"> пустая. После задания условий поиска для отображения результатов необходимо нажать на кнопку </w:t>
      </w:r>
      <w:r w:rsidR="00010417">
        <w:rPr>
          <w:color w:val="000000"/>
          <w:szCs w:val="28"/>
        </w:rPr>
        <w:t>«</w:t>
      </w:r>
      <w:r w:rsidRPr="0080590A">
        <w:rPr>
          <w:color w:val="000000"/>
          <w:szCs w:val="28"/>
        </w:rPr>
        <w:t>Вывод на экран</w:t>
      </w:r>
      <w:r w:rsidR="00010417">
        <w:rPr>
          <w:color w:val="000000"/>
          <w:szCs w:val="28"/>
        </w:rPr>
        <w:t>»</w:t>
      </w:r>
      <w:r w:rsidRPr="0080590A">
        <w:rPr>
          <w:color w:val="000000"/>
          <w:szCs w:val="28"/>
        </w:rPr>
        <w:t xml:space="preserve">. </w:t>
      </w:r>
    </w:p>
    <w:p w:rsidR="00F501BA" w:rsidRPr="0080590A" w:rsidRDefault="00F501BA" w:rsidP="00142902">
      <w:pPr>
        <w:ind w:firstLine="709"/>
        <w:rPr>
          <w:color w:val="000000"/>
          <w:szCs w:val="28"/>
        </w:rPr>
      </w:pPr>
      <w:r w:rsidRPr="0080590A">
        <w:rPr>
          <w:color w:val="000000"/>
          <w:szCs w:val="28"/>
        </w:rPr>
        <w:t xml:space="preserve">Аналогично, как и для записей </w:t>
      </w:r>
      <w:r w:rsidR="009D2190">
        <w:rPr>
          <w:color w:val="000000"/>
          <w:szCs w:val="28"/>
        </w:rPr>
        <w:t>платежей</w:t>
      </w:r>
      <w:r w:rsidRPr="0080590A">
        <w:rPr>
          <w:color w:val="000000"/>
          <w:szCs w:val="28"/>
        </w:rPr>
        <w:t xml:space="preserve"> вкладки </w:t>
      </w:r>
      <w:r w:rsidR="00010417">
        <w:rPr>
          <w:color w:val="000000"/>
          <w:szCs w:val="28"/>
        </w:rPr>
        <w:t>«</w:t>
      </w:r>
      <w:r w:rsidRPr="0080590A">
        <w:rPr>
          <w:color w:val="000000"/>
          <w:szCs w:val="28"/>
        </w:rPr>
        <w:t xml:space="preserve">По </w:t>
      </w:r>
      <w:r w:rsidR="009D2190">
        <w:rPr>
          <w:color w:val="000000"/>
          <w:szCs w:val="28"/>
        </w:rPr>
        <w:t>датам платежей</w:t>
      </w:r>
      <w:r w:rsidR="00010417">
        <w:rPr>
          <w:color w:val="000000"/>
          <w:szCs w:val="28"/>
        </w:rPr>
        <w:t>»</w:t>
      </w:r>
      <w:r w:rsidRPr="0080590A">
        <w:rPr>
          <w:color w:val="000000"/>
          <w:szCs w:val="28"/>
        </w:rPr>
        <w:t>:</w:t>
      </w:r>
    </w:p>
    <w:p w:rsidR="00F501BA" w:rsidRPr="0080590A" w:rsidRDefault="00F501BA" w:rsidP="00142902">
      <w:pPr>
        <w:pStyle w:val="aff2"/>
        <w:numPr>
          <w:ilvl w:val="0"/>
          <w:numId w:val="48"/>
        </w:numPr>
        <w:shd w:val="clear" w:color="auto" w:fill="FFFFFF"/>
        <w:tabs>
          <w:tab w:val="left" w:pos="993"/>
        </w:tabs>
        <w:spacing w:before="0" w:beforeAutospacing="0" w:after="0" w:afterAutospacing="0"/>
        <w:ind w:left="0" w:firstLine="709"/>
        <w:rPr>
          <w:color w:val="000000"/>
          <w:sz w:val="28"/>
          <w:szCs w:val="28"/>
        </w:rPr>
      </w:pPr>
      <w:r w:rsidRPr="0080590A">
        <w:rPr>
          <w:color w:val="000000"/>
          <w:sz w:val="28"/>
          <w:szCs w:val="28"/>
        </w:rPr>
        <w:t xml:space="preserve">поле </w:t>
      </w:r>
      <w:r w:rsidR="00010417">
        <w:rPr>
          <w:color w:val="000000"/>
          <w:sz w:val="28"/>
          <w:szCs w:val="28"/>
        </w:rPr>
        <w:t>«</w:t>
      </w:r>
      <w:r w:rsidRPr="0080590A">
        <w:rPr>
          <w:color w:val="000000"/>
          <w:sz w:val="28"/>
          <w:szCs w:val="28"/>
        </w:rPr>
        <w:t>Назначение платежа</w:t>
      </w:r>
      <w:r w:rsidR="00010417">
        <w:rPr>
          <w:color w:val="000000"/>
          <w:sz w:val="28"/>
          <w:szCs w:val="28"/>
        </w:rPr>
        <w:t>»</w:t>
      </w:r>
      <w:r w:rsidRPr="0080590A">
        <w:rPr>
          <w:color w:val="000000"/>
          <w:sz w:val="28"/>
          <w:szCs w:val="28"/>
        </w:rPr>
        <w:t xml:space="preserve"> внизу таблицы выводит назначение платежа, соответствующее выбранной записи в таблице;</w:t>
      </w:r>
    </w:p>
    <w:p w:rsidR="00F501BA" w:rsidRPr="0080590A" w:rsidRDefault="00F501BA" w:rsidP="00142902">
      <w:pPr>
        <w:pStyle w:val="aff2"/>
        <w:numPr>
          <w:ilvl w:val="0"/>
          <w:numId w:val="48"/>
        </w:numPr>
        <w:shd w:val="clear" w:color="auto" w:fill="FFFFFF"/>
        <w:tabs>
          <w:tab w:val="left" w:pos="993"/>
        </w:tabs>
        <w:spacing w:before="0" w:beforeAutospacing="0" w:after="0" w:afterAutospacing="0"/>
        <w:ind w:left="0" w:firstLine="709"/>
        <w:rPr>
          <w:color w:val="000000"/>
          <w:sz w:val="28"/>
          <w:szCs w:val="28"/>
        </w:rPr>
      </w:pPr>
      <w:r w:rsidRPr="0080590A">
        <w:rPr>
          <w:color w:val="000000"/>
          <w:sz w:val="28"/>
          <w:szCs w:val="28"/>
        </w:rPr>
        <w:t>информационные строки внизу таблицы выводят наименование, УНП плательщика, УНП за кого, а также информацию об обработке выбранной в таблице записи;</w:t>
      </w:r>
    </w:p>
    <w:p w:rsidR="00F501BA" w:rsidRDefault="00F501BA" w:rsidP="00142902">
      <w:pPr>
        <w:pStyle w:val="aff2"/>
        <w:numPr>
          <w:ilvl w:val="0"/>
          <w:numId w:val="48"/>
        </w:numPr>
        <w:shd w:val="clear" w:color="auto" w:fill="FFFFFF"/>
        <w:tabs>
          <w:tab w:val="left" w:pos="993"/>
        </w:tabs>
        <w:spacing w:before="0" w:beforeAutospacing="0" w:after="0" w:afterAutospacing="0"/>
        <w:ind w:left="0" w:firstLine="709"/>
        <w:rPr>
          <w:color w:val="000000"/>
          <w:sz w:val="28"/>
          <w:szCs w:val="28"/>
        </w:rPr>
      </w:pPr>
      <w:r w:rsidRPr="0080590A">
        <w:rPr>
          <w:color w:val="000000"/>
          <w:sz w:val="28"/>
          <w:szCs w:val="28"/>
        </w:rPr>
        <w:t>записи таблицы с мемориальным ордером, по которому есть в АС АДБ расшифровка плате</w:t>
      </w:r>
      <w:r w:rsidR="00AC6316">
        <w:rPr>
          <w:color w:val="000000"/>
          <w:sz w:val="28"/>
          <w:szCs w:val="28"/>
        </w:rPr>
        <w:t>жей, выделяются зеленым цветом</w:t>
      </w:r>
      <w:r w:rsidRPr="0080590A">
        <w:rPr>
          <w:color w:val="000000"/>
          <w:sz w:val="28"/>
          <w:szCs w:val="28"/>
        </w:rPr>
        <w:t>;</w:t>
      </w:r>
    </w:p>
    <w:p w:rsidR="00B0312C" w:rsidRPr="00CE2D42" w:rsidRDefault="00B0312C" w:rsidP="00142902">
      <w:pPr>
        <w:pStyle w:val="aff2"/>
        <w:numPr>
          <w:ilvl w:val="0"/>
          <w:numId w:val="48"/>
        </w:numPr>
        <w:shd w:val="clear" w:color="auto" w:fill="FFFFFF"/>
        <w:tabs>
          <w:tab w:val="left" w:pos="993"/>
        </w:tabs>
        <w:spacing w:before="0" w:beforeAutospacing="0" w:after="0" w:afterAutospacing="0"/>
        <w:ind w:left="0" w:firstLine="709"/>
        <w:rPr>
          <w:color w:val="000000"/>
          <w:sz w:val="28"/>
          <w:szCs w:val="28"/>
        </w:rPr>
      </w:pPr>
      <w:r w:rsidRPr="00972609">
        <w:rPr>
          <w:color w:val="000000"/>
          <w:sz w:val="28"/>
          <w:szCs w:val="28"/>
          <w:lang w:val="ru-RU"/>
        </w:rPr>
        <w:t xml:space="preserve">записи </w:t>
      </w:r>
      <w:r w:rsidRPr="00972609">
        <w:rPr>
          <w:color w:val="000000"/>
          <w:sz w:val="28"/>
          <w:szCs w:val="28"/>
        </w:rPr>
        <w:t xml:space="preserve">таблицы </w:t>
      </w:r>
      <w:r w:rsidR="00972609" w:rsidRPr="00972609">
        <w:rPr>
          <w:color w:val="000000"/>
          <w:sz w:val="28"/>
          <w:szCs w:val="28"/>
          <w:lang w:val="ru-RU"/>
        </w:rPr>
        <w:t>после разделения мемориального ордера</w:t>
      </w:r>
      <w:r w:rsidRPr="00972609">
        <w:rPr>
          <w:color w:val="000000"/>
          <w:sz w:val="28"/>
          <w:szCs w:val="28"/>
        </w:rPr>
        <w:t xml:space="preserve"> выделяются </w:t>
      </w:r>
      <w:r w:rsidRPr="00972609">
        <w:rPr>
          <w:color w:val="000000"/>
          <w:sz w:val="28"/>
          <w:szCs w:val="28"/>
          <w:lang w:val="ru-RU"/>
        </w:rPr>
        <w:t>салатовым</w:t>
      </w:r>
      <w:r w:rsidRPr="00972609">
        <w:rPr>
          <w:color w:val="000000"/>
          <w:sz w:val="28"/>
          <w:szCs w:val="28"/>
        </w:rPr>
        <w:t xml:space="preserve"> цветом</w:t>
      </w:r>
      <w:r w:rsidRPr="00972609">
        <w:rPr>
          <w:color w:val="000000"/>
          <w:sz w:val="28"/>
          <w:szCs w:val="28"/>
          <w:lang w:val="ru-RU"/>
        </w:rPr>
        <w:t>;</w:t>
      </w:r>
    </w:p>
    <w:p w:rsidR="00CE2D42" w:rsidRPr="00972609" w:rsidRDefault="00CE2D42" w:rsidP="00142902">
      <w:pPr>
        <w:pStyle w:val="aff2"/>
        <w:numPr>
          <w:ilvl w:val="0"/>
          <w:numId w:val="48"/>
        </w:numPr>
        <w:shd w:val="clear" w:color="auto" w:fill="FFFFFF"/>
        <w:tabs>
          <w:tab w:val="left" w:pos="993"/>
        </w:tabs>
        <w:spacing w:before="0" w:beforeAutospacing="0" w:after="0" w:afterAutospacing="0"/>
        <w:ind w:left="0" w:firstLine="709"/>
        <w:rPr>
          <w:color w:val="000000"/>
          <w:sz w:val="28"/>
          <w:szCs w:val="28"/>
        </w:rPr>
      </w:pPr>
      <w:r>
        <w:rPr>
          <w:color w:val="000000"/>
          <w:sz w:val="28"/>
          <w:szCs w:val="28"/>
          <w:lang w:val="ru-RU"/>
        </w:rPr>
        <w:t>записи таблицы с платежами ЕРИП выделяются бежевым цветом;</w:t>
      </w:r>
    </w:p>
    <w:p w:rsidR="00F501BA" w:rsidRPr="005460D8" w:rsidRDefault="00F501BA" w:rsidP="00142902">
      <w:pPr>
        <w:pStyle w:val="aff2"/>
        <w:numPr>
          <w:ilvl w:val="0"/>
          <w:numId w:val="48"/>
        </w:numPr>
        <w:shd w:val="clear" w:color="auto" w:fill="FFFFFF"/>
        <w:tabs>
          <w:tab w:val="left" w:pos="993"/>
        </w:tabs>
        <w:spacing w:before="0" w:beforeAutospacing="0" w:after="0" w:afterAutospacing="0"/>
        <w:ind w:left="0" w:firstLine="709"/>
        <w:rPr>
          <w:color w:val="000000"/>
          <w:sz w:val="28"/>
          <w:szCs w:val="28"/>
        </w:rPr>
      </w:pPr>
      <w:r w:rsidRPr="0080590A">
        <w:rPr>
          <w:color w:val="000000"/>
          <w:sz w:val="28"/>
          <w:szCs w:val="28"/>
        </w:rPr>
        <w:t>при двойном щелчке по записи зеленого</w:t>
      </w:r>
      <w:r w:rsidR="00B0312C">
        <w:rPr>
          <w:color w:val="000000"/>
          <w:sz w:val="28"/>
          <w:szCs w:val="28"/>
          <w:lang w:val="ru-RU"/>
        </w:rPr>
        <w:t>/салатового</w:t>
      </w:r>
      <w:r w:rsidRPr="0080590A">
        <w:rPr>
          <w:color w:val="000000"/>
          <w:sz w:val="28"/>
          <w:szCs w:val="28"/>
        </w:rPr>
        <w:t xml:space="preserve"> цвета выводится окно просмотра соответствующего </w:t>
      </w:r>
      <w:r w:rsidR="00AC6316">
        <w:rPr>
          <w:color w:val="000000"/>
          <w:sz w:val="28"/>
          <w:szCs w:val="28"/>
        </w:rPr>
        <w:t>мемориального ордера</w:t>
      </w:r>
      <w:r w:rsidR="00AC6316">
        <w:rPr>
          <w:color w:val="000000"/>
          <w:sz w:val="28"/>
          <w:szCs w:val="28"/>
          <w:lang w:val="ru-RU"/>
        </w:rPr>
        <w:t>;</w:t>
      </w:r>
    </w:p>
    <w:p w:rsidR="005460D8" w:rsidRPr="0080590A" w:rsidRDefault="005460D8" w:rsidP="00142902">
      <w:pPr>
        <w:pStyle w:val="aff2"/>
        <w:numPr>
          <w:ilvl w:val="0"/>
          <w:numId w:val="48"/>
        </w:numPr>
        <w:shd w:val="clear" w:color="auto" w:fill="FFFFFF"/>
        <w:tabs>
          <w:tab w:val="left" w:pos="993"/>
        </w:tabs>
        <w:spacing w:before="0" w:beforeAutospacing="0" w:after="0" w:afterAutospacing="0"/>
        <w:ind w:left="0" w:firstLine="709"/>
        <w:rPr>
          <w:color w:val="000000"/>
          <w:sz w:val="28"/>
          <w:szCs w:val="28"/>
        </w:rPr>
      </w:pPr>
      <w:r w:rsidRPr="0080590A">
        <w:rPr>
          <w:color w:val="000000"/>
          <w:sz w:val="28"/>
          <w:szCs w:val="28"/>
        </w:rPr>
        <w:t xml:space="preserve">при двойном щелчке по записи </w:t>
      </w:r>
      <w:r>
        <w:rPr>
          <w:color w:val="000000"/>
          <w:sz w:val="28"/>
          <w:szCs w:val="28"/>
          <w:lang w:val="ru-RU"/>
        </w:rPr>
        <w:t>бежевого</w:t>
      </w:r>
      <w:r w:rsidRPr="0080590A">
        <w:rPr>
          <w:color w:val="000000"/>
          <w:sz w:val="28"/>
          <w:szCs w:val="28"/>
        </w:rPr>
        <w:t xml:space="preserve"> цвета выводится окно просмотра соответствующ</w:t>
      </w:r>
      <w:r w:rsidR="001B656E">
        <w:rPr>
          <w:color w:val="000000"/>
          <w:sz w:val="28"/>
          <w:szCs w:val="28"/>
          <w:lang w:val="ru-RU"/>
        </w:rPr>
        <w:t>его реестра</w:t>
      </w:r>
      <w:r>
        <w:rPr>
          <w:color w:val="000000"/>
          <w:sz w:val="28"/>
          <w:szCs w:val="28"/>
          <w:lang w:val="ru-RU"/>
        </w:rPr>
        <w:t xml:space="preserve"> ЕРИП;</w:t>
      </w:r>
    </w:p>
    <w:p w:rsidR="00F501BA" w:rsidRDefault="00F501BA" w:rsidP="00142902">
      <w:pPr>
        <w:pStyle w:val="aff2"/>
        <w:numPr>
          <w:ilvl w:val="0"/>
          <w:numId w:val="48"/>
        </w:numPr>
        <w:shd w:val="clear" w:color="auto" w:fill="FFFFFF"/>
        <w:tabs>
          <w:tab w:val="left" w:pos="993"/>
        </w:tabs>
        <w:spacing w:before="0" w:beforeAutospacing="0" w:after="0" w:afterAutospacing="0"/>
        <w:ind w:left="0" w:firstLine="709"/>
        <w:rPr>
          <w:color w:val="000000"/>
          <w:sz w:val="28"/>
          <w:szCs w:val="28"/>
        </w:rPr>
      </w:pPr>
      <w:r w:rsidRPr="0080590A">
        <w:rPr>
          <w:color w:val="000000"/>
          <w:sz w:val="28"/>
          <w:szCs w:val="28"/>
        </w:rPr>
        <w:t xml:space="preserve">при выборе записи зеленого цвета и режима </w:t>
      </w:r>
      <w:r w:rsidR="00010417">
        <w:rPr>
          <w:color w:val="000000"/>
          <w:sz w:val="28"/>
          <w:szCs w:val="28"/>
        </w:rPr>
        <w:t>«</w:t>
      </w:r>
      <w:r w:rsidRPr="0080590A">
        <w:rPr>
          <w:color w:val="000000"/>
          <w:sz w:val="28"/>
          <w:szCs w:val="28"/>
        </w:rPr>
        <w:t>Мемориальный ордер</w:t>
      </w:r>
      <w:r w:rsidR="005460D8" w:rsidRPr="005460D8">
        <w:rPr>
          <w:color w:val="000000"/>
          <w:sz w:val="28"/>
          <w:szCs w:val="28"/>
          <w:lang w:val="ru-RU"/>
        </w:rPr>
        <w:t>/</w:t>
      </w:r>
      <w:r w:rsidR="005460D8">
        <w:rPr>
          <w:color w:val="000000"/>
          <w:sz w:val="28"/>
          <w:szCs w:val="28"/>
          <w:lang w:val="ru-RU"/>
        </w:rPr>
        <w:t>ЕРИП</w:t>
      </w:r>
      <w:r w:rsidR="00010417">
        <w:rPr>
          <w:color w:val="000000"/>
          <w:sz w:val="28"/>
          <w:szCs w:val="28"/>
        </w:rPr>
        <w:t>»</w:t>
      </w:r>
      <w:r w:rsidRPr="0080590A">
        <w:rPr>
          <w:color w:val="000000"/>
          <w:sz w:val="28"/>
          <w:szCs w:val="28"/>
        </w:rPr>
        <w:t xml:space="preserve"> выводится окно просмотра соответствующего мемориального ордера;</w:t>
      </w:r>
    </w:p>
    <w:p w:rsidR="005460D8" w:rsidRDefault="005460D8" w:rsidP="00142902">
      <w:pPr>
        <w:pStyle w:val="aff2"/>
        <w:numPr>
          <w:ilvl w:val="0"/>
          <w:numId w:val="48"/>
        </w:numPr>
        <w:shd w:val="clear" w:color="auto" w:fill="FFFFFF"/>
        <w:tabs>
          <w:tab w:val="left" w:pos="993"/>
        </w:tabs>
        <w:spacing w:before="0" w:beforeAutospacing="0" w:after="0" w:afterAutospacing="0"/>
        <w:ind w:left="0" w:firstLine="709"/>
        <w:rPr>
          <w:color w:val="000000"/>
          <w:sz w:val="28"/>
          <w:szCs w:val="28"/>
        </w:rPr>
      </w:pPr>
      <w:r>
        <w:rPr>
          <w:color w:val="000000"/>
          <w:sz w:val="28"/>
          <w:szCs w:val="28"/>
        </w:rPr>
        <w:t>при выборе записи бежевого</w:t>
      </w:r>
      <w:r w:rsidRPr="0080590A">
        <w:rPr>
          <w:color w:val="000000"/>
          <w:sz w:val="28"/>
          <w:szCs w:val="28"/>
        </w:rPr>
        <w:t xml:space="preserve"> цвета и режима </w:t>
      </w:r>
      <w:r w:rsidR="00010417">
        <w:rPr>
          <w:color w:val="000000"/>
          <w:sz w:val="28"/>
          <w:szCs w:val="28"/>
        </w:rPr>
        <w:t>«</w:t>
      </w:r>
      <w:r w:rsidRPr="0080590A">
        <w:rPr>
          <w:color w:val="000000"/>
          <w:sz w:val="28"/>
          <w:szCs w:val="28"/>
        </w:rPr>
        <w:t>Мемориальный ордер</w:t>
      </w:r>
      <w:r w:rsidRPr="005460D8">
        <w:rPr>
          <w:color w:val="000000"/>
          <w:sz w:val="28"/>
          <w:szCs w:val="28"/>
          <w:lang w:val="ru-RU"/>
        </w:rPr>
        <w:t>/</w:t>
      </w:r>
      <w:r>
        <w:rPr>
          <w:color w:val="000000"/>
          <w:sz w:val="28"/>
          <w:szCs w:val="28"/>
          <w:lang w:val="ru-RU"/>
        </w:rPr>
        <w:t>ЕРИП</w:t>
      </w:r>
      <w:r w:rsidR="00010417">
        <w:rPr>
          <w:color w:val="000000"/>
          <w:sz w:val="28"/>
          <w:szCs w:val="28"/>
        </w:rPr>
        <w:t>»</w:t>
      </w:r>
      <w:r w:rsidRPr="0080590A">
        <w:rPr>
          <w:color w:val="000000"/>
          <w:sz w:val="28"/>
          <w:szCs w:val="28"/>
        </w:rPr>
        <w:t xml:space="preserve"> выводится окно просмотра соответствующего </w:t>
      </w:r>
      <w:r>
        <w:rPr>
          <w:color w:val="000000"/>
          <w:sz w:val="28"/>
          <w:szCs w:val="28"/>
          <w:lang w:val="ru-RU"/>
        </w:rPr>
        <w:t>реестра ЕРИП</w:t>
      </w:r>
      <w:r w:rsidRPr="0080590A">
        <w:rPr>
          <w:color w:val="000000"/>
          <w:sz w:val="28"/>
          <w:szCs w:val="28"/>
        </w:rPr>
        <w:t>;</w:t>
      </w:r>
    </w:p>
    <w:p w:rsidR="00B0312C" w:rsidRPr="00B72CC8" w:rsidRDefault="00B0312C" w:rsidP="00142902">
      <w:pPr>
        <w:pStyle w:val="aff2"/>
        <w:numPr>
          <w:ilvl w:val="0"/>
          <w:numId w:val="48"/>
        </w:numPr>
        <w:shd w:val="clear" w:color="auto" w:fill="FFFFFF"/>
        <w:tabs>
          <w:tab w:val="left" w:pos="993"/>
        </w:tabs>
        <w:spacing w:before="0" w:beforeAutospacing="0" w:after="0" w:afterAutospacing="0"/>
        <w:ind w:left="0" w:firstLine="709"/>
        <w:rPr>
          <w:color w:val="000000"/>
          <w:sz w:val="28"/>
          <w:szCs w:val="28"/>
        </w:rPr>
      </w:pPr>
      <w:r w:rsidRPr="00B72CC8">
        <w:rPr>
          <w:color w:val="000000"/>
          <w:sz w:val="28"/>
          <w:szCs w:val="28"/>
          <w:lang w:val="ru-RU"/>
        </w:rPr>
        <w:t xml:space="preserve">при </w:t>
      </w:r>
      <w:r w:rsidRPr="00B72CC8">
        <w:rPr>
          <w:color w:val="000000"/>
          <w:sz w:val="28"/>
          <w:szCs w:val="28"/>
        </w:rPr>
        <w:t xml:space="preserve">выборе режима </w:t>
      </w:r>
      <w:r w:rsidR="00010417">
        <w:rPr>
          <w:color w:val="000000"/>
          <w:sz w:val="28"/>
          <w:szCs w:val="28"/>
        </w:rPr>
        <w:t>«</w:t>
      </w:r>
      <w:r w:rsidRPr="00B72CC8">
        <w:rPr>
          <w:color w:val="000000"/>
          <w:sz w:val="28"/>
          <w:szCs w:val="28"/>
        </w:rPr>
        <w:t>Мемориальный ордер</w:t>
      </w:r>
      <w:r w:rsidR="005460D8">
        <w:rPr>
          <w:color w:val="000000"/>
          <w:sz w:val="28"/>
          <w:szCs w:val="28"/>
          <w:lang w:val="ru-RU"/>
        </w:rPr>
        <w:t>/ЕРИП</w:t>
      </w:r>
      <w:r w:rsidR="00010417">
        <w:rPr>
          <w:color w:val="000000"/>
          <w:sz w:val="28"/>
          <w:szCs w:val="28"/>
        </w:rPr>
        <w:t>»</w:t>
      </w:r>
      <w:r w:rsidRPr="00B72CC8">
        <w:rPr>
          <w:color w:val="000000"/>
          <w:sz w:val="28"/>
          <w:szCs w:val="28"/>
        </w:rPr>
        <w:t xml:space="preserve"> выводится окно </w:t>
      </w:r>
      <w:r w:rsidR="00B72CC8" w:rsidRPr="00B72CC8">
        <w:rPr>
          <w:color w:val="000000"/>
          <w:sz w:val="28"/>
          <w:szCs w:val="28"/>
        </w:rPr>
        <w:t>просмотра,</w:t>
      </w:r>
      <w:r w:rsidRPr="00B72CC8">
        <w:rPr>
          <w:color w:val="000000"/>
          <w:sz w:val="28"/>
          <w:szCs w:val="28"/>
          <w:lang w:val="ru-RU"/>
        </w:rPr>
        <w:t xml:space="preserve"> </w:t>
      </w:r>
      <w:r w:rsidRPr="00B72CC8">
        <w:rPr>
          <w:color w:val="000000"/>
          <w:sz w:val="28"/>
          <w:szCs w:val="28"/>
        </w:rPr>
        <w:t>соответствующего</w:t>
      </w:r>
      <w:r w:rsidRPr="00B72CC8">
        <w:rPr>
          <w:color w:val="000000"/>
          <w:sz w:val="28"/>
          <w:szCs w:val="28"/>
          <w:lang w:val="ru-RU"/>
        </w:rPr>
        <w:t xml:space="preserve"> исходного</w:t>
      </w:r>
      <w:r w:rsidRPr="00B72CC8">
        <w:rPr>
          <w:color w:val="000000"/>
          <w:sz w:val="28"/>
          <w:szCs w:val="28"/>
        </w:rPr>
        <w:t xml:space="preserve"> мемориального ордера</w:t>
      </w:r>
      <w:r w:rsidR="005460D8">
        <w:rPr>
          <w:color w:val="000000"/>
          <w:sz w:val="28"/>
          <w:szCs w:val="28"/>
          <w:lang w:val="ru-RU"/>
        </w:rPr>
        <w:t xml:space="preserve"> или реестра ЕРИП</w:t>
      </w:r>
      <w:r w:rsidRPr="00B72CC8">
        <w:rPr>
          <w:color w:val="000000"/>
          <w:sz w:val="28"/>
          <w:szCs w:val="28"/>
          <w:lang w:val="ru-RU"/>
        </w:rPr>
        <w:t>;</w:t>
      </w:r>
    </w:p>
    <w:p w:rsidR="00F501BA" w:rsidRPr="0080590A" w:rsidRDefault="00F501BA" w:rsidP="00142902">
      <w:pPr>
        <w:pStyle w:val="aff2"/>
        <w:numPr>
          <w:ilvl w:val="0"/>
          <w:numId w:val="48"/>
        </w:numPr>
        <w:shd w:val="clear" w:color="auto" w:fill="FFFFFF"/>
        <w:tabs>
          <w:tab w:val="left" w:pos="993"/>
        </w:tabs>
        <w:spacing w:before="0" w:beforeAutospacing="0" w:after="0" w:afterAutospacing="0"/>
        <w:ind w:left="0" w:firstLine="709"/>
        <w:rPr>
          <w:color w:val="000000"/>
          <w:sz w:val="28"/>
          <w:szCs w:val="28"/>
        </w:rPr>
      </w:pPr>
      <w:r w:rsidRPr="0080590A">
        <w:rPr>
          <w:color w:val="000000"/>
          <w:sz w:val="28"/>
          <w:szCs w:val="28"/>
        </w:rPr>
        <w:t xml:space="preserve">при наведении курсором мыши на записи таблицы, представленные в виде кодов, соответствующее наименование высвечивается в виде </w:t>
      </w:r>
      <w:proofErr w:type="spellStart"/>
      <w:r w:rsidRPr="0080590A">
        <w:rPr>
          <w:color w:val="000000"/>
          <w:sz w:val="28"/>
          <w:szCs w:val="28"/>
        </w:rPr>
        <w:t>хинта</w:t>
      </w:r>
      <w:proofErr w:type="spellEnd"/>
      <w:r w:rsidRPr="0080590A">
        <w:rPr>
          <w:color w:val="000000"/>
          <w:sz w:val="28"/>
          <w:szCs w:val="28"/>
        </w:rPr>
        <w:t>.</w:t>
      </w:r>
    </w:p>
    <w:p w:rsidR="00BF0BB8" w:rsidRPr="0080590A" w:rsidRDefault="00F501BA" w:rsidP="00142902">
      <w:pPr>
        <w:ind w:firstLine="709"/>
        <w:rPr>
          <w:color w:val="000000"/>
          <w:szCs w:val="28"/>
        </w:rPr>
      </w:pPr>
      <w:r w:rsidRPr="0080590A">
        <w:rPr>
          <w:color w:val="000000"/>
          <w:szCs w:val="28"/>
        </w:rPr>
        <w:lastRenderedPageBreak/>
        <w:t xml:space="preserve">Режим </w:t>
      </w:r>
      <w:r w:rsidR="00010417">
        <w:rPr>
          <w:color w:val="000000"/>
          <w:szCs w:val="28"/>
        </w:rPr>
        <w:t>«</w:t>
      </w:r>
      <w:r w:rsidRPr="0080590A">
        <w:rPr>
          <w:color w:val="000000"/>
          <w:szCs w:val="28"/>
        </w:rPr>
        <w:t xml:space="preserve">Аннулирование ручной </w:t>
      </w:r>
      <w:proofErr w:type="spellStart"/>
      <w:r w:rsidRPr="0080590A">
        <w:rPr>
          <w:color w:val="000000"/>
          <w:szCs w:val="28"/>
        </w:rPr>
        <w:t>квитовки</w:t>
      </w:r>
      <w:proofErr w:type="spellEnd"/>
      <w:r w:rsidR="00010417">
        <w:rPr>
          <w:color w:val="000000"/>
          <w:szCs w:val="28"/>
        </w:rPr>
        <w:t>»</w:t>
      </w:r>
      <w:r w:rsidRPr="0080590A">
        <w:rPr>
          <w:color w:val="000000"/>
          <w:szCs w:val="28"/>
        </w:rPr>
        <w:t xml:space="preserve"> предназначен для аннулирования </w:t>
      </w:r>
      <w:proofErr w:type="spellStart"/>
      <w:r w:rsidRPr="0080590A">
        <w:rPr>
          <w:color w:val="000000"/>
          <w:szCs w:val="28"/>
        </w:rPr>
        <w:t>квитовки</w:t>
      </w:r>
      <w:proofErr w:type="spellEnd"/>
      <w:r w:rsidRPr="0080590A">
        <w:rPr>
          <w:color w:val="000000"/>
          <w:szCs w:val="28"/>
        </w:rPr>
        <w:t xml:space="preserve">, проведенной пользователем на вкладке </w:t>
      </w:r>
      <w:r w:rsidR="00010417">
        <w:rPr>
          <w:color w:val="000000"/>
          <w:szCs w:val="28"/>
        </w:rPr>
        <w:t>«</w:t>
      </w:r>
      <w:r w:rsidRPr="0080590A">
        <w:rPr>
          <w:color w:val="000000"/>
          <w:szCs w:val="28"/>
        </w:rPr>
        <w:t>Необработанные платежи</w:t>
      </w:r>
      <w:r w:rsidR="00010417">
        <w:rPr>
          <w:color w:val="000000"/>
          <w:szCs w:val="28"/>
        </w:rPr>
        <w:t>»</w:t>
      </w:r>
      <w:r w:rsidRPr="0080590A">
        <w:rPr>
          <w:color w:val="000000"/>
          <w:szCs w:val="28"/>
        </w:rPr>
        <w:t xml:space="preserve"> по записям с состоянием обработки </w:t>
      </w:r>
      <w:r w:rsidR="00010417">
        <w:rPr>
          <w:color w:val="000000"/>
          <w:szCs w:val="28"/>
        </w:rPr>
        <w:t>«</w:t>
      </w:r>
      <w:r w:rsidRPr="0080590A">
        <w:rPr>
          <w:color w:val="000000"/>
          <w:szCs w:val="28"/>
        </w:rPr>
        <w:t xml:space="preserve">Ручная </w:t>
      </w:r>
      <w:proofErr w:type="spellStart"/>
      <w:r w:rsidRPr="0080590A">
        <w:rPr>
          <w:color w:val="000000"/>
          <w:szCs w:val="28"/>
        </w:rPr>
        <w:t>квитовка</w:t>
      </w:r>
      <w:proofErr w:type="spellEnd"/>
      <w:r w:rsidR="00010417">
        <w:rPr>
          <w:color w:val="000000"/>
          <w:szCs w:val="28"/>
        </w:rPr>
        <w:t>»</w:t>
      </w:r>
      <w:r w:rsidRPr="0080590A">
        <w:rPr>
          <w:color w:val="000000"/>
          <w:szCs w:val="28"/>
        </w:rPr>
        <w:t>.</w:t>
      </w:r>
    </w:p>
    <w:p w:rsidR="00B54D51" w:rsidRDefault="00B54D51" w:rsidP="00142902">
      <w:pPr>
        <w:ind w:firstLine="709"/>
        <w:rPr>
          <w:color w:val="000000"/>
          <w:szCs w:val="28"/>
        </w:rPr>
      </w:pPr>
      <w:r w:rsidRPr="0080590A">
        <w:rPr>
          <w:color w:val="000000"/>
          <w:szCs w:val="28"/>
        </w:rPr>
        <w:t xml:space="preserve">Режим </w:t>
      </w:r>
      <w:r w:rsidR="00010417">
        <w:rPr>
          <w:color w:val="000000"/>
          <w:szCs w:val="28"/>
        </w:rPr>
        <w:t>«</w:t>
      </w:r>
      <w:r w:rsidRPr="0080590A">
        <w:rPr>
          <w:color w:val="000000"/>
          <w:szCs w:val="28"/>
        </w:rPr>
        <w:t>Передать нижестоящей</w:t>
      </w:r>
      <w:r w:rsidR="00010417">
        <w:rPr>
          <w:color w:val="000000"/>
          <w:szCs w:val="28"/>
        </w:rPr>
        <w:t>»</w:t>
      </w:r>
      <w:r w:rsidRPr="0080590A">
        <w:rPr>
          <w:color w:val="000000"/>
          <w:szCs w:val="28"/>
        </w:rPr>
        <w:t xml:space="preserve"> предназначен для передач</w:t>
      </w:r>
      <w:r w:rsidR="001B656E">
        <w:rPr>
          <w:color w:val="000000"/>
          <w:szCs w:val="28"/>
        </w:rPr>
        <w:t>и платежа</w:t>
      </w:r>
      <w:r w:rsidRPr="0080590A">
        <w:rPr>
          <w:color w:val="000000"/>
          <w:szCs w:val="28"/>
        </w:rPr>
        <w:t xml:space="preserve"> </w:t>
      </w:r>
      <w:r w:rsidR="001B656E">
        <w:rPr>
          <w:color w:val="000000"/>
          <w:szCs w:val="28"/>
        </w:rPr>
        <w:t>подведомственной</w:t>
      </w:r>
      <w:r w:rsidRPr="0080590A">
        <w:rPr>
          <w:color w:val="000000"/>
          <w:szCs w:val="28"/>
        </w:rPr>
        <w:t xml:space="preserve"> организации.</w:t>
      </w:r>
    </w:p>
    <w:p w:rsidR="00B0312C" w:rsidRPr="00A10AE6" w:rsidRDefault="00BE2C67" w:rsidP="00142902">
      <w:pPr>
        <w:pStyle w:val="5"/>
        <w:spacing w:before="240"/>
        <w:ind w:firstLine="709"/>
        <w:rPr>
          <w:rFonts w:ascii="Times New Roman" w:hAnsi="Times New Roman"/>
          <w:sz w:val="28"/>
          <w:szCs w:val="28"/>
          <w:lang w:val="ru-RU"/>
        </w:rPr>
      </w:pPr>
      <w:bookmarkStart w:id="292" w:name="_Toc219803448"/>
      <w:r w:rsidRPr="00AB40F1">
        <w:rPr>
          <w:rFonts w:ascii="Times New Roman" w:hAnsi="Times New Roman"/>
          <w:sz w:val="28"/>
          <w:szCs w:val="28"/>
        </w:rPr>
        <w:t xml:space="preserve">3.7.1.2.1 </w:t>
      </w:r>
      <w:r w:rsidR="00B0312C" w:rsidRPr="00AB40F1">
        <w:rPr>
          <w:rFonts w:ascii="Times New Roman" w:hAnsi="Times New Roman"/>
          <w:sz w:val="28"/>
          <w:szCs w:val="28"/>
        </w:rPr>
        <w:t>Ра</w:t>
      </w:r>
      <w:r w:rsidR="00B17782">
        <w:rPr>
          <w:rFonts w:ascii="Times New Roman" w:hAnsi="Times New Roman"/>
          <w:sz w:val="28"/>
          <w:szCs w:val="28"/>
          <w:lang w:val="ru-RU"/>
        </w:rPr>
        <w:t>з</w:t>
      </w:r>
      <w:r w:rsidR="00B0312C" w:rsidRPr="00AB40F1">
        <w:rPr>
          <w:rFonts w:ascii="Times New Roman" w:hAnsi="Times New Roman"/>
          <w:sz w:val="28"/>
          <w:szCs w:val="28"/>
        </w:rPr>
        <w:t xml:space="preserve">деление </w:t>
      </w:r>
      <w:r w:rsidR="00A10AE6">
        <w:rPr>
          <w:rFonts w:ascii="Times New Roman" w:hAnsi="Times New Roman"/>
          <w:sz w:val="28"/>
          <w:szCs w:val="28"/>
          <w:lang w:val="ru-RU"/>
        </w:rPr>
        <w:t>мемориальных ордеров</w:t>
      </w:r>
      <w:bookmarkEnd w:id="292"/>
    </w:p>
    <w:p w:rsidR="00A10AE6" w:rsidRPr="00265323" w:rsidRDefault="00DC27F7" w:rsidP="00142902">
      <w:pPr>
        <w:pStyle w:val="aff2"/>
        <w:shd w:val="clear" w:color="auto" w:fill="FFFFFF"/>
        <w:tabs>
          <w:tab w:val="left" w:pos="993"/>
        </w:tabs>
        <w:spacing w:before="240" w:beforeAutospacing="0" w:after="0" w:afterAutospacing="0"/>
        <w:ind w:firstLine="709"/>
        <w:rPr>
          <w:color w:val="000000"/>
          <w:sz w:val="28"/>
          <w:szCs w:val="28"/>
        </w:rPr>
      </w:pPr>
      <w:r w:rsidRPr="00AB40F1">
        <w:rPr>
          <w:color w:val="000000"/>
          <w:sz w:val="28"/>
          <w:szCs w:val="28"/>
          <w:lang w:val="ru-RU"/>
        </w:rPr>
        <w:t>П</w:t>
      </w:r>
      <w:r w:rsidR="00B72CC8" w:rsidRPr="00AB40F1">
        <w:rPr>
          <w:color w:val="000000"/>
          <w:sz w:val="28"/>
          <w:szCs w:val="28"/>
          <w:lang w:val="ru-RU"/>
        </w:rPr>
        <w:t xml:space="preserve">о кнопке </w:t>
      </w:r>
      <w:r w:rsidR="00010417">
        <w:rPr>
          <w:color w:val="000000"/>
          <w:sz w:val="28"/>
          <w:szCs w:val="28"/>
          <w:lang w:val="ru-RU"/>
        </w:rPr>
        <w:t>«</w:t>
      </w:r>
      <w:r w:rsidR="00B72CC8" w:rsidRPr="00AB40F1">
        <w:rPr>
          <w:color w:val="000000"/>
          <w:sz w:val="28"/>
          <w:szCs w:val="28"/>
          <w:lang w:val="ru-RU"/>
        </w:rPr>
        <w:t>Мемориальный ордер</w:t>
      </w:r>
      <w:r w:rsidR="00010417">
        <w:rPr>
          <w:color w:val="000000"/>
          <w:sz w:val="28"/>
          <w:szCs w:val="28"/>
          <w:lang w:val="ru-RU"/>
        </w:rPr>
        <w:t>»</w:t>
      </w:r>
      <w:r w:rsidR="00B72CC8" w:rsidRPr="00AB40F1">
        <w:rPr>
          <w:color w:val="000000"/>
          <w:sz w:val="28"/>
          <w:szCs w:val="28"/>
          <w:lang w:val="ru-RU"/>
        </w:rPr>
        <w:t xml:space="preserve"> </w:t>
      </w:r>
      <w:r w:rsidRPr="00AB40F1">
        <w:rPr>
          <w:color w:val="000000"/>
          <w:sz w:val="28"/>
          <w:szCs w:val="28"/>
          <w:lang w:val="ru-RU"/>
        </w:rPr>
        <w:t>отображается</w:t>
      </w:r>
      <w:r w:rsidR="00920910" w:rsidRPr="00AB40F1">
        <w:rPr>
          <w:color w:val="000000"/>
          <w:sz w:val="28"/>
          <w:szCs w:val="28"/>
        </w:rPr>
        <w:t xml:space="preserve"> окно просмотра соответствующего мемориального ордера</w:t>
      </w:r>
      <w:r w:rsidR="00BA23BC" w:rsidRPr="00AB40F1">
        <w:rPr>
          <w:color w:val="000000"/>
          <w:sz w:val="28"/>
          <w:szCs w:val="28"/>
          <w:lang w:val="ru-RU"/>
        </w:rPr>
        <w:t xml:space="preserve"> с его расшифровкой</w:t>
      </w:r>
      <w:r w:rsidR="00920910" w:rsidRPr="00AB40F1">
        <w:rPr>
          <w:color w:val="000000"/>
          <w:sz w:val="28"/>
          <w:szCs w:val="28"/>
        </w:rPr>
        <w:t>, т.е. перечня платежей, в отношении которых были осуществлены операции,</w:t>
      </w:r>
      <w:r w:rsidRPr="00AB40F1">
        <w:rPr>
          <w:color w:val="000000"/>
          <w:sz w:val="28"/>
          <w:szCs w:val="28"/>
          <w:lang w:val="ru-RU"/>
        </w:rPr>
        <w:t xml:space="preserve"> </w:t>
      </w:r>
      <w:r w:rsidR="00920910" w:rsidRPr="00AB40F1">
        <w:rPr>
          <w:color w:val="000000"/>
          <w:sz w:val="28"/>
          <w:szCs w:val="28"/>
        </w:rPr>
        <w:t xml:space="preserve">прошедшие по </w:t>
      </w:r>
      <w:r w:rsidR="00B17782">
        <w:rPr>
          <w:color w:val="000000"/>
          <w:sz w:val="28"/>
          <w:szCs w:val="28"/>
          <w:lang w:val="ru-RU"/>
        </w:rPr>
        <w:t>б</w:t>
      </w:r>
      <w:proofErr w:type="spellStart"/>
      <w:r w:rsidR="00920910" w:rsidRPr="00AB40F1">
        <w:rPr>
          <w:color w:val="000000"/>
          <w:sz w:val="28"/>
          <w:szCs w:val="28"/>
        </w:rPr>
        <w:t>анку</w:t>
      </w:r>
      <w:proofErr w:type="spellEnd"/>
      <w:r w:rsidR="00920910" w:rsidRPr="00AB40F1">
        <w:rPr>
          <w:color w:val="000000"/>
          <w:sz w:val="28"/>
          <w:szCs w:val="28"/>
        </w:rPr>
        <w:t xml:space="preserve">, включенные в данную запись </w:t>
      </w:r>
      <w:r w:rsidR="00A37ED4">
        <w:rPr>
          <w:color w:val="000000"/>
          <w:sz w:val="28"/>
          <w:szCs w:val="28"/>
          <w:lang w:val="ru-RU"/>
        </w:rPr>
        <w:t>платежа</w:t>
      </w:r>
      <w:r w:rsidR="00265323">
        <w:rPr>
          <w:color w:val="000000"/>
          <w:sz w:val="28"/>
          <w:szCs w:val="28"/>
          <w:lang w:val="ru-RU"/>
        </w:rPr>
        <w:t xml:space="preserve"> </w:t>
      </w:r>
      <w:r w:rsidR="00265323" w:rsidRPr="00265323">
        <w:rPr>
          <w:color w:val="000000"/>
          <w:sz w:val="28"/>
          <w:szCs w:val="28"/>
        </w:rPr>
        <w:t>(</w:t>
      </w:r>
      <w:r w:rsidR="004936FC">
        <w:rPr>
          <w:color w:val="7030A0"/>
          <w:sz w:val="28"/>
          <w:szCs w:val="28"/>
        </w:rPr>
        <w:t>рисунок 11</w:t>
      </w:r>
      <w:r w:rsidR="002B5216">
        <w:rPr>
          <w:color w:val="7030A0"/>
          <w:sz w:val="28"/>
          <w:szCs w:val="28"/>
          <w:lang w:val="ru-RU"/>
        </w:rPr>
        <w:t>5</w:t>
      </w:r>
      <w:r w:rsidR="00265323" w:rsidRPr="00265323">
        <w:rPr>
          <w:color w:val="000000"/>
          <w:sz w:val="28"/>
          <w:szCs w:val="28"/>
        </w:rPr>
        <w:t>).</w:t>
      </w:r>
      <w:r w:rsidR="00AC4588" w:rsidRPr="00265323">
        <w:rPr>
          <w:color w:val="000000"/>
          <w:sz w:val="28"/>
          <w:szCs w:val="28"/>
        </w:rPr>
        <w:t xml:space="preserve"> </w:t>
      </w:r>
    </w:p>
    <w:p w:rsidR="00A10AE6" w:rsidRDefault="00A37ED4" w:rsidP="00142902">
      <w:pPr>
        <w:pStyle w:val="aff2"/>
        <w:shd w:val="clear" w:color="auto" w:fill="FFFFFF"/>
        <w:tabs>
          <w:tab w:val="left" w:pos="993"/>
        </w:tabs>
        <w:spacing w:before="0" w:beforeAutospacing="0" w:after="0" w:afterAutospacing="0"/>
        <w:jc w:val="center"/>
        <w:rPr>
          <w:color w:val="000000"/>
          <w:szCs w:val="28"/>
          <w:lang w:val="ru-RU"/>
        </w:rPr>
      </w:pPr>
      <w:r w:rsidRPr="00A37ED4">
        <w:rPr>
          <w:noProof/>
          <w:color w:val="000000"/>
          <w:szCs w:val="28"/>
          <w:lang w:val="ru-RU" w:eastAsia="ru-RU"/>
        </w:rPr>
        <w:drawing>
          <wp:inline distT="0" distB="0" distL="0" distR="0" wp14:anchorId="3D7338C0" wp14:editId="73BA98E7">
            <wp:extent cx="6120765" cy="2829560"/>
            <wp:effectExtent l="0" t="0" r="0" b="889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120765" cy="2829560"/>
                    </a:xfrm>
                    <a:prstGeom prst="rect">
                      <a:avLst/>
                    </a:prstGeom>
                  </pic:spPr>
                </pic:pic>
              </a:graphicData>
            </a:graphic>
          </wp:inline>
        </w:drawing>
      </w:r>
    </w:p>
    <w:p w:rsidR="00BE2C67" w:rsidRPr="003543BD" w:rsidRDefault="004936FC" w:rsidP="00142902">
      <w:pPr>
        <w:pStyle w:val="aff2"/>
        <w:shd w:val="clear" w:color="auto" w:fill="FFFFFF"/>
        <w:tabs>
          <w:tab w:val="left" w:pos="993"/>
        </w:tabs>
        <w:spacing w:before="0" w:beforeAutospacing="0" w:after="240" w:afterAutospacing="0"/>
        <w:ind w:firstLine="709"/>
        <w:jc w:val="center"/>
        <w:rPr>
          <w:color w:val="000000"/>
          <w:szCs w:val="28"/>
          <w:lang w:val="ru-RU"/>
        </w:rPr>
      </w:pPr>
      <w:r>
        <w:rPr>
          <w:color w:val="000000"/>
          <w:szCs w:val="28"/>
          <w:lang w:val="ru-RU"/>
        </w:rPr>
        <w:t>Рисунок 11</w:t>
      </w:r>
      <w:r w:rsidR="002B5216">
        <w:rPr>
          <w:color w:val="000000"/>
          <w:szCs w:val="28"/>
          <w:lang w:val="ru-RU"/>
        </w:rPr>
        <w:t>5</w:t>
      </w:r>
    </w:p>
    <w:p w:rsidR="00AC4588" w:rsidRPr="00FD2D78" w:rsidRDefault="00AB40F1" w:rsidP="00142902">
      <w:pPr>
        <w:pStyle w:val="aff2"/>
        <w:shd w:val="clear" w:color="auto" w:fill="FFFFFF"/>
        <w:tabs>
          <w:tab w:val="left" w:pos="993"/>
        </w:tabs>
        <w:spacing w:before="0" w:beforeAutospacing="0" w:after="0" w:afterAutospacing="0"/>
        <w:ind w:firstLine="709"/>
        <w:rPr>
          <w:sz w:val="28"/>
          <w:szCs w:val="28"/>
          <w:lang w:val="ru-RU"/>
        </w:rPr>
      </w:pPr>
      <w:r w:rsidRPr="00FD2D78">
        <w:rPr>
          <w:sz w:val="28"/>
          <w:szCs w:val="28"/>
          <w:lang w:val="ru-RU"/>
        </w:rPr>
        <w:t>Открывшееся о</w:t>
      </w:r>
      <w:r w:rsidR="00AC4588" w:rsidRPr="00FD2D78">
        <w:rPr>
          <w:sz w:val="28"/>
          <w:szCs w:val="28"/>
          <w:lang w:val="ru-RU"/>
        </w:rPr>
        <w:t>кно имеет основные функциональные кнопки:</w:t>
      </w:r>
    </w:p>
    <w:p w:rsidR="00AC4588" w:rsidRPr="00FD2D78" w:rsidRDefault="00AC4588" w:rsidP="00142902">
      <w:pPr>
        <w:pStyle w:val="aff2"/>
        <w:shd w:val="clear" w:color="auto" w:fill="FFFFFF"/>
        <w:tabs>
          <w:tab w:val="left" w:pos="993"/>
        </w:tabs>
        <w:spacing w:before="0" w:beforeAutospacing="0" w:after="0" w:afterAutospacing="0"/>
        <w:ind w:firstLine="709"/>
        <w:rPr>
          <w:sz w:val="28"/>
          <w:szCs w:val="28"/>
          <w:lang w:val="ru-RU"/>
        </w:rPr>
      </w:pPr>
      <w:r w:rsidRPr="00FD2D78">
        <w:rPr>
          <w:sz w:val="28"/>
          <w:szCs w:val="28"/>
          <w:lang w:val="ru-RU"/>
        </w:rPr>
        <w:t xml:space="preserve">- </w:t>
      </w:r>
      <w:r w:rsidR="00010417">
        <w:rPr>
          <w:sz w:val="28"/>
          <w:szCs w:val="28"/>
          <w:lang w:val="ru-RU"/>
        </w:rPr>
        <w:t>«</w:t>
      </w:r>
      <w:r w:rsidRPr="00FD2D78">
        <w:rPr>
          <w:sz w:val="28"/>
          <w:szCs w:val="28"/>
          <w:lang w:val="ru-RU"/>
        </w:rPr>
        <w:t>Разделить МО</w:t>
      </w:r>
      <w:r w:rsidR="00010417">
        <w:rPr>
          <w:sz w:val="28"/>
          <w:szCs w:val="28"/>
          <w:lang w:val="ru-RU"/>
        </w:rPr>
        <w:t>»</w:t>
      </w:r>
      <w:r w:rsidR="00142312" w:rsidRPr="00FD2D78">
        <w:rPr>
          <w:sz w:val="28"/>
          <w:szCs w:val="28"/>
          <w:lang w:val="ru-RU"/>
        </w:rPr>
        <w:t xml:space="preserve"> - </w:t>
      </w:r>
      <w:r w:rsidR="002947B3" w:rsidRPr="00FD2D78">
        <w:rPr>
          <w:sz w:val="28"/>
          <w:szCs w:val="28"/>
          <w:lang w:val="ru-RU"/>
        </w:rPr>
        <w:t>разделение</w:t>
      </w:r>
      <w:r w:rsidR="000E54D9" w:rsidRPr="00FD2D78">
        <w:rPr>
          <w:sz w:val="28"/>
          <w:szCs w:val="28"/>
          <w:lang w:val="ru-RU"/>
        </w:rPr>
        <w:t xml:space="preserve"> мемориального ордера для передачи его платежей подведомственным организациям администратор</w:t>
      </w:r>
      <w:r w:rsidR="00AB40F1" w:rsidRPr="00FD2D78">
        <w:rPr>
          <w:sz w:val="28"/>
          <w:szCs w:val="28"/>
          <w:lang w:val="ru-RU"/>
        </w:rPr>
        <w:t>ом</w:t>
      </w:r>
      <w:r w:rsidR="000E54D9" w:rsidRPr="00FD2D78">
        <w:rPr>
          <w:sz w:val="28"/>
          <w:szCs w:val="28"/>
          <w:lang w:val="ru-RU"/>
        </w:rPr>
        <w:t xml:space="preserve"> доходов</w:t>
      </w:r>
      <w:r w:rsidR="002947B3" w:rsidRPr="00FD2D78">
        <w:rPr>
          <w:sz w:val="28"/>
          <w:szCs w:val="28"/>
          <w:lang w:val="ru-RU"/>
        </w:rPr>
        <w:t xml:space="preserve"> 0-го уровня;</w:t>
      </w:r>
    </w:p>
    <w:p w:rsidR="00142312" w:rsidRPr="00FD2D78" w:rsidRDefault="00142312" w:rsidP="00142902">
      <w:pPr>
        <w:pStyle w:val="aff2"/>
        <w:shd w:val="clear" w:color="auto" w:fill="FFFFFF"/>
        <w:tabs>
          <w:tab w:val="left" w:pos="993"/>
        </w:tabs>
        <w:spacing w:before="0" w:beforeAutospacing="0" w:after="0" w:afterAutospacing="0"/>
        <w:ind w:firstLine="709"/>
        <w:rPr>
          <w:sz w:val="28"/>
          <w:szCs w:val="28"/>
          <w:lang w:val="ru-RU"/>
        </w:rPr>
      </w:pPr>
      <w:r w:rsidRPr="00FD2D78">
        <w:rPr>
          <w:sz w:val="28"/>
          <w:szCs w:val="28"/>
          <w:lang w:val="ru-RU"/>
        </w:rPr>
        <w:t xml:space="preserve">- </w:t>
      </w:r>
      <w:r w:rsidR="00010417">
        <w:rPr>
          <w:sz w:val="28"/>
          <w:szCs w:val="28"/>
          <w:lang w:val="ru-RU"/>
        </w:rPr>
        <w:t>«</w:t>
      </w:r>
      <w:r w:rsidRPr="00FD2D78">
        <w:rPr>
          <w:sz w:val="28"/>
          <w:szCs w:val="28"/>
          <w:lang w:val="ru-RU"/>
        </w:rPr>
        <w:t>Печать</w:t>
      </w:r>
      <w:r w:rsidR="00010417">
        <w:rPr>
          <w:sz w:val="28"/>
          <w:szCs w:val="28"/>
          <w:lang w:val="ru-RU"/>
        </w:rPr>
        <w:t>»</w:t>
      </w:r>
      <w:r w:rsidRPr="00FD2D78">
        <w:rPr>
          <w:sz w:val="28"/>
          <w:szCs w:val="28"/>
          <w:lang w:val="ru-RU"/>
        </w:rPr>
        <w:t xml:space="preserve"> - для </w:t>
      </w:r>
      <w:r w:rsidR="00AB40F1" w:rsidRPr="00FD2D78">
        <w:rPr>
          <w:sz w:val="28"/>
          <w:szCs w:val="28"/>
          <w:lang w:val="ru-RU"/>
        </w:rPr>
        <w:t>просмотра печатной формы мемориального ордера с возможностью экспорта</w:t>
      </w:r>
      <w:r w:rsidRPr="00FD2D78">
        <w:rPr>
          <w:sz w:val="28"/>
          <w:szCs w:val="28"/>
          <w:lang w:val="ru-RU"/>
        </w:rPr>
        <w:t xml:space="preserve"> в форматы </w:t>
      </w:r>
      <w:proofErr w:type="spellStart"/>
      <w:r w:rsidRPr="00FD2D78">
        <w:rPr>
          <w:sz w:val="28"/>
          <w:szCs w:val="28"/>
          <w:lang w:val="ru-RU"/>
        </w:rPr>
        <w:t>Excel</w:t>
      </w:r>
      <w:proofErr w:type="spellEnd"/>
      <w:r w:rsidRPr="00FD2D78">
        <w:rPr>
          <w:sz w:val="28"/>
          <w:szCs w:val="28"/>
          <w:lang w:val="ru-RU"/>
        </w:rPr>
        <w:t xml:space="preserve">, </w:t>
      </w:r>
      <w:proofErr w:type="spellStart"/>
      <w:r w:rsidRPr="00FD2D78">
        <w:rPr>
          <w:sz w:val="28"/>
          <w:szCs w:val="28"/>
          <w:lang w:val="ru-RU"/>
        </w:rPr>
        <w:t>Word</w:t>
      </w:r>
      <w:proofErr w:type="spellEnd"/>
      <w:r w:rsidRPr="00FD2D78">
        <w:rPr>
          <w:sz w:val="28"/>
          <w:szCs w:val="28"/>
          <w:lang w:val="ru-RU"/>
        </w:rPr>
        <w:t>;</w:t>
      </w:r>
    </w:p>
    <w:p w:rsidR="00142312" w:rsidRPr="00FD2D78" w:rsidRDefault="00142312" w:rsidP="00142902">
      <w:pPr>
        <w:pStyle w:val="aff2"/>
        <w:shd w:val="clear" w:color="auto" w:fill="FFFFFF"/>
        <w:tabs>
          <w:tab w:val="left" w:pos="993"/>
        </w:tabs>
        <w:spacing w:before="0" w:beforeAutospacing="0" w:after="0" w:afterAutospacing="0"/>
        <w:ind w:firstLine="709"/>
        <w:rPr>
          <w:sz w:val="28"/>
          <w:szCs w:val="28"/>
          <w:lang w:val="ru-RU"/>
        </w:rPr>
      </w:pPr>
      <w:r w:rsidRPr="00FD2D78">
        <w:rPr>
          <w:sz w:val="28"/>
          <w:szCs w:val="28"/>
          <w:lang w:val="ru-RU"/>
        </w:rPr>
        <w:t xml:space="preserve">- </w:t>
      </w:r>
      <w:r w:rsidR="00010417">
        <w:rPr>
          <w:sz w:val="28"/>
          <w:szCs w:val="28"/>
          <w:lang w:val="ru-RU"/>
        </w:rPr>
        <w:t>«</w:t>
      </w:r>
      <w:r w:rsidRPr="00FD2D78">
        <w:rPr>
          <w:sz w:val="28"/>
          <w:szCs w:val="28"/>
          <w:lang w:val="ru-RU"/>
        </w:rPr>
        <w:t>Отмена</w:t>
      </w:r>
      <w:r w:rsidR="00010417">
        <w:rPr>
          <w:sz w:val="28"/>
          <w:szCs w:val="28"/>
          <w:lang w:val="ru-RU"/>
        </w:rPr>
        <w:t>»</w:t>
      </w:r>
      <w:r w:rsidRPr="00FD2D78">
        <w:rPr>
          <w:sz w:val="28"/>
          <w:szCs w:val="28"/>
          <w:lang w:val="ru-RU"/>
        </w:rPr>
        <w:t xml:space="preserve"> - закрывает окно просмотра мемориального ордера.</w:t>
      </w:r>
    </w:p>
    <w:p w:rsidR="00CE5D5C" w:rsidRPr="00FD2D78" w:rsidRDefault="00C049EA" w:rsidP="00142902">
      <w:pPr>
        <w:pStyle w:val="aff2"/>
        <w:shd w:val="clear" w:color="auto" w:fill="FFFFFF"/>
        <w:tabs>
          <w:tab w:val="left" w:pos="993"/>
        </w:tabs>
        <w:spacing w:before="0" w:beforeAutospacing="0" w:after="0" w:afterAutospacing="0"/>
        <w:ind w:firstLine="709"/>
        <w:rPr>
          <w:color w:val="000000"/>
          <w:sz w:val="28"/>
          <w:szCs w:val="28"/>
          <w:lang w:val="ru-RU"/>
        </w:rPr>
      </w:pPr>
      <w:r w:rsidRPr="00FD2D78">
        <w:rPr>
          <w:color w:val="000000"/>
          <w:sz w:val="28"/>
          <w:szCs w:val="28"/>
          <w:lang w:val="ru-RU"/>
        </w:rPr>
        <w:t xml:space="preserve">По кнопке </w:t>
      </w:r>
      <w:r w:rsidR="00010417">
        <w:rPr>
          <w:color w:val="000000"/>
          <w:sz w:val="28"/>
          <w:szCs w:val="28"/>
          <w:lang w:val="ru-RU"/>
        </w:rPr>
        <w:t>«</w:t>
      </w:r>
      <w:r w:rsidRPr="00FD2D78">
        <w:rPr>
          <w:color w:val="000000"/>
          <w:sz w:val="28"/>
          <w:szCs w:val="28"/>
          <w:lang w:val="ru-RU"/>
        </w:rPr>
        <w:t>Разделить МО</w:t>
      </w:r>
      <w:r w:rsidR="00010417">
        <w:rPr>
          <w:color w:val="000000"/>
          <w:sz w:val="28"/>
          <w:szCs w:val="28"/>
          <w:lang w:val="ru-RU"/>
        </w:rPr>
        <w:t>»</w:t>
      </w:r>
      <w:r w:rsidR="001A5482" w:rsidRPr="00FD2D78">
        <w:rPr>
          <w:color w:val="000000"/>
          <w:sz w:val="28"/>
          <w:szCs w:val="28"/>
        </w:rPr>
        <w:t xml:space="preserve"> </w:t>
      </w:r>
      <w:r w:rsidRPr="00FD2D78">
        <w:rPr>
          <w:color w:val="000000"/>
          <w:sz w:val="28"/>
          <w:szCs w:val="28"/>
          <w:lang w:val="ru-RU"/>
        </w:rPr>
        <w:t>происходит</w:t>
      </w:r>
      <w:r w:rsidR="001A5482" w:rsidRPr="00FD2D78">
        <w:rPr>
          <w:color w:val="000000"/>
          <w:sz w:val="28"/>
          <w:szCs w:val="28"/>
        </w:rPr>
        <w:t xml:space="preserve"> </w:t>
      </w:r>
      <w:r w:rsidR="001A5482" w:rsidRPr="00FD2D78">
        <w:rPr>
          <w:color w:val="000000"/>
          <w:sz w:val="28"/>
          <w:szCs w:val="28"/>
          <w:lang w:val="ru-RU"/>
        </w:rPr>
        <w:t>автоматическое с</w:t>
      </w:r>
      <w:proofErr w:type="spellStart"/>
      <w:r w:rsidR="001A5482" w:rsidRPr="00FD2D78">
        <w:rPr>
          <w:color w:val="000000"/>
          <w:sz w:val="28"/>
          <w:szCs w:val="28"/>
        </w:rPr>
        <w:t>оздание</w:t>
      </w:r>
      <w:proofErr w:type="spellEnd"/>
      <w:r w:rsidR="001A5482" w:rsidRPr="00FD2D78">
        <w:rPr>
          <w:color w:val="000000"/>
          <w:sz w:val="28"/>
          <w:szCs w:val="28"/>
        </w:rPr>
        <w:t xml:space="preserve"> </w:t>
      </w:r>
      <w:r w:rsidR="00010417">
        <w:rPr>
          <w:color w:val="000000"/>
          <w:sz w:val="28"/>
          <w:szCs w:val="28"/>
        </w:rPr>
        <w:t>«</w:t>
      </w:r>
      <w:r w:rsidR="001A5482" w:rsidRPr="00FD2D78">
        <w:rPr>
          <w:color w:val="000000"/>
          <w:sz w:val="28"/>
          <w:szCs w:val="28"/>
        </w:rPr>
        <w:t>искусственных</w:t>
      </w:r>
      <w:r w:rsidR="00010417">
        <w:rPr>
          <w:color w:val="000000"/>
          <w:sz w:val="28"/>
          <w:szCs w:val="28"/>
        </w:rPr>
        <w:t>»</w:t>
      </w:r>
      <w:r w:rsidR="001A5482" w:rsidRPr="00FD2D78">
        <w:rPr>
          <w:color w:val="000000"/>
          <w:sz w:val="28"/>
          <w:szCs w:val="28"/>
        </w:rPr>
        <w:t xml:space="preserve"> записей </w:t>
      </w:r>
      <w:r w:rsidR="00F97886">
        <w:rPr>
          <w:color w:val="000000"/>
          <w:sz w:val="28"/>
          <w:szCs w:val="28"/>
          <w:lang w:val="ru-RU"/>
        </w:rPr>
        <w:t>платежей</w:t>
      </w:r>
      <w:r w:rsidR="001A5482" w:rsidRPr="00FD2D78">
        <w:rPr>
          <w:color w:val="000000"/>
          <w:sz w:val="28"/>
          <w:szCs w:val="28"/>
        </w:rPr>
        <w:t xml:space="preserve"> на основании платежей </w:t>
      </w:r>
      <w:r w:rsidR="00FD2D78" w:rsidRPr="00FD2D78">
        <w:rPr>
          <w:color w:val="000000"/>
          <w:sz w:val="28"/>
          <w:szCs w:val="28"/>
          <w:lang w:val="ru-RU"/>
        </w:rPr>
        <w:t>мемориального ордера</w:t>
      </w:r>
      <w:r w:rsidR="001A5482" w:rsidRPr="00FD2D78">
        <w:rPr>
          <w:color w:val="000000"/>
          <w:sz w:val="28"/>
          <w:szCs w:val="28"/>
          <w:lang w:val="ru-RU"/>
        </w:rPr>
        <w:t xml:space="preserve">. </w:t>
      </w:r>
      <w:r w:rsidR="00010417">
        <w:rPr>
          <w:color w:val="000000"/>
          <w:sz w:val="28"/>
          <w:szCs w:val="28"/>
          <w:lang w:val="ru-RU"/>
        </w:rPr>
        <w:t>«</w:t>
      </w:r>
      <w:r w:rsidR="00CE5D5C" w:rsidRPr="00FD2D78">
        <w:rPr>
          <w:color w:val="000000"/>
          <w:sz w:val="28"/>
          <w:szCs w:val="28"/>
          <w:lang w:val="ru-RU"/>
        </w:rPr>
        <w:t>Искусственные</w:t>
      </w:r>
      <w:r w:rsidR="00010417">
        <w:rPr>
          <w:color w:val="000000"/>
          <w:sz w:val="28"/>
          <w:szCs w:val="28"/>
          <w:lang w:val="ru-RU"/>
        </w:rPr>
        <w:t>»</w:t>
      </w:r>
      <w:r w:rsidR="00CE5D5C" w:rsidRPr="00FD2D78">
        <w:rPr>
          <w:color w:val="000000"/>
          <w:sz w:val="28"/>
          <w:szCs w:val="28"/>
          <w:lang w:val="ru-RU"/>
        </w:rPr>
        <w:t xml:space="preserve"> записи разделенного мемориального ордера выделяются салатовым цветом. </w:t>
      </w:r>
    </w:p>
    <w:p w:rsidR="001A5482" w:rsidRPr="00FD2D78" w:rsidRDefault="00CE5D5C" w:rsidP="00142902">
      <w:pPr>
        <w:pStyle w:val="aff2"/>
        <w:shd w:val="clear" w:color="auto" w:fill="FFFFFF"/>
        <w:tabs>
          <w:tab w:val="left" w:pos="993"/>
        </w:tabs>
        <w:spacing w:before="0" w:beforeAutospacing="0" w:after="0" w:afterAutospacing="0"/>
        <w:ind w:firstLine="709"/>
        <w:rPr>
          <w:sz w:val="28"/>
          <w:szCs w:val="28"/>
          <w:lang w:val="ru-RU"/>
        </w:rPr>
      </w:pPr>
      <w:r w:rsidRPr="00FD2D78">
        <w:rPr>
          <w:b/>
          <w:color w:val="000000"/>
          <w:sz w:val="28"/>
          <w:szCs w:val="28"/>
          <w:lang w:val="ru-RU"/>
        </w:rPr>
        <w:lastRenderedPageBreak/>
        <w:t>Внимание!</w:t>
      </w:r>
      <w:r w:rsidRPr="00FD2D78">
        <w:rPr>
          <w:color w:val="000000"/>
          <w:sz w:val="28"/>
          <w:szCs w:val="28"/>
          <w:lang w:val="ru-RU"/>
        </w:rPr>
        <w:t xml:space="preserve"> </w:t>
      </w:r>
      <w:r w:rsidR="00FD2D78" w:rsidRPr="00FD2D78">
        <w:rPr>
          <w:sz w:val="28"/>
          <w:szCs w:val="28"/>
          <w:lang w:val="ru-RU"/>
        </w:rPr>
        <w:t>Кнопка</w:t>
      </w:r>
      <w:r w:rsidRPr="00FD2D78">
        <w:rPr>
          <w:sz w:val="28"/>
          <w:szCs w:val="28"/>
          <w:lang w:val="ru-RU"/>
        </w:rPr>
        <w:t xml:space="preserve"> </w:t>
      </w:r>
      <w:r w:rsidR="00010417">
        <w:rPr>
          <w:sz w:val="28"/>
          <w:szCs w:val="28"/>
          <w:lang w:val="ru-RU"/>
        </w:rPr>
        <w:t>«</w:t>
      </w:r>
      <w:r w:rsidRPr="00FD2D78">
        <w:rPr>
          <w:sz w:val="28"/>
          <w:szCs w:val="28"/>
          <w:lang w:val="ru-RU"/>
        </w:rPr>
        <w:t>Разделение МО</w:t>
      </w:r>
      <w:r w:rsidR="00010417">
        <w:rPr>
          <w:sz w:val="28"/>
          <w:szCs w:val="28"/>
          <w:lang w:val="ru-RU"/>
        </w:rPr>
        <w:t>»</w:t>
      </w:r>
      <w:r w:rsidRPr="00FD2D78">
        <w:rPr>
          <w:sz w:val="28"/>
          <w:szCs w:val="28"/>
          <w:lang w:val="ru-RU"/>
        </w:rPr>
        <w:t xml:space="preserve"> </w:t>
      </w:r>
      <w:r w:rsidR="001A5482" w:rsidRPr="00FD2D78">
        <w:rPr>
          <w:sz w:val="28"/>
          <w:szCs w:val="28"/>
        </w:rPr>
        <w:t xml:space="preserve">доступна только для </w:t>
      </w:r>
      <w:r w:rsidR="001A5482" w:rsidRPr="00FD2D78">
        <w:rPr>
          <w:sz w:val="28"/>
          <w:szCs w:val="28"/>
          <w:lang w:val="ru-RU"/>
        </w:rPr>
        <w:t>администраторов 0-го уровня</w:t>
      </w:r>
      <w:r w:rsidR="00611DA4" w:rsidRPr="00FD2D78">
        <w:rPr>
          <w:sz w:val="28"/>
          <w:szCs w:val="28"/>
          <w:lang w:val="ru-RU"/>
        </w:rPr>
        <w:t xml:space="preserve"> при условии, что выписк</w:t>
      </w:r>
      <w:r w:rsidR="00FD2D78" w:rsidRPr="00FD2D78">
        <w:rPr>
          <w:sz w:val="28"/>
          <w:szCs w:val="28"/>
          <w:lang w:val="ru-RU"/>
        </w:rPr>
        <w:t>а</w:t>
      </w:r>
      <w:r w:rsidR="00611DA4" w:rsidRPr="00FD2D78">
        <w:rPr>
          <w:sz w:val="28"/>
          <w:szCs w:val="28"/>
          <w:lang w:val="ru-RU"/>
        </w:rPr>
        <w:t xml:space="preserve"> с </w:t>
      </w:r>
      <w:r w:rsidR="00FD2D78" w:rsidRPr="00FD2D78">
        <w:rPr>
          <w:sz w:val="28"/>
          <w:szCs w:val="28"/>
          <w:lang w:val="ru-RU"/>
        </w:rPr>
        <w:t>мемориальным ордером</w:t>
      </w:r>
      <w:r w:rsidR="00611DA4" w:rsidRPr="00FD2D78">
        <w:rPr>
          <w:sz w:val="28"/>
          <w:szCs w:val="28"/>
          <w:lang w:val="ru-RU"/>
        </w:rPr>
        <w:t xml:space="preserve"> </w:t>
      </w:r>
      <w:r w:rsidR="00FD2D78" w:rsidRPr="00FD2D78">
        <w:rPr>
          <w:sz w:val="28"/>
          <w:szCs w:val="28"/>
          <w:lang w:val="ru-RU"/>
        </w:rPr>
        <w:t xml:space="preserve">является неопределенной, т.е. </w:t>
      </w:r>
      <w:r w:rsidR="00611DA4" w:rsidRPr="00FD2D78">
        <w:rPr>
          <w:sz w:val="28"/>
          <w:szCs w:val="28"/>
          <w:lang w:val="ru-RU"/>
        </w:rPr>
        <w:t xml:space="preserve">не заполнено поле </w:t>
      </w:r>
      <w:r w:rsidR="00010417">
        <w:rPr>
          <w:sz w:val="28"/>
          <w:szCs w:val="28"/>
          <w:lang w:val="ru-RU"/>
        </w:rPr>
        <w:t>«</w:t>
      </w:r>
      <w:r w:rsidR="00611DA4" w:rsidRPr="00FD2D78">
        <w:rPr>
          <w:sz w:val="28"/>
          <w:szCs w:val="28"/>
          <w:lang w:val="ru-RU"/>
        </w:rPr>
        <w:t>УНП кому передано</w:t>
      </w:r>
      <w:r w:rsidR="00010417">
        <w:rPr>
          <w:sz w:val="28"/>
          <w:szCs w:val="28"/>
          <w:lang w:val="ru-RU"/>
        </w:rPr>
        <w:t>»</w:t>
      </w:r>
      <w:r w:rsidR="001A5482" w:rsidRPr="00FD2D78">
        <w:rPr>
          <w:sz w:val="28"/>
          <w:szCs w:val="28"/>
          <w:lang w:val="ru-RU"/>
        </w:rPr>
        <w:t>.</w:t>
      </w:r>
    </w:p>
    <w:p w:rsidR="00CC6B97" w:rsidRPr="00FD2D78" w:rsidRDefault="00611DA4" w:rsidP="00142902">
      <w:pPr>
        <w:pStyle w:val="aff2"/>
        <w:shd w:val="clear" w:color="auto" w:fill="FFFFFF"/>
        <w:tabs>
          <w:tab w:val="left" w:pos="993"/>
        </w:tabs>
        <w:spacing w:before="0" w:beforeAutospacing="0" w:after="0" w:afterAutospacing="0"/>
        <w:ind w:firstLine="709"/>
        <w:rPr>
          <w:sz w:val="28"/>
          <w:lang w:val="ru-RU"/>
        </w:rPr>
      </w:pPr>
      <w:r w:rsidRPr="00FD2D78">
        <w:rPr>
          <w:sz w:val="28"/>
          <w:szCs w:val="28"/>
          <w:lang w:val="ru-RU"/>
        </w:rPr>
        <w:t xml:space="preserve">После </w:t>
      </w:r>
      <w:r w:rsidR="00B45F75" w:rsidRPr="00FD2D78">
        <w:rPr>
          <w:sz w:val="28"/>
          <w:szCs w:val="28"/>
          <w:lang w:val="ru-RU"/>
        </w:rPr>
        <w:t>разделения мемориального ордера</w:t>
      </w:r>
      <w:r w:rsidRPr="00FD2D78">
        <w:rPr>
          <w:sz w:val="28"/>
          <w:szCs w:val="28"/>
          <w:lang w:val="ru-RU"/>
        </w:rPr>
        <w:t xml:space="preserve"> в табличной форме</w:t>
      </w:r>
      <w:r w:rsidR="00B45F75" w:rsidRPr="00FD2D78">
        <w:rPr>
          <w:sz w:val="28"/>
          <w:szCs w:val="28"/>
          <w:lang w:val="ru-RU"/>
        </w:rPr>
        <w:t xml:space="preserve"> автоматически заполняются поля </w:t>
      </w:r>
      <w:r w:rsidR="00010417">
        <w:rPr>
          <w:sz w:val="28"/>
          <w:szCs w:val="28"/>
          <w:lang w:val="ru-RU"/>
        </w:rPr>
        <w:t>«</w:t>
      </w:r>
      <w:r w:rsidRPr="00FD2D78">
        <w:rPr>
          <w:sz w:val="28"/>
          <w:szCs w:val="28"/>
          <w:lang w:val="ru-RU"/>
        </w:rPr>
        <w:t>Признак разделения выписки</w:t>
      </w:r>
      <w:r w:rsidR="00010417">
        <w:rPr>
          <w:sz w:val="28"/>
          <w:szCs w:val="28"/>
          <w:lang w:val="ru-RU"/>
        </w:rPr>
        <w:t>»</w:t>
      </w:r>
      <w:r w:rsidRPr="00FD2D78">
        <w:rPr>
          <w:sz w:val="28"/>
          <w:szCs w:val="28"/>
          <w:lang w:val="ru-RU"/>
        </w:rPr>
        <w:t>,</w:t>
      </w:r>
      <w:r w:rsidR="00B45F75" w:rsidRPr="00FD2D78">
        <w:rPr>
          <w:sz w:val="28"/>
          <w:szCs w:val="28"/>
          <w:lang w:val="ru-RU"/>
        </w:rPr>
        <w:t xml:space="preserve"> </w:t>
      </w:r>
      <w:r w:rsidR="00010417">
        <w:rPr>
          <w:sz w:val="28"/>
          <w:szCs w:val="28"/>
          <w:lang w:val="ru-RU"/>
        </w:rPr>
        <w:t>«</w:t>
      </w:r>
      <w:r w:rsidR="00CC6B97" w:rsidRPr="00FD2D78">
        <w:rPr>
          <w:sz w:val="28"/>
        </w:rPr>
        <w:t>Дата разделения выписки</w:t>
      </w:r>
      <w:r w:rsidR="00010417">
        <w:rPr>
          <w:sz w:val="28"/>
          <w:lang w:val="ru-RU"/>
        </w:rPr>
        <w:t>»</w:t>
      </w:r>
      <w:r w:rsidRPr="00FD2D78">
        <w:rPr>
          <w:sz w:val="28"/>
        </w:rPr>
        <w:t xml:space="preserve">, </w:t>
      </w:r>
      <w:r w:rsidR="00010417">
        <w:rPr>
          <w:sz w:val="28"/>
          <w:lang w:val="ru-RU"/>
        </w:rPr>
        <w:t>«</w:t>
      </w:r>
      <w:r w:rsidR="00CC6B97" w:rsidRPr="00FD2D78">
        <w:rPr>
          <w:sz w:val="28"/>
        </w:rPr>
        <w:t>ФИО пользователя, разделившего</w:t>
      </w:r>
      <w:r w:rsidRPr="00FD2D78">
        <w:rPr>
          <w:sz w:val="28"/>
          <w:lang w:val="ru-RU"/>
        </w:rPr>
        <w:t xml:space="preserve"> МО</w:t>
      </w:r>
      <w:r w:rsidR="00010417">
        <w:rPr>
          <w:sz w:val="28"/>
          <w:lang w:val="ru-RU"/>
        </w:rPr>
        <w:t>»</w:t>
      </w:r>
      <w:r w:rsidRPr="00FD2D78">
        <w:rPr>
          <w:sz w:val="28"/>
          <w:lang w:val="ru-RU"/>
        </w:rPr>
        <w:t>.</w:t>
      </w:r>
    </w:p>
    <w:p w:rsidR="002A392B" w:rsidRDefault="002A392B" w:rsidP="00142902">
      <w:pPr>
        <w:pStyle w:val="aff2"/>
        <w:shd w:val="clear" w:color="auto" w:fill="FFFFFF"/>
        <w:tabs>
          <w:tab w:val="left" w:pos="993"/>
        </w:tabs>
        <w:spacing w:before="0" w:beforeAutospacing="0" w:after="0" w:afterAutospacing="0"/>
        <w:ind w:firstLine="709"/>
        <w:rPr>
          <w:color w:val="000000"/>
          <w:sz w:val="28"/>
          <w:szCs w:val="28"/>
          <w:lang w:val="ru-RU"/>
        </w:rPr>
      </w:pPr>
      <w:r w:rsidRPr="00FD2D78">
        <w:rPr>
          <w:sz w:val="28"/>
          <w:lang w:val="ru-RU"/>
        </w:rPr>
        <w:t xml:space="preserve">Каждая из </w:t>
      </w:r>
      <w:r w:rsidR="00010417">
        <w:rPr>
          <w:sz w:val="28"/>
          <w:lang w:val="ru-RU"/>
        </w:rPr>
        <w:t>«</w:t>
      </w:r>
      <w:r w:rsidRPr="00FD2D78">
        <w:rPr>
          <w:sz w:val="28"/>
          <w:lang w:val="ru-RU"/>
        </w:rPr>
        <w:t>искусственных</w:t>
      </w:r>
      <w:r w:rsidR="00010417">
        <w:rPr>
          <w:sz w:val="28"/>
          <w:lang w:val="ru-RU"/>
        </w:rPr>
        <w:t>»</w:t>
      </w:r>
      <w:r w:rsidRPr="00FD2D78">
        <w:rPr>
          <w:sz w:val="28"/>
          <w:lang w:val="ru-RU"/>
        </w:rPr>
        <w:t xml:space="preserve"> записей подлежит </w:t>
      </w:r>
      <w:proofErr w:type="spellStart"/>
      <w:r w:rsidRPr="00FD2D78">
        <w:rPr>
          <w:sz w:val="28"/>
          <w:lang w:val="ru-RU"/>
        </w:rPr>
        <w:t>квитовке</w:t>
      </w:r>
      <w:proofErr w:type="spellEnd"/>
      <w:r w:rsidRPr="00FD2D78">
        <w:rPr>
          <w:sz w:val="28"/>
          <w:lang w:val="ru-RU"/>
        </w:rPr>
        <w:t xml:space="preserve"> </w:t>
      </w:r>
      <w:r w:rsidRPr="00FD2D78">
        <w:rPr>
          <w:color w:val="000000"/>
          <w:sz w:val="28"/>
          <w:szCs w:val="28"/>
        </w:rPr>
        <w:t>с введенными данными о перечислениях в бюджет по администрируемым источникам доходов</w:t>
      </w:r>
      <w:r w:rsidR="00675B5C" w:rsidRPr="00FD2D78">
        <w:rPr>
          <w:color w:val="000000"/>
          <w:sz w:val="28"/>
          <w:szCs w:val="28"/>
          <w:lang w:val="ru-RU"/>
        </w:rPr>
        <w:t xml:space="preserve"> </w:t>
      </w:r>
      <w:r w:rsidR="00177A72" w:rsidRPr="00FD2D78">
        <w:rPr>
          <w:color w:val="000000"/>
          <w:sz w:val="28"/>
          <w:szCs w:val="28"/>
          <w:lang w:val="ru-RU"/>
        </w:rPr>
        <w:t>(</w:t>
      </w:r>
      <w:r w:rsidR="00177A72" w:rsidRPr="00FD2D78">
        <w:rPr>
          <w:color w:val="7030A0"/>
          <w:sz w:val="28"/>
          <w:szCs w:val="28"/>
          <w:lang w:val="ru-RU" w:eastAsia="ru-RU"/>
        </w:rPr>
        <w:t>рисунок 1</w:t>
      </w:r>
      <w:r w:rsidR="004936FC">
        <w:rPr>
          <w:color w:val="7030A0"/>
          <w:sz w:val="28"/>
          <w:szCs w:val="28"/>
          <w:lang w:val="ru-RU" w:eastAsia="ru-RU"/>
        </w:rPr>
        <w:t>1</w:t>
      </w:r>
      <w:r w:rsidR="002B5216">
        <w:rPr>
          <w:color w:val="7030A0"/>
          <w:sz w:val="28"/>
          <w:szCs w:val="28"/>
          <w:lang w:val="ru-RU" w:eastAsia="ru-RU"/>
        </w:rPr>
        <w:t>6</w:t>
      </w:r>
      <w:r w:rsidR="00177A72" w:rsidRPr="00FD2D78">
        <w:rPr>
          <w:color w:val="000000"/>
          <w:sz w:val="28"/>
          <w:szCs w:val="28"/>
          <w:lang w:val="ru-RU"/>
        </w:rPr>
        <w:t xml:space="preserve">) </w:t>
      </w:r>
      <w:r w:rsidR="00675B5C" w:rsidRPr="00FD2D78">
        <w:rPr>
          <w:color w:val="000000"/>
          <w:sz w:val="28"/>
          <w:szCs w:val="28"/>
          <w:lang w:val="ru-RU"/>
        </w:rPr>
        <w:t>(</w:t>
      </w:r>
      <w:r w:rsidR="00675B5C" w:rsidRPr="00357B5C">
        <w:rPr>
          <w:color w:val="7030A0"/>
          <w:sz w:val="28"/>
          <w:szCs w:val="28"/>
          <w:lang w:val="ru-RU"/>
        </w:rPr>
        <w:t>см</w:t>
      </w:r>
      <w:r w:rsidRPr="00357B5C">
        <w:rPr>
          <w:color w:val="7030A0"/>
          <w:sz w:val="28"/>
          <w:szCs w:val="28"/>
          <w:lang w:val="ru-RU"/>
        </w:rPr>
        <w:t>.</w:t>
      </w:r>
      <w:r w:rsidR="00675B5C" w:rsidRPr="00357B5C">
        <w:rPr>
          <w:color w:val="7030A0"/>
          <w:sz w:val="28"/>
          <w:szCs w:val="28"/>
          <w:lang w:val="ru-RU"/>
        </w:rPr>
        <w:t xml:space="preserve"> пункт </w:t>
      </w:r>
      <w:r w:rsidR="00177A72" w:rsidRPr="00357B5C">
        <w:rPr>
          <w:color w:val="7030A0"/>
          <w:sz w:val="28"/>
          <w:szCs w:val="28"/>
          <w:lang w:val="ru-RU"/>
        </w:rPr>
        <w:t>3.7.1.3</w:t>
      </w:r>
      <w:r w:rsidR="00675B5C" w:rsidRPr="00FD2D78">
        <w:rPr>
          <w:color w:val="000000"/>
          <w:sz w:val="28"/>
          <w:szCs w:val="28"/>
          <w:lang w:val="ru-RU"/>
        </w:rPr>
        <w:t>).</w:t>
      </w:r>
    </w:p>
    <w:p w:rsidR="00F46BF1" w:rsidRPr="00862225" w:rsidRDefault="001238D1" w:rsidP="00142902">
      <w:pPr>
        <w:pStyle w:val="aff2"/>
        <w:shd w:val="clear" w:color="auto" w:fill="FFFFFF"/>
        <w:tabs>
          <w:tab w:val="left" w:pos="993"/>
        </w:tabs>
        <w:spacing w:before="0" w:beforeAutospacing="0" w:after="0" w:afterAutospacing="0"/>
        <w:jc w:val="center"/>
        <w:rPr>
          <w:color w:val="000000"/>
          <w:sz w:val="28"/>
          <w:szCs w:val="28"/>
          <w:lang w:val="en-US"/>
        </w:rPr>
      </w:pPr>
      <w:r w:rsidRPr="001238D1">
        <w:rPr>
          <w:noProof/>
          <w:color w:val="000000"/>
          <w:sz w:val="28"/>
          <w:szCs w:val="28"/>
          <w:lang w:val="ru-RU" w:eastAsia="ru-RU"/>
        </w:rPr>
        <w:drawing>
          <wp:inline distT="0" distB="0" distL="0" distR="0" wp14:anchorId="47C6CB2A" wp14:editId="5F1DF55F">
            <wp:extent cx="6120765" cy="477520"/>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120765" cy="477520"/>
                    </a:xfrm>
                    <a:prstGeom prst="rect">
                      <a:avLst/>
                    </a:prstGeom>
                  </pic:spPr>
                </pic:pic>
              </a:graphicData>
            </a:graphic>
          </wp:inline>
        </w:drawing>
      </w:r>
    </w:p>
    <w:p w:rsidR="00265323" w:rsidRPr="00265323" w:rsidRDefault="00265323" w:rsidP="00142902">
      <w:pPr>
        <w:pStyle w:val="1"/>
        <w:spacing w:before="120" w:after="120"/>
        <w:jc w:val="center"/>
        <w:rPr>
          <w:sz w:val="24"/>
          <w:szCs w:val="28"/>
        </w:rPr>
      </w:pPr>
      <w:r w:rsidRPr="00926BBF">
        <w:rPr>
          <w:sz w:val="24"/>
          <w:szCs w:val="28"/>
        </w:rPr>
        <w:t xml:space="preserve">Рисунок </w:t>
      </w:r>
      <w:r w:rsidR="004936FC">
        <w:rPr>
          <w:sz w:val="24"/>
          <w:szCs w:val="28"/>
        </w:rPr>
        <w:t>11</w:t>
      </w:r>
      <w:r w:rsidR="002B5216">
        <w:rPr>
          <w:sz w:val="24"/>
          <w:szCs w:val="28"/>
        </w:rPr>
        <w:t>6</w:t>
      </w:r>
    </w:p>
    <w:p w:rsidR="00177A72" w:rsidRDefault="00177A72" w:rsidP="00142902">
      <w:pPr>
        <w:pStyle w:val="aff2"/>
        <w:shd w:val="clear" w:color="auto" w:fill="FFFFFF"/>
        <w:tabs>
          <w:tab w:val="left" w:pos="993"/>
        </w:tabs>
        <w:spacing w:before="0" w:beforeAutospacing="0" w:after="0" w:afterAutospacing="0"/>
        <w:ind w:firstLine="709"/>
        <w:rPr>
          <w:color w:val="000000"/>
          <w:sz w:val="28"/>
          <w:szCs w:val="28"/>
          <w:lang w:val="ru-RU"/>
        </w:rPr>
      </w:pPr>
      <w:r w:rsidRPr="00357B5C">
        <w:rPr>
          <w:color w:val="000000"/>
          <w:sz w:val="28"/>
          <w:szCs w:val="28"/>
          <w:lang w:val="ru-RU"/>
        </w:rPr>
        <w:t xml:space="preserve">При </w:t>
      </w:r>
      <w:r w:rsidR="00357B5C" w:rsidRPr="00357B5C">
        <w:rPr>
          <w:color w:val="000000"/>
          <w:sz w:val="28"/>
          <w:szCs w:val="28"/>
          <w:lang w:val="ru-RU"/>
        </w:rPr>
        <w:t>выделении</w:t>
      </w:r>
      <w:r w:rsidRPr="00357B5C">
        <w:rPr>
          <w:color w:val="000000"/>
          <w:sz w:val="28"/>
          <w:szCs w:val="28"/>
        </w:rPr>
        <w:t xml:space="preserve"> </w:t>
      </w:r>
      <w:r w:rsidR="00010417">
        <w:rPr>
          <w:color w:val="000000"/>
          <w:sz w:val="28"/>
          <w:szCs w:val="28"/>
          <w:lang w:val="ru-RU"/>
        </w:rPr>
        <w:t>«</w:t>
      </w:r>
      <w:r w:rsidRPr="00357B5C">
        <w:rPr>
          <w:color w:val="000000"/>
          <w:sz w:val="28"/>
          <w:szCs w:val="28"/>
          <w:lang w:val="ru-RU"/>
        </w:rPr>
        <w:t>искусственной</w:t>
      </w:r>
      <w:r w:rsidR="00010417">
        <w:rPr>
          <w:color w:val="000000"/>
          <w:sz w:val="28"/>
          <w:szCs w:val="28"/>
          <w:lang w:val="ru-RU"/>
        </w:rPr>
        <w:t>»</w:t>
      </w:r>
      <w:r w:rsidRPr="00357B5C">
        <w:rPr>
          <w:color w:val="000000"/>
          <w:sz w:val="28"/>
          <w:szCs w:val="28"/>
          <w:lang w:val="ru-RU"/>
        </w:rPr>
        <w:t xml:space="preserve"> </w:t>
      </w:r>
      <w:r w:rsidRPr="00357B5C">
        <w:rPr>
          <w:color w:val="000000"/>
          <w:sz w:val="28"/>
          <w:szCs w:val="28"/>
        </w:rPr>
        <w:t xml:space="preserve">записи </w:t>
      </w:r>
      <w:r w:rsidRPr="00357B5C">
        <w:rPr>
          <w:color w:val="000000"/>
          <w:sz w:val="28"/>
          <w:szCs w:val="28"/>
          <w:lang w:val="ru-RU"/>
        </w:rPr>
        <w:t>салатового</w:t>
      </w:r>
      <w:r w:rsidRPr="00357B5C">
        <w:rPr>
          <w:color w:val="000000"/>
          <w:sz w:val="28"/>
          <w:szCs w:val="28"/>
        </w:rPr>
        <w:t xml:space="preserve"> цвета </w:t>
      </w:r>
      <w:r w:rsidR="00357B5C" w:rsidRPr="00357B5C">
        <w:rPr>
          <w:color w:val="000000"/>
          <w:sz w:val="28"/>
          <w:szCs w:val="28"/>
          <w:lang w:val="ru-RU"/>
        </w:rPr>
        <w:t>и нажатии на</w:t>
      </w:r>
      <w:r w:rsidRPr="00357B5C">
        <w:rPr>
          <w:color w:val="000000"/>
          <w:sz w:val="28"/>
          <w:szCs w:val="28"/>
          <w:lang w:val="ru-RU"/>
        </w:rPr>
        <w:t xml:space="preserve"> кнопк</w:t>
      </w:r>
      <w:r w:rsidR="00357B5C" w:rsidRPr="00357B5C">
        <w:rPr>
          <w:color w:val="000000"/>
          <w:sz w:val="28"/>
          <w:szCs w:val="28"/>
          <w:lang w:val="ru-RU"/>
        </w:rPr>
        <w:t>у</w:t>
      </w:r>
      <w:r w:rsidRPr="00357B5C">
        <w:rPr>
          <w:color w:val="000000"/>
          <w:sz w:val="28"/>
          <w:szCs w:val="28"/>
          <w:lang w:val="ru-RU"/>
        </w:rPr>
        <w:t xml:space="preserve"> </w:t>
      </w:r>
      <w:r w:rsidR="00010417">
        <w:rPr>
          <w:color w:val="000000"/>
          <w:sz w:val="28"/>
          <w:szCs w:val="28"/>
          <w:lang w:val="ru-RU"/>
        </w:rPr>
        <w:t>«</w:t>
      </w:r>
      <w:r w:rsidRPr="00357B5C">
        <w:rPr>
          <w:color w:val="000000"/>
          <w:sz w:val="28"/>
          <w:szCs w:val="28"/>
          <w:lang w:val="ru-RU"/>
        </w:rPr>
        <w:t>Мемориальный ордер</w:t>
      </w:r>
      <w:r w:rsidR="00010417">
        <w:rPr>
          <w:color w:val="000000"/>
          <w:sz w:val="28"/>
          <w:szCs w:val="28"/>
          <w:lang w:val="ru-RU"/>
        </w:rPr>
        <w:t>»</w:t>
      </w:r>
      <w:r w:rsidRPr="00357B5C">
        <w:rPr>
          <w:color w:val="000000"/>
          <w:sz w:val="28"/>
          <w:szCs w:val="28"/>
          <w:lang w:val="ru-RU"/>
        </w:rPr>
        <w:t xml:space="preserve"> отображается</w:t>
      </w:r>
      <w:r w:rsidRPr="00357B5C">
        <w:rPr>
          <w:color w:val="000000"/>
          <w:sz w:val="28"/>
          <w:szCs w:val="28"/>
        </w:rPr>
        <w:t xml:space="preserve"> окно просмотра</w:t>
      </w:r>
      <w:r w:rsidRPr="00357B5C">
        <w:rPr>
          <w:sz w:val="28"/>
          <w:szCs w:val="28"/>
        </w:rPr>
        <w:t xml:space="preserve"> исходного </w:t>
      </w:r>
      <w:r w:rsidRPr="00357B5C">
        <w:rPr>
          <w:color w:val="000000"/>
          <w:sz w:val="28"/>
          <w:szCs w:val="28"/>
        </w:rPr>
        <w:t>мемориального ордера</w:t>
      </w:r>
      <w:r w:rsidRPr="00357B5C">
        <w:rPr>
          <w:color w:val="000000"/>
          <w:sz w:val="28"/>
          <w:szCs w:val="28"/>
          <w:lang w:val="ru-RU"/>
        </w:rPr>
        <w:t xml:space="preserve"> с его расшифровкой</w:t>
      </w:r>
      <w:r w:rsidR="00BE2C67" w:rsidRPr="00357B5C">
        <w:rPr>
          <w:color w:val="000000"/>
          <w:sz w:val="28"/>
          <w:szCs w:val="28"/>
          <w:lang w:val="ru-RU"/>
        </w:rPr>
        <w:t xml:space="preserve"> (</w:t>
      </w:r>
      <w:r w:rsidR="00BE2C67" w:rsidRPr="00357B5C">
        <w:rPr>
          <w:color w:val="7030A0"/>
          <w:sz w:val="28"/>
          <w:szCs w:val="28"/>
          <w:lang w:val="ru-RU" w:eastAsia="ru-RU"/>
        </w:rPr>
        <w:t>р</w:t>
      </w:r>
      <w:r w:rsidR="00265323">
        <w:rPr>
          <w:color w:val="7030A0"/>
          <w:sz w:val="28"/>
          <w:szCs w:val="28"/>
          <w:lang w:val="ru-RU" w:eastAsia="ru-RU"/>
        </w:rPr>
        <w:t>исунок 11</w:t>
      </w:r>
      <w:r w:rsidR="002B5216">
        <w:rPr>
          <w:color w:val="7030A0"/>
          <w:sz w:val="28"/>
          <w:szCs w:val="28"/>
          <w:lang w:val="ru-RU" w:eastAsia="ru-RU"/>
        </w:rPr>
        <w:t>7</w:t>
      </w:r>
      <w:r w:rsidR="00BE2C67" w:rsidRPr="00357B5C">
        <w:rPr>
          <w:color w:val="000000"/>
          <w:sz w:val="28"/>
          <w:szCs w:val="28"/>
          <w:lang w:val="ru-RU"/>
        </w:rPr>
        <w:t>)</w:t>
      </w:r>
      <w:r w:rsidRPr="00357B5C">
        <w:rPr>
          <w:color w:val="000000"/>
          <w:sz w:val="28"/>
          <w:szCs w:val="28"/>
          <w:lang w:val="ru-RU"/>
        </w:rPr>
        <w:t>.</w:t>
      </w:r>
    </w:p>
    <w:p w:rsidR="00177A72" w:rsidRDefault="00862225" w:rsidP="00142902">
      <w:pPr>
        <w:pStyle w:val="aff2"/>
        <w:shd w:val="clear" w:color="auto" w:fill="FFFFFF"/>
        <w:tabs>
          <w:tab w:val="left" w:pos="993"/>
        </w:tabs>
        <w:spacing w:before="0" w:beforeAutospacing="0" w:after="0" w:afterAutospacing="0"/>
        <w:jc w:val="center"/>
        <w:rPr>
          <w:color w:val="000000"/>
          <w:sz w:val="28"/>
          <w:szCs w:val="28"/>
        </w:rPr>
      </w:pPr>
      <w:r w:rsidRPr="00862225">
        <w:rPr>
          <w:noProof/>
          <w:color w:val="000000"/>
          <w:sz w:val="28"/>
          <w:szCs w:val="28"/>
          <w:lang w:val="ru-RU" w:eastAsia="ru-RU"/>
        </w:rPr>
        <w:drawing>
          <wp:inline distT="0" distB="0" distL="0" distR="0" wp14:anchorId="4BC71E96" wp14:editId="0E48DE0F">
            <wp:extent cx="6120765" cy="284226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120765" cy="2842260"/>
                    </a:xfrm>
                    <a:prstGeom prst="rect">
                      <a:avLst/>
                    </a:prstGeom>
                  </pic:spPr>
                </pic:pic>
              </a:graphicData>
            </a:graphic>
          </wp:inline>
        </w:drawing>
      </w:r>
    </w:p>
    <w:p w:rsidR="00265323" w:rsidRPr="00265323" w:rsidRDefault="00265323" w:rsidP="00142902">
      <w:pPr>
        <w:pStyle w:val="1"/>
        <w:spacing w:before="120" w:after="120"/>
        <w:jc w:val="center"/>
        <w:rPr>
          <w:sz w:val="24"/>
          <w:szCs w:val="28"/>
        </w:rPr>
      </w:pPr>
      <w:r w:rsidRPr="00926BBF">
        <w:rPr>
          <w:sz w:val="24"/>
          <w:szCs w:val="28"/>
        </w:rPr>
        <w:t xml:space="preserve">Рисунок </w:t>
      </w:r>
      <w:r>
        <w:rPr>
          <w:sz w:val="24"/>
          <w:szCs w:val="28"/>
        </w:rPr>
        <w:t>11</w:t>
      </w:r>
      <w:r w:rsidR="002B5216">
        <w:rPr>
          <w:sz w:val="24"/>
          <w:szCs w:val="28"/>
        </w:rPr>
        <w:t>7</w:t>
      </w:r>
    </w:p>
    <w:p w:rsidR="00177A72" w:rsidRPr="007154CE" w:rsidRDefault="00357B5C" w:rsidP="00142902">
      <w:pPr>
        <w:pStyle w:val="aff2"/>
        <w:shd w:val="clear" w:color="auto" w:fill="FFFFFF"/>
        <w:tabs>
          <w:tab w:val="left" w:pos="993"/>
        </w:tabs>
        <w:spacing w:before="0" w:beforeAutospacing="0" w:after="0" w:afterAutospacing="0"/>
        <w:ind w:firstLine="709"/>
        <w:rPr>
          <w:color w:val="000000"/>
          <w:sz w:val="28"/>
          <w:szCs w:val="28"/>
        </w:rPr>
      </w:pPr>
      <w:r w:rsidRPr="007154CE">
        <w:rPr>
          <w:color w:val="000000"/>
          <w:sz w:val="28"/>
          <w:szCs w:val="28"/>
          <w:lang w:val="ru-RU"/>
        </w:rPr>
        <w:t>Слайдер</w:t>
      </w:r>
      <w:r w:rsidR="008707E4" w:rsidRPr="007154CE">
        <w:rPr>
          <w:color w:val="000000"/>
          <w:sz w:val="28"/>
          <w:szCs w:val="28"/>
        </w:rPr>
        <w:t xml:space="preserve"> </w:t>
      </w:r>
      <w:r w:rsidR="00010417">
        <w:rPr>
          <w:color w:val="000000"/>
          <w:sz w:val="28"/>
          <w:szCs w:val="28"/>
        </w:rPr>
        <w:t>«</w:t>
      </w:r>
      <w:r w:rsidR="008707E4" w:rsidRPr="007154CE">
        <w:rPr>
          <w:color w:val="000000"/>
          <w:sz w:val="28"/>
          <w:szCs w:val="28"/>
          <w:lang w:val="ru-RU"/>
        </w:rPr>
        <w:t xml:space="preserve">Отображать выписки </w:t>
      </w:r>
      <w:r w:rsidR="0088348E" w:rsidRPr="007154CE">
        <w:rPr>
          <w:color w:val="000000"/>
          <w:sz w:val="28"/>
          <w:szCs w:val="28"/>
          <w:lang w:val="ru-RU"/>
        </w:rPr>
        <w:t>д</w:t>
      </w:r>
      <w:r w:rsidR="008707E4" w:rsidRPr="007154CE">
        <w:rPr>
          <w:color w:val="000000"/>
          <w:sz w:val="28"/>
          <w:szCs w:val="28"/>
          <w:lang w:val="ru-RU"/>
        </w:rPr>
        <w:t>о разделения МО</w:t>
      </w:r>
      <w:r w:rsidR="00010417">
        <w:rPr>
          <w:color w:val="000000"/>
          <w:sz w:val="28"/>
          <w:szCs w:val="28"/>
        </w:rPr>
        <w:t>»</w:t>
      </w:r>
      <w:r w:rsidR="008707E4" w:rsidRPr="007154CE">
        <w:rPr>
          <w:color w:val="000000"/>
          <w:sz w:val="28"/>
          <w:szCs w:val="28"/>
        </w:rPr>
        <w:t xml:space="preserve"> предназначен</w:t>
      </w:r>
      <w:r w:rsidR="00D908B1" w:rsidRPr="007154CE">
        <w:rPr>
          <w:color w:val="000000"/>
          <w:sz w:val="28"/>
          <w:szCs w:val="28"/>
          <w:lang w:val="ru-RU"/>
        </w:rPr>
        <w:t>а</w:t>
      </w:r>
      <w:r w:rsidR="008707E4" w:rsidRPr="007154CE">
        <w:rPr>
          <w:color w:val="000000"/>
          <w:sz w:val="28"/>
          <w:szCs w:val="28"/>
        </w:rPr>
        <w:t xml:space="preserve"> для </w:t>
      </w:r>
      <w:r w:rsidR="0088348E" w:rsidRPr="007154CE">
        <w:rPr>
          <w:color w:val="000000"/>
          <w:sz w:val="28"/>
          <w:szCs w:val="28"/>
          <w:lang w:val="ru-RU"/>
        </w:rPr>
        <w:t>отображения исходных выписок с мемориальным ордером до их разделения</w:t>
      </w:r>
      <w:r w:rsidR="0088348E" w:rsidRPr="007154CE">
        <w:rPr>
          <w:color w:val="000000"/>
          <w:sz w:val="16"/>
          <w:szCs w:val="28"/>
          <w:lang w:val="ru-RU"/>
        </w:rPr>
        <w:t xml:space="preserve"> </w:t>
      </w:r>
      <w:r w:rsidR="008707E4" w:rsidRPr="007154CE">
        <w:rPr>
          <w:color w:val="000000"/>
          <w:sz w:val="28"/>
          <w:szCs w:val="28"/>
        </w:rPr>
        <w:t>и в последствии при необходимости</w:t>
      </w:r>
      <w:r w:rsidR="0088348E" w:rsidRPr="007154CE">
        <w:rPr>
          <w:color w:val="000000"/>
          <w:sz w:val="16"/>
          <w:szCs w:val="28"/>
          <w:lang w:val="ru-RU"/>
        </w:rPr>
        <w:t xml:space="preserve"> </w:t>
      </w:r>
      <w:r w:rsidR="006679AB" w:rsidRPr="007154CE">
        <w:rPr>
          <w:color w:val="000000"/>
          <w:sz w:val="28"/>
          <w:szCs w:val="28"/>
          <w:lang w:val="ru-RU"/>
        </w:rPr>
        <w:t>восстан</w:t>
      </w:r>
      <w:r w:rsidR="00862225">
        <w:rPr>
          <w:color w:val="000000"/>
          <w:sz w:val="28"/>
          <w:szCs w:val="28"/>
          <w:lang w:val="ru-RU"/>
        </w:rPr>
        <w:t>овления разделенной записи</w:t>
      </w:r>
      <w:r w:rsidRPr="007154CE">
        <w:rPr>
          <w:color w:val="000000"/>
          <w:sz w:val="28"/>
          <w:szCs w:val="28"/>
          <w:lang w:val="ru-RU"/>
        </w:rPr>
        <w:t xml:space="preserve"> с мемориальным ордером</w:t>
      </w:r>
      <w:r w:rsidR="00CA3262" w:rsidRPr="007154CE">
        <w:rPr>
          <w:color w:val="000000"/>
          <w:sz w:val="28"/>
          <w:szCs w:val="28"/>
        </w:rPr>
        <w:t>.</w:t>
      </w:r>
    </w:p>
    <w:p w:rsidR="00CA3262" w:rsidRDefault="004A1B33" w:rsidP="00142902">
      <w:pPr>
        <w:pStyle w:val="aff2"/>
        <w:shd w:val="clear" w:color="auto" w:fill="FFFFFF"/>
        <w:tabs>
          <w:tab w:val="left" w:pos="993"/>
        </w:tabs>
        <w:spacing w:before="0" w:beforeAutospacing="0" w:after="0" w:afterAutospacing="0"/>
        <w:ind w:firstLine="709"/>
        <w:rPr>
          <w:sz w:val="28"/>
          <w:szCs w:val="28"/>
        </w:rPr>
      </w:pPr>
      <w:r w:rsidRPr="007154CE">
        <w:rPr>
          <w:b/>
          <w:color w:val="000000"/>
          <w:sz w:val="28"/>
          <w:szCs w:val="28"/>
          <w:lang w:val="ru-RU"/>
        </w:rPr>
        <w:t>Внимание!</w:t>
      </w:r>
      <w:r w:rsidRPr="007154CE">
        <w:rPr>
          <w:color w:val="000000"/>
          <w:sz w:val="28"/>
          <w:szCs w:val="28"/>
          <w:lang w:val="ru-RU"/>
        </w:rPr>
        <w:t xml:space="preserve"> Режим </w:t>
      </w:r>
      <w:r w:rsidR="00010417">
        <w:rPr>
          <w:color w:val="000000"/>
          <w:sz w:val="28"/>
          <w:szCs w:val="28"/>
          <w:lang w:val="ru-RU"/>
        </w:rPr>
        <w:t>«</w:t>
      </w:r>
      <w:r w:rsidR="00D908B1" w:rsidRPr="007154CE">
        <w:rPr>
          <w:color w:val="000000"/>
          <w:sz w:val="28"/>
          <w:szCs w:val="28"/>
          <w:lang w:val="ru-RU"/>
        </w:rPr>
        <w:t>Восстановить</w:t>
      </w:r>
      <w:r w:rsidRPr="007154CE">
        <w:rPr>
          <w:color w:val="000000"/>
          <w:sz w:val="28"/>
          <w:szCs w:val="28"/>
          <w:lang w:val="ru-RU"/>
        </w:rPr>
        <w:t xml:space="preserve"> МО</w:t>
      </w:r>
      <w:r w:rsidR="00010417">
        <w:rPr>
          <w:color w:val="000000"/>
          <w:sz w:val="28"/>
          <w:szCs w:val="28"/>
          <w:lang w:val="ru-RU"/>
        </w:rPr>
        <w:t>»</w:t>
      </w:r>
      <w:r w:rsidRPr="007154CE">
        <w:rPr>
          <w:color w:val="000000"/>
          <w:sz w:val="28"/>
          <w:szCs w:val="28"/>
          <w:lang w:val="ru-RU"/>
        </w:rPr>
        <w:t xml:space="preserve"> доступен только при условии, </w:t>
      </w:r>
      <w:r w:rsidR="00D908B1" w:rsidRPr="007154CE">
        <w:rPr>
          <w:sz w:val="28"/>
          <w:szCs w:val="28"/>
          <w:lang w:val="ru-RU"/>
        </w:rPr>
        <w:t>если у</w:t>
      </w:r>
      <w:r w:rsidRPr="007154CE">
        <w:rPr>
          <w:sz w:val="28"/>
          <w:szCs w:val="28"/>
          <w:lang w:val="ru-RU"/>
        </w:rPr>
        <w:t xml:space="preserve"> </w:t>
      </w:r>
      <w:r w:rsidR="00010417">
        <w:rPr>
          <w:sz w:val="28"/>
          <w:szCs w:val="28"/>
          <w:lang w:val="ru-RU"/>
        </w:rPr>
        <w:t>«</w:t>
      </w:r>
      <w:proofErr w:type="spellStart"/>
      <w:r w:rsidRPr="007154CE">
        <w:rPr>
          <w:sz w:val="28"/>
          <w:szCs w:val="28"/>
          <w:lang w:val="ru-RU"/>
        </w:rPr>
        <w:t>искусственых</w:t>
      </w:r>
      <w:proofErr w:type="spellEnd"/>
      <w:r w:rsidR="00010417">
        <w:rPr>
          <w:sz w:val="28"/>
          <w:szCs w:val="28"/>
          <w:lang w:val="ru-RU"/>
        </w:rPr>
        <w:t>»</w:t>
      </w:r>
      <w:r w:rsidRPr="007154CE">
        <w:rPr>
          <w:sz w:val="28"/>
          <w:szCs w:val="28"/>
          <w:lang w:val="ru-RU"/>
        </w:rPr>
        <w:t xml:space="preserve"> разделенных </w:t>
      </w:r>
      <w:r w:rsidR="00862225">
        <w:rPr>
          <w:sz w:val="28"/>
          <w:szCs w:val="28"/>
          <w:lang w:val="ru-RU"/>
        </w:rPr>
        <w:t>платежей</w:t>
      </w:r>
      <w:r w:rsidRPr="007154CE">
        <w:rPr>
          <w:sz w:val="28"/>
          <w:szCs w:val="28"/>
          <w:lang w:val="ru-RU"/>
        </w:rPr>
        <w:t xml:space="preserve"> с МО не заполнено поле </w:t>
      </w:r>
      <w:r w:rsidR="00010417">
        <w:rPr>
          <w:sz w:val="28"/>
          <w:szCs w:val="28"/>
          <w:lang w:val="ru-RU"/>
        </w:rPr>
        <w:t>«</w:t>
      </w:r>
      <w:r w:rsidRPr="007154CE">
        <w:rPr>
          <w:sz w:val="28"/>
          <w:szCs w:val="28"/>
          <w:lang w:val="ru-RU"/>
        </w:rPr>
        <w:t>УНП кому передано</w:t>
      </w:r>
      <w:r w:rsidR="00010417">
        <w:rPr>
          <w:sz w:val="28"/>
          <w:szCs w:val="28"/>
          <w:lang w:val="ru-RU"/>
        </w:rPr>
        <w:t>»</w:t>
      </w:r>
      <w:r w:rsidR="00401574" w:rsidRPr="007154CE">
        <w:rPr>
          <w:sz w:val="28"/>
          <w:szCs w:val="28"/>
          <w:lang w:val="ru-RU"/>
        </w:rPr>
        <w:t xml:space="preserve">, а также </w:t>
      </w:r>
      <w:r w:rsidR="00CA3262" w:rsidRPr="007154CE">
        <w:rPr>
          <w:sz w:val="28"/>
          <w:szCs w:val="28"/>
        </w:rPr>
        <w:t xml:space="preserve">состояние </w:t>
      </w:r>
      <w:proofErr w:type="spellStart"/>
      <w:r w:rsidR="00CA3262" w:rsidRPr="007154CE">
        <w:rPr>
          <w:sz w:val="28"/>
          <w:szCs w:val="28"/>
        </w:rPr>
        <w:t>квитовки</w:t>
      </w:r>
      <w:proofErr w:type="spellEnd"/>
      <w:r w:rsidR="00401574" w:rsidRPr="007154CE">
        <w:rPr>
          <w:sz w:val="28"/>
          <w:szCs w:val="28"/>
          <w:lang w:val="ru-RU"/>
        </w:rPr>
        <w:t xml:space="preserve"> </w:t>
      </w:r>
      <w:r w:rsidR="00010417">
        <w:rPr>
          <w:sz w:val="28"/>
          <w:szCs w:val="28"/>
        </w:rPr>
        <w:t>«</w:t>
      </w:r>
      <w:proofErr w:type="spellStart"/>
      <w:r w:rsidR="00CA3262" w:rsidRPr="007154CE">
        <w:rPr>
          <w:sz w:val="28"/>
          <w:szCs w:val="28"/>
        </w:rPr>
        <w:t>необработано</w:t>
      </w:r>
      <w:proofErr w:type="spellEnd"/>
      <w:r w:rsidR="00010417">
        <w:rPr>
          <w:sz w:val="28"/>
          <w:szCs w:val="28"/>
        </w:rPr>
        <w:t>»</w:t>
      </w:r>
      <w:r w:rsidR="00CA3262" w:rsidRPr="007154CE">
        <w:rPr>
          <w:sz w:val="28"/>
          <w:szCs w:val="28"/>
        </w:rPr>
        <w:t>.</w:t>
      </w:r>
    </w:p>
    <w:p w:rsidR="00F501BA" w:rsidRPr="0080590A" w:rsidRDefault="00F501BA" w:rsidP="00142902">
      <w:pPr>
        <w:pStyle w:val="4"/>
        <w:numPr>
          <w:ilvl w:val="3"/>
          <w:numId w:val="85"/>
        </w:numPr>
        <w:tabs>
          <w:tab w:val="left" w:pos="1701"/>
        </w:tabs>
        <w:spacing w:before="120"/>
        <w:ind w:left="0" w:firstLine="709"/>
        <w:rPr>
          <w:rFonts w:ascii="Times New Roman" w:hAnsi="Times New Roman"/>
          <w:i w:val="0"/>
          <w:sz w:val="28"/>
          <w:szCs w:val="28"/>
          <w:lang w:val="ru-RU"/>
        </w:rPr>
      </w:pPr>
      <w:bookmarkStart w:id="293" w:name="_Toc219803449"/>
      <w:r w:rsidRPr="0080590A">
        <w:rPr>
          <w:rFonts w:ascii="Times New Roman" w:hAnsi="Times New Roman"/>
          <w:i w:val="0"/>
          <w:sz w:val="28"/>
          <w:szCs w:val="28"/>
          <w:lang w:val="ru-RU"/>
        </w:rPr>
        <w:t xml:space="preserve">Вкладка </w:t>
      </w:r>
      <w:r w:rsidR="00010417">
        <w:rPr>
          <w:rFonts w:ascii="Times New Roman" w:hAnsi="Times New Roman"/>
          <w:i w:val="0"/>
          <w:sz w:val="28"/>
          <w:szCs w:val="28"/>
          <w:lang w:val="ru-RU"/>
        </w:rPr>
        <w:t>«</w:t>
      </w:r>
      <w:r w:rsidRPr="0080590A">
        <w:rPr>
          <w:rFonts w:ascii="Times New Roman" w:hAnsi="Times New Roman"/>
          <w:i w:val="0"/>
          <w:sz w:val="28"/>
          <w:szCs w:val="28"/>
          <w:lang w:val="ru-RU"/>
        </w:rPr>
        <w:t>Необработанные платежи</w:t>
      </w:r>
      <w:r w:rsidR="00010417">
        <w:rPr>
          <w:rFonts w:ascii="Times New Roman" w:hAnsi="Times New Roman"/>
          <w:i w:val="0"/>
          <w:sz w:val="28"/>
          <w:szCs w:val="28"/>
          <w:lang w:val="ru-RU"/>
        </w:rPr>
        <w:t>»</w:t>
      </w:r>
      <w:bookmarkEnd w:id="293"/>
    </w:p>
    <w:p w:rsidR="00F501BA" w:rsidRPr="0080590A" w:rsidRDefault="00F501BA" w:rsidP="00142902">
      <w:pPr>
        <w:ind w:firstLine="709"/>
        <w:rPr>
          <w:color w:val="000000"/>
          <w:szCs w:val="28"/>
        </w:rPr>
      </w:pPr>
      <w:r w:rsidRPr="0080590A">
        <w:rPr>
          <w:color w:val="000000"/>
          <w:szCs w:val="28"/>
        </w:rPr>
        <w:lastRenderedPageBreak/>
        <w:t xml:space="preserve">Вкладка </w:t>
      </w:r>
      <w:r w:rsidR="00010417">
        <w:rPr>
          <w:color w:val="000000"/>
          <w:szCs w:val="28"/>
        </w:rPr>
        <w:t>«</w:t>
      </w:r>
      <w:r w:rsidRPr="0080590A">
        <w:rPr>
          <w:color w:val="000000"/>
          <w:szCs w:val="28"/>
        </w:rPr>
        <w:t>Необработанные платежи</w:t>
      </w:r>
      <w:r w:rsidR="00010417">
        <w:rPr>
          <w:color w:val="000000"/>
          <w:szCs w:val="28"/>
        </w:rPr>
        <w:t>»</w:t>
      </w:r>
      <w:r w:rsidRPr="0080590A">
        <w:rPr>
          <w:color w:val="000000"/>
          <w:szCs w:val="28"/>
        </w:rPr>
        <w:t xml:space="preserve"> </w:t>
      </w:r>
      <w:r w:rsidR="00691E6D">
        <w:rPr>
          <w:color w:val="000000"/>
          <w:szCs w:val="28"/>
        </w:rPr>
        <w:t>содержит</w:t>
      </w:r>
      <w:r w:rsidRPr="0080590A">
        <w:rPr>
          <w:color w:val="000000"/>
          <w:szCs w:val="28"/>
        </w:rPr>
        <w:t xml:space="preserve"> записи </w:t>
      </w:r>
      <w:r w:rsidR="00AF1FC8">
        <w:rPr>
          <w:color w:val="000000"/>
          <w:szCs w:val="28"/>
        </w:rPr>
        <w:t>платежей</w:t>
      </w:r>
      <w:r w:rsidRPr="0080590A">
        <w:rPr>
          <w:color w:val="000000"/>
          <w:szCs w:val="28"/>
        </w:rPr>
        <w:t xml:space="preserve">, которые не прошли автоматическую </w:t>
      </w:r>
      <w:proofErr w:type="spellStart"/>
      <w:r w:rsidRPr="0080590A">
        <w:rPr>
          <w:color w:val="000000"/>
          <w:szCs w:val="28"/>
        </w:rPr>
        <w:t>квитовку</w:t>
      </w:r>
      <w:proofErr w:type="spellEnd"/>
      <w:r w:rsidRPr="0080590A">
        <w:rPr>
          <w:color w:val="000000"/>
          <w:szCs w:val="28"/>
        </w:rPr>
        <w:t>, и не были обработаны вручную пользователем</w:t>
      </w:r>
      <w:r w:rsidR="0040729B">
        <w:rPr>
          <w:color w:val="000000"/>
          <w:szCs w:val="28"/>
        </w:rPr>
        <w:t xml:space="preserve">, </w:t>
      </w:r>
      <w:proofErr w:type="spellStart"/>
      <w:r w:rsidR="0040729B">
        <w:rPr>
          <w:color w:val="000000"/>
          <w:szCs w:val="28"/>
        </w:rPr>
        <w:t>т.е</w:t>
      </w:r>
      <w:proofErr w:type="spellEnd"/>
      <w:r w:rsidR="0040729B">
        <w:rPr>
          <w:color w:val="000000"/>
          <w:szCs w:val="28"/>
        </w:rPr>
        <w:t xml:space="preserve"> имеют состояние </w:t>
      </w:r>
      <w:proofErr w:type="spellStart"/>
      <w:r w:rsidR="0040729B">
        <w:rPr>
          <w:color w:val="000000"/>
          <w:szCs w:val="28"/>
        </w:rPr>
        <w:t>квитовки</w:t>
      </w:r>
      <w:proofErr w:type="spellEnd"/>
      <w:r w:rsidR="0040729B">
        <w:rPr>
          <w:color w:val="000000"/>
          <w:szCs w:val="28"/>
        </w:rPr>
        <w:t xml:space="preserve"> «</w:t>
      </w:r>
      <w:proofErr w:type="spellStart"/>
      <w:r w:rsidR="0040729B">
        <w:rPr>
          <w:color w:val="000000"/>
          <w:szCs w:val="28"/>
        </w:rPr>
        <w:t>Необработано</w:t>
      </w:r>
      <w:proofErr w:type="spellEnd"/>
      <w:r w:rsidR="0040729B">
        <w:rPr>
          <w:color w:val="000000"/>
          <w:szCs w:val="28"/>
        </w:rPr>
        <w:t>»</w:t>
      </w:r>
      <w:r w:rsidRPr="0080590A">
        <w:rPr>
          <w:color w:val="000000"/>
          <w:szCs w:val="28"/>
        </w:rPr>
        <w:t>.</w:t>
      </w:r>
    </w:p>
    <w:p w:rsidR="00A1360E" w:rsidRDefault="00F501BA" w:rsidP="00142902">
      <w:pPr>
        <w:ind w:firstLine="709"/>
        <w:rPr>
          <w:color w:val="000000"/>
          <w:szCs w:val="28"/>
        </w:rPr>
      </w:pPr>
      <w:r w:rsidRPr="0080590A">
        <w:rPr>
          <w:color w:val="000000"/>
          <w:szCs w:val="28"/>
        </w:rPr>
        <w:t>Для каждой необработанной записи</w:t>
      </w:r>
      <w:r w:rsidR="00A1360E">
        <w:rPr>
          <w:color w:val="000000"/>
          <w:szCs w:val="28"/>
        </w:rPr>
        <w:t>, напротив которой проставлена отметка,</w:t>
      </w:r>
      <w:r w:rsidRPr="0080590A">
        <w:rPr>
          <w:color w:val="000000"/>
          <w:szCs w:val="28"/>
        </w:rPr>
        <w:t xml:space="preserve"> внизу таблицы выводится информация о наличии в АС АДБ запис</w:t>
      </w:r>
      <w:r w:rsidR="00691E6D">
        <w:rPr>
          <w:color w:val="000000"/>
          <w:szCs w:val="28"/>
        </w:rPr>
        <w:t>и</w:t>
      </w:r>
      <w:r w:rsidR="0040729B">
        <w:rPr>
          <w:color w:val="000000"/>
          <w:szCs w:val="28"/>
        </w:rPr>
        <w:t xml:space="preserve"> по перечислениям</w:t>
      </w:r>
      <w:r w:rsidRPr="0080590A">
        <w:rPr>
          <w:color w:val="000000"/>
          <w:szCs w:val="28"/>
        </w:rPr>
        <w:t>, котор</w:t>
      </w:r>
      <w:r w:rsidR="0040729B">
        <w:rPr>
          <w:color w:val="000000"/>
          <w:szCs w:val="28"/>
        </w:rPr>
        <w:t>ая</w:t>
      </w:r>
      <w:r w:rsidRPr="0080590A">
        <w:rPr>
          <w:color w:val="000000"/>
          <w:szCs w:val="28"/>
        </w:rPr>
        <w:t xml:space="preserve"> по определенным параметрам подход</w:t>
      </w:r>
      <w:r w:rsidR="0040729B">
        <w:rPr>
          <w:color w:val="000000"/>
          <w:szCs w:val="28"/>
        </w:rPr>
        <w:t>и</w:t>
      </w:r>
      <w:r w:rsidRPr="0080590A">
        <w:rPr>
          <w:color w:val="000000"/>
          <w:szCs w:val="28"/>
        </w:rPr>
        <w:t xml:space="preserve">т для ручной </w:t>
      </w:r>
      <w:proofErr w:type="spellStart"/>
      <w:r w:rsidRPr="0080590A">
        <w:rPr>
          <w:color w:val="000000"/>
          <w:szCs w:val="28"/>
        </w:rPr>
        <w:t>квитовки</w:t>
      </w:r>
      <w:proofErr w:type="spellEnd"/>
      <w:r w:rsidRPr="0080590A">
        <w:rPr>
          <w:color w:val="000000"/>
          <w:szCs w:val="28"/>
        </w:rPr>
        <w:t>. Если запис</w:t>
      </w:r>
      <w:r w:rsidR="00691E6D">
        <w:rPr>
          <w:color w:val="000000"/>
          <w:szCs w:val="28"/>
        </w:rPr>
        <w:t>ь</w:t>
      </w:r>
      <w:r w:rsidRPr="0080590A">
        <w:rPr>
          <w:color w:val="000000"/>
          <w:szCs w:val="28"/>
        </w:rPr>
        <w:t xml:space="preserve"> есть, то пользователь должен </w:t>
      </w:r>
      <w:r w:rsidR="00A1360E">
        <w:rPr>
          <w:color w:val="000000"/>
          <w:szCs w:val="28"/>
        </w:rPr>
        <w:t>нажать кнопку «Обработать», где в открывшемся окне отметить</w:t>
      </w:r>
      <w:r w:rsidRPr="0080590A">
        <w:rPr>
          <w:color w:val="000000"/>
          <w:szCs w:val="28"/>
        </w:rPr>
        <w:t xml:space="preserve"> найденную</w:t>
      </w:r>
      <w:r w:rsidR="00A1360E">
        <w:rPr>
          <w:color w:val="000000"/>
          <w:szCs w:val="28"/>
        </w:rPr>
        <w:t xml:space="preserve"> </w:t>
      </w:r>
      <w:r w:rsidR="00A1360E" w:rsidRPr="0080590A">
        <w:rPr>
          <w:color w:val="000000"/>
          <w:szCs w:val="28"/>
        </w:rPr>
        <w:t>системой</w:t>
      </w:r>
      <w:r w:rsidR="00A1360E">
        <w:rPr>
          <w:color w:val="000000"/>
          <w:szCs w:val="28"/>
        </w:rPr>
        <w:t xml:space="preserve"> для </w:t>
      </w:r>
      <w:proofErr w:type="spellStart"/>
      <w:r w:rsidR="00A1360E">
        <w:rPr>
          <w:color w:val="000000"/>
          <w:szCs w:val="28"/>
        </w:rPr>
        <w:t>квитовки</w:t>
      </w:r>
      <w:proofErr w:type="spellEnd"/>
      <w:r w:rsidRPr="0080590A">
        <w:rPr>
          <w:color w:val="000000"/>
          <w:szCs w:val="28"/>
        </w:rPr>
        <w:t xml:space="preserve"> запись</w:t>
      </w:r>
      <w:r w:rsidR="0040729B">
        <w:rPr>
          <w:color w:val="000000"/>
          <w:szCs w:val="28"/>
        </w:rPr>
        <w:t xml:space="preserve"> по перечислениям</w:t>
      </w:r>
      <w:r w:rsidRPr="0080590A">
        <w:rPr>
          <w:color w:val="000000"/>
          <w:szCs w:val="28"/>
        </w:rPr>
        <w:t xml:space="preserve"> </w:t>
      </w:r>
      <w:r w:rsidR="00A1360E">
        <w:rPr>
          <w:color w:val="000000"/>
          <w:szCs w:val="28"/>
        </w:rPr>
        <w:t>и нажать кнопку «</w:t>
      </w:r>
      <w:proofErr w:type="spellStart"/>
      <w:r w:rsidR="00A1360E">
        <w:rPr>
          <w:color w:val="000000"/>
          <w:szCs w:val="28"/>
        </w:rPr>
        <w:t>Квитовать</w:t>
      </w:r>
      <w:proofErr w:type="spellEnd"/>
      <w:r w:rsidR="00A1360E">
        <w:rPr>
          <w:color w:val="000000"/>
          <w:szCs w:val="28"/>
        </w:rPr>
        <w:t>»</w:t>
      </w:r>
      <w:r w:rsidRPr="0080590A">
        <w:rPr>
          <w:color w:val="000000"/>
          <w:szCs w:val="28"/>
        </w:rPr>
        <w:t xml:space="preserve">. </w:t>
      </w:r>
      <w:r w:rsidR="0040729B">
        <w:rPr>
          <w:color w:val="000000"/>
          <w:szCs w:val="28"/>
        </w:rPr>
        <w:t xml:space="preserve">Данному платежу </w:t>
      </w:r>
      <w:r w:rsidR="00A1360E">
        <w:rPr>
          <w:color w:val="000000"/>
          <w:szCs w:val="28"/>
        </w:rPr>
        <w:t xml:space="preserve">будет присвоено </w:t>
      </w:r>
      <w:r w:rsidR="00A1360E" w:rsidRPr="0080590A">
        <w:rPr>
          <w:color w:val="000000"/>
          <w:szCs w:val="28"/>
        </w:rPr>
        <w:t>состояни</w:t>
      </w:r>
      <w:r w:rsidR="00A1360E">
        <w:rPr>
          <w:color w:val="000000"/>
          <w:szCs w:val="28"/>
        </w:rPr>
        <w:t xml:space="preserve">е </w:t>
      </w:r>
      <w:proofErr w:type="spellStart"/>
      <w:r w:rsidR="00A1360E">
        <w:rPr>
          <w:color w:val="000000"/>
          <w:szCs w:val="28"/>
        </w:rPr>
        <w:t>квитовки</w:t>
      </w:r>
      <w:proofErr w:type="spellEnd"/>
      <w:r w:rsidR="00A1360E" w:rsidRPr="0080590A">
        <w:rPr>
          <w:color w:val="000000"/>
          <w:szCs w:val="28"/>
        </w:rPr>
        <w:t xml:space="preserve"> </w:t>
      </w:r>
      <w:r w:rsidR="00A1360E">
        <w:rPr>
          <w:color w:val="000000"/>
          <w:szCs w:val="28"/>
        </w:rPr>
        <w:t xml:space="preserve">«Ручная </w:t>
      </w:r>
      <w:proofErr w:type="spellStart"/>
      <w:r w:rsidR="00A1360E">
        <w:rPr>
          <w:color w:val="000000"/>
          <w:szCs w:val="28"/>
        </w:rPr>
        <w:t>квитовка</w:t>
      </w:r>
      <w:proofErr w:type="spellEnd"/>
      <w:r w:rsidR="00A1360E">
        <w:rPr>
          <w:color w:val="000000"/>
          <w:szCs w:val="28"/>
        </w:rPr>
        <w:t>»</w:t>
      </w:r>
      <w:r w:rsidR="00A1360E" w:rsidRPr="0080590A">
        <w:rPr>
          <w:color w:val="000000"/>
          <w:szCs w:val="28"/>
        </w:rPr>
        <w:t>.</w:t>
      </w:r>
    </w:p>
    <w:p w:rsidR="00F501BA" w:rsidRPr="00691E6D" w:rsidRDefault="00F501BA" w:rsidP="00142902">
      <w:pPr>
        <w:ind w:firstLine="709"/>
        <w:rPr>
          <w:b/>
          <w:color w:val="000000"/>
          <w:szCs w:val="28"/>
        </w:rPr>
      </w:pPr>
      <w:r w:rsidRPr="0080590A">
        <w:rPr>
          <w:color w:val="000000"/>
          <w:szCs w:val="28"/>
        </w:rPr>
        <w:t xml:space="preserve">Аннулирование ручной </w:t>
      </w:r>
      <w:proofErr w:type="spellStart"/>
      <w:r w:rsidRPr="0080590A">
        <w:rPr>
          <w:color w:val="000000"/>
          <w:szCs w:val="28"/>
        </w:rPr>
        <w:t>квитовки</w:t>
      </w:r>
      <w:proofErr w:type="spellEnd"/>
      <w:r w:rsidRPr="0080590A">
        <w:rPr>
          <w:color w:val="000000"/>
          <w:szCs w:val="28"/>
        </w:rPr>
        <w:t xml:space="preserve"> осуществляется при помощи </w:t>
      </w:r>
      <w:r w:rsidR="00A1360E">
        <w:rPr>
          <w:color w:val="000000"/>
          <w:szCs w:val="28"/>
        </w:rPr>
        <w:t xml:space="preserve">кнопки «Аннулировать ручную </w:t>
      </w:r>
      <w:proofErr w:type="spellStart"/>
      <w:r w:rsidR="00A1360E">
        <w:rPr>
          <w:color w:val="000000"/>
          <w:szCs w:val="28"/>
        </w:rPr>
        <w:t>квитовку</w:t>
      </w:r>
      <w:proofErr w:type="spellEnd"/>
      <w:r w:rsidR="00A1360E">
        <w:rPr>
          <w:color w:val="000000"/>
          <w:szCs w:val="28"/>
        </w:rPr>
        <w:t>»</w:t>
      </w:r>
      <w:r w:rsidRPr="0080590A">
        <w:rPr>
          <w:color w:val="000000"/>
          <w:szCs w:val="28"/>
        </w:rPr>
        <w:t xml:space="preserve"> на вкладке </w:t>
      </w:r>
      <w:r w:rsidR="00010417">
        <w:rPr>
          <w:color w:val="000000"/>
          <w:szCs w:val="28"/>
        </w:rPr>
        <w:t>«</w:t>
      </w:r>
      <w:r w:rsidRPr="0080590A">
        <w:rPr>
          <w:color w:val="000000"/>
          <w:szCs w:val="28"/>
        </w:rPr>
        <w:t>По записям</w:t>
      </w:r>
      <w:r w:rsidR="00010417">
        <w:rPr>
          <w:color w:val="000000"/>
          <w:szCs w:val="28"/>
        </w:rPr>
        <w:t>»</w:t>
      </w:r>
      <w:r w:rsidRPr="0080590A">
        <w:rPr>
          <w:color w:val="000000"/>
          <w:szCs w:val="28"/>
        </w:rPr>
        <w:t xml:space="preserve">.  </w:t>
      </w:r>
      <w:r w:rsidR="00691E6D">
        <w:rPr>
          <w:color w:val="000000"/>
          <w:szCs w:val="28"/>
        </w:rPr>
        <w:t>После нажатия на кнопку «Аннулироват</w:t>
      </w:r>
      <w:r w:rsidR="0040729B">
        <w:rPr>
          <w:color w:val="000000"/>
          <w:szCs w:val="28"/>
        </w:rPr>
        <w:t xml:space="preserve">ь ручную </w:t>
      </w:r>
      <w:proofErr w:type="spellStart"/>
      <w:r w:rsidR="0040729B">
        <w:rPr>
          <w:color w:val="000000"/>
          <w:szCs w:val="28"/>
        </w:rPr>
        <w:t>квитовку</w:t>
      </w:r>
      <w:proofErr w:type="spellEnd"/>
      <w:r w:rsidR="0040729B">
        <w:rPr>
          <w:color w:val="000000"/>
          <w:szCs w:val="28"/>
        </w:rPr>
        <w:t xml:space="preserve">» у платежа </w:t>
      </w:r>
      <w:r w:rsidR="00691E6D">
        <w:rPr>
          <w:color w:val="000000"/>
          <w:szCs w:val="28"/>
        </w:rPr>
        <w:t xml:space="preserve">состояние </w:t>
      </w:r>
      <w:proofErr w:type="spellStart"/>
      <w:r w:rsidR="00691E6D">
        <w:rPr>
          <w:color w:val="000000"/>
          <w:szCs w:val="28"/>
        </w:rPr>
        <w:t>квитовки</w:t>
      </w:r>
      <w:proofErr w:type="spellEnd"/>
      <w:r w:rsidR="00691E6D">
        <w:rPr>
          <w:color w:val="000000"/>
          <w:szCs w:val="28"/>
        </w:rPr>
        <w:t xml:space="preserve"> </w:t>
      </w:r>
      <w:r w:rsidR="0040729B">
        <w:rPr>
          <w:color w:val="000000"/>
          <w:szCs w:val="28"/>
        </w:rPr>
        <w:t xml:space="preserve">станет </w:t>
      </w:r>
      <w:r w:rsidR="00691E6D">
        <w:rPr>
          <w:color w:val="000000"/>
          <w:szCs w:val="28"/>
        </w:rPr>
        <w:t>«</w:t>
      </w:r>
      <w:proofErr w:type="spellStart"/>
      <w:r w:rsidR="00691E6D">
        <w:rPr>
          <w:color w:val="000000"/>
          <w:szCs w:val="28"/>
        </w:rPr>
        <w:t>Необработано</w:t>
      </w:r>
      <w:proofErr w:type="spellEnd"/>
      <w:r w:rsidR="00691E6D">
        <w:rPr>
          <w:color w:val="000000"/>
          <w:szCs w:val="28"/>
        </w:rPr>
        <w:t xml:space="preserve">» и </w:t>
      </w:r>
      <w:r w:rsidR="0040729B">
        <w:rPr>
          <w:color w:val="000000"/>
          <w:szCs w:val="28"/>
        </w:rPr>
        <w:t xml:space="preserve">платеж </w:t>
      </w:r>
      <w:r w:rsidR="00691E6D">
        <w:rPr>
          <w:color w:val="000000"/>
          <w:szCs w:val="28"/>
        </w:rPr>
        <w:t>отобразится на вкладке «Необработанные платежи».</w:t>
      </w:r>
    </w:p>
    <w:p w:rsidR="00A1360E" w:rsidRPr="0080590A" w:rsidRDefault="00F501BA" w:rsidP="00A1360E">
      <w:pPr>
        <w:ind w:firstLine="709"/>
        <w:rPr>
          <w:color w:val="000000"/>
          <w:szCs w:val="28"/>
        </w:rPr>
      </w:pPr>
      <w:r w:rsidRPr="0080590A">
        <w:rPr>
          <w:color w:val="000000"/>
          <w:szCs w:val="28"/>
        </w:rPr>
        <w:t xml:space="preserve">Если системой не найдены записи, подходящие для ручной </w:t>
      </w:r>
      <w:proofErr w:type="spellStart"/>
      <w:r w:rsidRPr="0080590A">
        <w:rPr>
          <w:color w:val="000000"/>
          <w:szCs w:val="28"/>
        </w:rPr>
        <w:t>квитовки</w:t>
      </w:r>
      <w:proofErr w:type="spellEnd"/>
      <w:r w:rsidRPr="0080590A">
        <w:rPr>
          <w:color w:val="000000"/>
          <w:szCs w:val="28"/>
        </w:rPr>
        <w:t xml:space="preserve"> (</w:t>
      </w:r>
      <w:r w:rsidRPr="0080590A">
        <w:rPr>
          <w:color w:val="7030A0"/>
          <w:szCs w:val="28"/>
        </w:rPr>
        <w:t xml:space="preserve">рисунок </w:t>
      </w:r>
      <w:r w:rsidR="00265323">
        <w:rPr>
          <w:color w:val="7030A0"/>
          <w:szCs w:val="28"/>
        </w:rPr>
        <w:t>11</w:t>
      </w:r>
      <w:r w:rsidR="002B5216">
        <w:rPr>
          <w:color w:val="7030A0"/>
          <w:szCs w:val="28"/>
        </w:rPr>
        <w:t>8</w:t>
      </w:r>
      <w:r w:rsidRPr="0080590A">
        <w:rPr>
          <w:color w:val="000000"/>
          <w:szCs w:val="28"/>
        </w:rPr>
        <w:t xml:space="preserve">), то </w:t>
      </w:r>
      <w:r w:rsidR="00691E6D">
        <w:rPr>
          <w:color w:val="000000"/>
          <w:szCs w:val="28"/>
        </w:rPr>
        <w:t xml:space="preserve">пользователь имеет возможность </w:t>
      </w:r>
      <w:r w:rsidRPr="0080590A">
        <w:rPr>
          <w:color w:val="000000"/>
          <w:szCs w:val="28"/>
        </w:rPr>
        <w:t xml:space="preserve">обработать </w:t>
      </w:r>
      <w:r w:rsidR="00691E6D">
        <w:rPr>
          <w:color w:val="000000"/>
          <w:szCs w:val="28"/>
        </w:rPr>
        <w:t xml:space="preserve">платеж </w:t>
      </w:r>
      <w:r w:rsidRPr="0080590A">
        <w:rPr>
          <w:color w:val="000000"/>
          <w:szCs w:val="28"/>
        </w:rPr>
        <w:t xml:space="preserve">без </w:t>
      </w:r>
      <w:proofErr w:type="spellStart"/>
      <w:r w:rsidRPr="0080590A">
        <w:rPr>
          <w:color w:val="000000"/>
          <w:szCs w:val="28"/>
        </w:rPr>
        <w:t>квитования</w:t>
      </w:r>
      <w:proofErr w:type="spellEnd"/>
      <w:r w:rsidRPr="0080590A">
        <w:rPr>
          <w:color w:val="000000"/>
          <w:szCs w:val="28"/>
        </w:rPr>
        <w:t>. Для этого требуется поставить отметку возле записи</w:t>
      </w:r>
      <w:r w:rsidR="0040729B">
        <w:rPr>
          <w:color w:val="000000"/>
          <w:szCs w:val="28"/>
        </w:rPr>
        <w:t xml:space="preserve"> платежа</w:t>
      </w:r>
      <w:r w:rsidRPr="0080590A">
        <w:rPr>
          <w:color w:val="000000"/>
          <w:szCs w:val="28"/>
        </w:rPr>
        <w:t xml:space="preserve"> и нажать кнопку </w:t>
      </w:r>
      <w:r w:rsidR="00010417">
        <w:rPr>
          <w:color w:val="000000"/>
          <w:szCs w:val="28"/>
        </w:rPr>
        <w:t>«</w:t>
      </w:r>
      <w:r w:rsidRPr="0080590A">
        <w:rPr>
          <w:color w:val="000000"/>
          <w:szCs w:val="28"/>
        </w:rPr>
        <w:t>Обработать</w:t>
      </w:r>
      <w:r w:rsidR="00010417">
        <w:rPr>
          <w:color w:val="000000"/>
          <w:szCs w:val="28"/>
        </w:rPr>
        <w:t>»</w:t>
      </w:r>
      <w:r w:rsidRPr="0080590A">
        <w:rPr>
          <w:color w:val="000000"/>
          <w:szCs w:val="28"/>
        </w:rPr>
        <w:t xml:space="preserve">. В </w:t>
      </w:r>
      <w:r w:rsidR="00691E6D">
        <w:rPr>
          <w:color w:val="000000"/>
          <w:szCs w:val="28"/>
        </w:rPr>
        <w:t>открывшемся</w:t>
      </w:r>
      <w:r w:rsidRPr="0080590A">
        <w:rPr>
          <w:color w:val="000000"/>
          <w:szCs w:val="28"/>
        </w:rPr>
        <w:t xml:space="preserve"> окне ввести комментарий и подтвердить обработку без </w:t>
      </w:r>
      <w:proofErr w:type="spellStart"/>
      <w:r w:rsidRPr="0080590A">
        <w:rPr>
          <w:color w:val="000000"/>
          <w:szCs w:val="28"/>
        </w:rPr>
        <w:t>квитовки</w:t>
      </w:r>
      <w:proofErr w:type="spellEnd"/>
      <w:r w:rsidRPr="0080590A">
        <w:rPr>
          <w:color w:val="000000"/>
          <w:szCs w:val="28"/>
        </w:rPr>
        <w:t xml:space="preserve"> (</w:t>
      </w:r>
      <w:r w:rsidRPr="0080590A">
        <w:rPr>
          <w:color w:val="7030A0"/>
          <w:szCs w:val="28"/>
        </w:rPr>
        <w:t xml:space="preserve">рисунок </w:t>
      </w:r>
      <w:r w:rsidR="00265323">
        <w:rPr>
          <w:color w:val="7030A0"/>
          <w:szCs w:val="28"/>
        </w:rPr>
        <w:t>11</w:t>
      </w:r>
      <w:r w:rsidR="002B5216">
        <w:rPr>
          <w:color w:val="7030A0"/>
          <w:szCs w:val="28"/>
        </w:rPr>
        <w:t>8</w:t>
      </w:r>
      <w:r w:rsidRPr="0080590A">
        <w:rPr>
          <w:color w:val="000000"/>
          <w:szCs w:val="28"/>
        </w:rPr>
        <w:t xml:space="preserve">). </w:t>
      </w:r>
      <w:r w:rsidR="00A1360E">
        <w:rPr>
          <w:color w:val="000000"/>
          <w:szCs w:val="28"/>
        </w:rPr>
        <w:t xml:space="preserve">Данной записи будет присвоено </w:t>
      </w:r>
      <w:r w:rsidR="00A1360E" w:rsidRPr="0080590A">
        <w:rPr>
          <w:color w:val="000000"/>
          <w:szCs w:val="28"/>
        </w:rPr>
        <w:t>состояни</w:t>
      </w:r>
      <w:r w:rsidR="00A1360E">
        <w:rPr>
          <w:color w:val="000000"/>
          <w:szCs w:val="28"/>
        </w:rPr>
        <w:t xml:space="preserve">е </w:t>
      </w:r>
      <w:proofErr w:type="spellStart"/>
      <w:r w:rsidR="00A1360E">
        <w:rPr>
          <w:color w:val="000000"/>
          <w:szCs w:val="28"/>
        </w:rPr>
        <w:t>квитовки</w:t>
      </w:r>
      <w:proofErr w:type="spellEnd"/>
      <w:r w:rsidR="00A1360E" w:rsidRPr="0080590A">
        <w:rPr>
          <w:color w:val="000000"/>
          <w:szCs w:val="28"/>
        </w:rPr>
        <w:t xml:space="preserve"> </w:t>
      </w:r>
      <w:r w:rsidR="00A1360E">
        <w:rPr>
          <w:color w:val="000000"/>
          <w:szCs w:val="28"/>
        </w:rPr>
        <w:t>«Обработано</w:t>
      </w:r>
      <w:r w:rsidR="00A1360E" w:rsidRPr="0080590A">
        <w:rPr>
          <w:color w:val="000000"/>
          <w:szCs w:val="28"/>
        </w:rPr>
        <w:t xml:space="preserve"> без </w:t>
      </w:r>
      <w:proofErr w:type="spellStart"/>
      <w:r w:rsidR="00A1360E" w:rsidRPr="0080590A">
        <w:rPr>
          <w:color w:val="000000"/>
          <w:szCs w:val="28"/>
        </w:rPr>
        <w:t>квитовки</w:t>
      </w:r>
      <w:proofErr w:type="spellEnd"/>
      <w:r w:rsidR="00A1360E">
        <w:rPr>
          <w:color w:val="000000"/>
          <w:szCs w:val="28"/>
        </w:rPr>
        <w:t>»</w:t>
      </w:r>
      <w:r w:rsidR="00A1360E" w:rsidRPr="0080590A">
        <w:rPr>
          <w:color w:val="000000"/>
          <w:szCs w:val="28"/>
        </w:rPr>
        <w:t>.</w:t>
      </w:r>
    </w:p>
    <w:p w:rsidR="00F501BA" w:rsidRPr="0080590A" w:rsidRDefault="00242B5F" w:rsidP="00142902">
      <w:pPr>
        <w:spacing w:before="120" w:after="120"/>
        <w:ind w:firstLine="0"/>
        <w:jc w:val="center"/>
        <w:rPr>
          <w:color w:val="000000"/>
          <w:szCs w:val="28"/>
        </w:rPr>
      </w:pPr>
      <w:r w:rsidRPr="00242B5F">
        <w:rPr>
          <w:noProof/>
          <w:color w:val="000000"/>
          <w:szCs w:val="28"/>
        </w:rPr>
        <w:drawing>
          <wp:inline distT="0" distB="0" distL="0" distR="0" wp14:anchorId="645570CD" wp14:editId="286C0AC1">
            <wp:extent cx="5449824" cy="3229525"/>
            <wp:effectExtent l="0" t="0" r="0" b="952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458862" cy="3234881"/>
                    </a:xfrm>
                    <a:prstGeom prst="rect">
                      <a:avLst/>
                    </a:prstGeom>
                  </pic:spPr>
                </pic:pic>
              </a:graphicData>
            </a:graphic>
          </wp:inline>
        </w:drawing>
      </w:r>
    </w:p>
    <w:p w:rsidR="00F501BA" w:rsidRPr="00F678E6" w:rsidRDefault="00F72F15" w:rsidP="00142902">
      <w:pPr>
        <w:pStyle w:val="1"/>
        <w:spacing w:before="120" w:after="120"/>
        <w:jc w:val="center"/>
        <w:rPr>
          <w:sz w:val="24"/>
          <w:szCs w:val="28"/>
        </w:rPr>
      </w:pPr>
      <w:r w:rsidRPr="0080590A">
        <w:rPr>
          <w:sz w:val="24"/>
          <w:szCs w:val="28"/>
        </w:rPr>
        <w:t xml:space="preserve">Рисунок </w:t>
      </w:r>
      <w:r w:rsidR="00265323">
        <w:rPr>
          <w:sz w:val="24"/>
          <w:szCs w:val="28"/>
        </w:rPr>
        <w:t>11</w:t>
      </w:r>
      <w:r w:rsidR="002B5216">
        <w:rPr>
          <w:sz w:val="24"/>
          <w:szCs w:val="28"/>
        </w:rPr>
        <w:t>8</w:t>
      </w:r>
    </w:p>
    <w:p w:rsidR="00A1360E" w:rsidRDefault="00F501BA" w:rsidP="00142902">
      <w:pPr>
        <w:ind w:firstLine="709"/>
        <w:rPr>
          <w:color w:val="000000"/>
          <w:szCs w:val="28"/>
        </w:rPr>
      </w:pPr>
      <w:r w:rsidRPr="0080590A">
        <w:rPr>
          <w:color w:val="000000"/>
          <w:szCs w:val="28"/>
        </w:rPr>
        <w:t>Запис</w:t>
      </w:r>
      <w:r w:rsidR="00A1360E">
        <w:rPr>
          <w:color w:val="000000"/>
          <w:szCs w:val="28"/>
        </w:rPr>
        <w:t>и</w:t>
      </w:r>
      <w:r w:rsidRPr="0080590A">
        <w:rPr>
          <w:color w:val="000000"/>
          <w:szCs w:val="28"/>
        </w:rPr>
        <w:t>, обработанн</w:t>
      </w:r>
      <w:r w:rsidR="00A1360E">
        <w:rPr>
          <w:color w:val="000000"/>
          <w:szCs w:val="28"/>
        </w:rPr>
        <w:t>ые</w:t>
      </w:r>
      <w:r w:rsidRPr="0080590A">
        <w:rPr>
          <w:color w:val="000000"/>
          <w:szCs w:val="28"/>
        </w:rPr>
        <w:t xml:space="preserve"> пользователем </w:t>
      </w:r>
      <w:r w:rsidR="00A1360E">
        <w:rPr>
          <w:color w:val="000000"/>
          <w:szCs w:val="28"/>
        </w:rPr>
        <w:t>вручную</w:t>
      </w:r>
      <w:r w:rsidRPr="0080590A">
        <w:rPr>
          <w:color w:val="000000"/>
          <w:szCs w:val="28"/>
        </w:rPr>
        <w:t>, удал</w:t>
      </w:r>
      <w:r w:rsidR="00A1360E">
        <w:rPr>
          <w:color w:val="000000"/>
          <w:szCs w:val="28"/>
        </w:rPr>
        <w:t>яются</w:t>
      </w:r>
      <w:r w:rsidRPr="0080590A">
        <w:rPr>
          <w:color w:val="000000"/>
          <w:szCs w:val="28"/>
        </w:rPr>
        <w:t xml:space="preserve"> с вкладки </w:t>
      </w:r>
      <w:r w:rsidR="00010417">
        <w:rPr>
          <w:color w:val="000000"/>
          <w:szCs w:val="28"/>
        </w:rPr>
        <w:t>«</w:t>
      </w:r>
      <w:r w:rsidRPr="0080590A">
        <w:rPr>
          <w:color w:val="000000"/>
          <w:szCs w:val="28"/>
        </w:rPr>
        <w:t>Необработанные платежи</w:t>
      </w:r>
      <w:r w:rsidR="00010417">
        <w:rPr>
          <w:color w:val="000000"/>
          <w:szCs w:val="28"/>
        </w:rPr>
        <w:t>»</w:t>
      </w:r>
      <w:r w:rsidR="00A1360E">
        <w:rPr>
          <w:color w:val="000000"/>
          <w:szCs w:val="28"/>
        </w:rPr>
        <w:t>.</w:t>
      </w:r>
    </w:p>
    <w:p w:rsidR="00F501BA" w:rsidRPr="0080590A" w:rsidRDefault="00F501BA" w:rsidP="00142902">
      <w:pPr>
        <w:ind w:firstLine="709"/>
        <w:rPr>
          <w:szCs w:val="28"/>
        </w:rPr>
      </w:pPr>
      <w:r w:rsidRPr="0080590A">
        <w:rPr>
          <w:color w:val="000000"/>
          <w:szCs w:val="28"/>
        </w:rPr>
        <w:lastRenderedPageBreak/>
        <w:t xml:space="preserve">Режим </w:t>
      </w:r>
      <w:r w:rsidR="00010417">
        <w:rPr>
          <w:color w:val="000000"/>
          <w:szCs w:val="28"/>
        </w:rPr>
        <w:t>«</w:t>
      </w:r>
      <w:r w:rsidRPr="0080590A">
        <w:rPr>
          <w:color w:val="000000"/>
          <w:szCs w:val="28"/>
        </w:rPr>
        <w:t xml:space="preserve">Ручной запуск автоматической </w:t>
      </w:r>
      <w:proofErr w:type="spellStart"/>
      <w:r w:rsidRPr="0080590A">
        <w:rPr>
          <w:color w:val="000000"/>
          <w:szCs w:val="28"/>
        </w:rPr>
        <w:t>квитовки</w:t>
      </w:r>
      <w:proofErr w:type="spellEnd"/>
      <w:r w:rsidR="00010417">
        <w:rPr>
          <w:color w:val="000000"/>
          <w:szCs w:val="28"/>
        </w:rPr>
        <w:t>»</w:t>
      </w:r>
      <w:r w:rsidRPr="0080590A">
        <w:rPr>
          <w:color w:val="000000"/>
          <w:szCs w:val="28"/>
        </w:rPr>
        <w:t xml:space="preserve"> на вкладке </w:t>
      </w:r>
      <w:r w:rsidR="00010417">
        <w:rPr>
          <w:color w:val="000000"/>
          <w:szCs w:val="28"/>
        </w:rPr>
        <w:t>«</w:t>
      </w:r>
      <w:r w:rsidRPr="0080590A">
        <w:rPr>
          <w:color w:val="000000"/>
          <w:szCs w:val="28"/>
        </w:rPr>
        <w:t>Необработанные платежи</w:t>
      </w:r>
      <w:r w:rsidR="00010417">
        <w:rPr>
          <w:color w:val="000000"/>
          <w:szCs w:val="28"/>
        </w:rPr>
        <w:t>»</w:t>
      </w:r>
      <w:r w:rsidRPr="0080590A">
        <w:rPr>
          <w:color w:val="000000"/>
          <w:szCs w:val="28"/>
        </w:rPr>
        <w:t xml:space="preserve"> запускает процесс автоматической </w:t>
      </w:r>
      <w:proofErr w:type="spellStart"/>
      <w:r w:rsidRPr="0080590A">
        <w:rPr>
          <w:color w:val="000000"/>
          <w:szCs w:val="28"/>
        </w:rPr>
        <w:t>квитовки</w:t>
      </w:r>
      <w:proofErr w:type="spellEnd"/>
      <w:r w:rsidRPr="0080590A">
        <w:rPr>
          <w:color w:val="000000"/>
          <w:szCs w:val="28"/>
        </w:rPr>
        <w:t xml:space="preserve"> записей данной вкладки, что позволит </w:t>
      </w:r>
      <w:proofErr w:type="spellStart"/>
      <w:r w:rsidRPr="0080590A">
        <w:rPr>
          <w:color w:val="000000"/>
          <w:szCs w:val="28"/>
        </w:rPr>
        <w:t>программно</w:t>
      </w:r>
      <w:proofErr w:type="spellEnd"/>
      <w:r w:rsidRPr="0080590A">
        <w:rPr>
          <w:color w:val="000000"/>
          <w:szCs w:val="28"/>
        </w:rPr>
        <w:t xml:space="preserve"> </w:t>
      </w:r>
      <w:proofErr w:type="spellStart"/>
      <w:r w:rsidRPr="0080590A">
        <w:rPr>
          <w:color w:val="000000"/>
          <w:szCs w:val="28"/>
        </w:rPr>
        <w:t>сквитовать</w:t>
      </w:r>
      <w:proofErr w:type="spellEnd"/>
      <w:r w:rsidRPr="0080590A">
        <w:rPr>
          <w:color w:val="000000"/>
          <w:szCs w:val="28"/>
        </w:rPr>
        <w:t xml:space="preserve"> несвоевременно внесенные данные</w:t>
      </w:r>
      <w:r w:rsidR="00170949">
        <w:rPr>
          <w:color w:val="000000"/>
          <w:szCs w:val="28"/>
        </w:rPr>
        <w:t xml:space="preserve"> </w:t>
      </w:r>
      <w:r w:rsidRPr="0080590A">
        <w:rPr>
          <w:color w:val="000000"/>
          <w:szCs w:val="28"/>
        </w:rPr>
        <w:t xml:space="preserve">о перечислениях в бюджет в разделе </w:t>
      </w:r>
      <w:r w:rsidR="00010417">
        <w:rPr>
          <w:color w:val="000000"/>
          <w:szCs w:val="28"/>
        </w:rPr>
        <w:t>«</w:t>
      </w:r>
      <w:r w:rsidRPr="0080590A">
        <w:rPr>
          <w:color w:val="000000"/>
          <w:szCs w:val="28"/>
        </w:rPr>
        <w:t>Учет доходов по администрируемым источникам доходов</w:t>
      </w:r>
      <w:r w:rsidR="00010417">
        <w:rPr>
          <w:color w:val="000000"/>
          <w:szCs w:val="28"/>
        </w:rPr>
        <w:t>»</w:t>
      </w:r>
      <w:r w:rsidRPr="0080590A">
        <w:rPr>
          <w:color w:val="000000"/>
          <w:szCs w:val="28"/>
        </w:rPr>
        <w:t xml:space="preserve">. </w:t>
      </w:r>
    </w:p>
    <w:p w:rsidR="00F501BA" w:rsidRPr="0080590A" w:rsidRDefault="00F501BA" w:rsidP="00142902">
      <w:pPr>
        <w:pStyle w:val="4"/>
        <w:numPr>
          <w:ilvl w:val="3"/>
          <w:numId w:val="85"/>
        </w:numPr>
        <w:tabs>
          <w:tab w:val="left" w:pos="1701"/>
        </w:tabs>
        <w:spacing w:before="120"/>
        <w:ind w:left="0" w:firstLine="709"/>
        <w:rPr>
          <w:rFonts w:ascii="Times New Roman" w:hAnsi="Times New Roman"/>
          <w:i w:val="0"/>
          <w:sz w:val="28"/>
          <w:szCs w:val="28"/>
          <w:lang w:val="ru-RU"/>
        </w:rPr>
      </w:pPr>
      <w:bookmarkStart w:id="294" w:name="_Toc219803450"/>
      <w:r w:rsidRPr="0080590A">
        <w:rPr>
          <w:rFonts w:ascii="Times New Roman" w:hAnsi="Times New Roman"/>
          <w:i w:val="0"/>
          <w:sz w:val="28"/>
          <w:szCs w:val="28"/>
          <w:lang w:val="ru-RU"/>
        </w:rPr>
        <w:t xml:space="preserve">Автоматическая </w:t>
      </w:r>
      <w:proofErr w:type="spellStart"/>
      <w:r w:rsidRPr="0080590A">
        <w:rPr>
          <w:rFonts w:ascii="Times New Roman" w:hAnsi="Times New Roman"/>
          <w:i w:val="0"/>
          <w:sz w:val="28"/>
          <w:szCs w:val="28"/>
          <w:lang w:val="ru-RU"/>
        </w:rPr>
        <w:t>квитовка</w:t>
      </w:r>
      <w:proofErr w:type="spellEnd"/>
      <w:r w:rsidRPr="0080590A">
        <w:rPr>
          <w:rFonts w:ascii="Times New Roman" w:hAnsi="Times New Roman"/>
          <w:i w:val="0"/>
          <w:sz w:val="28"/>
          <w:szCs w:val="28"/>
          <w:lang w:val="ru-RU"/>
        </w:rPr>
        <w:t xml:space="preserve"> записей </w:t>
      </w:r>
      <w:r w:rsidR="00E1015A">
        <w:rPr>
          <w:rFonts w:ascii="Times New Roman" w:hAnsi="Times New Roman"/>
          <w:i w:val="0"/>
          <w:sz w:val="28"/>
          <w:szCs w:val="28"/>
          <w:lang w:val="ru-RU"/>
        </w:rPr>
        <w:t>платежей</w:t>
      </w:r>
      <w:bookmarkEnd w:id="294"/>
    </w:p>
    <w:p w:rsidR="00F501BA" w:rsidRDefault="00F501BA" w:rsidP="00142902">
      <w:pPr>
        <w:pStyle w:val="aff2"/>
        <w:shd w:val="clear" w:color="auto" w:fill="FFFFFF"/>
        <w:spacing w:before="0" w:beforeAutospacing="0" w:after="0" w:afterAutospacing="0"/>
        <w:ind w:firstLine="709"/>
        <w:rPr>
          <w:color w:val="000000"/>
          <w:sz w:val="28"/>
          <w:szCs w:val="28"/>
        </w:rPr>
      </w:pPr>
      <w:r w:rsidRPr="0080590A">
        <w:rPr>
          <w:color w:val="000000"/>
          <w:sz w:val="28"/>
          <w:szCs w:val="28"/>
        </w:rPr>
        <w:t xml:space="preserve">При загрузке в АС АДБ </w:t>
      </w:r>
      <w:r w:rsidR="008407F1">
        <w:rPr>
          <w:color w:val="000000"/>
          <w:sz w:val="28"/>
          <w:szCs w:val="28"/>
          <w:lang w:val="ru-RU"/>
        </w:rPr>
        <w:t>платежей</w:t>
      </w:r>
      <w:r w:rsidR="00FB554E">
        <w:rPr>
          <w:color w:val="000000"/>
          <w:sz w:val="28"/>
          <w:szCs w:val="28"/>
          <w:lang w:val="ru-RU"/>
        </w:rPr>
        <w:t xml:space="preserve"> </w:t>
      </w:r>
      <w:r w:rsidRPr="0080590A">
        <w:rPr>
          <w:color w:val="000000"/>
          <w:sz w:val="28"/>
          <w:szCs w:val="28"/>
        </w:rPr>
        <w:t xml:space="preserve">каждая запись автоматически ищет соответствие с </w:t>
      </w:r>
      <w:r w:rsidR="002871CC">
        <w:rPr>
          <w:color w:val="000000"/>
          <w:sz w:val="28"/>
          <w:szCs w:val="28"/>
          <w:lang w:val="ru-RU"/>
        </w:rPr>
        <w:t>существующими</w:t>
      </w:r>
      <w:r w:rsidRPr="0080590A">
        <w:rPr>
          <w:color w:val="000000"/>
          <w:sz w:val="28"/>
          <w:szCs w:val="28"/>
        </w:rPr>
        <w:t xml:space="preserve"> </w:t>
      </w:r>
      <w:r w:rsidR="002871CC">
        <w:rPr>
          <w:color w:val="000000"/>
          <w:sz w:val="28"/>
          <w:szCs w:val="28"/>
          <w:lang w:val="ru-RU"/>
        </w:rPr>
        <w:t>перечислениям</w:t>
      </w:r>
      <w:r w:rsidR="00691E6D">
        <w:rPr>
          <w:color w:val="000000"/>
          <w:sz w:val="28"/>
          <w:szCs w:val="28"/>
          <w:lang w:val="ru-RU"/>
        </w:rPr>
        <w:t>и</w:t>
      </w:r>
      <w:r w:rsidRPr="0080590A">
        <w:rPr>
          <w:color w:val="000000"/>
          <w:sz w:val="28"/>
          <w:szCs w:val="28"/>
        </w:rPr>
        <w:t xml:space="preserve"> в АС АДБ, т.е. </w:t>
      </w:r>
      <w:r w:rsidR="0040729B">
        <w:rPr>
          <w:color w:val="000000"/>
          <w:sz w:val="28"/>
          <w:szCs w:val="28"/>
          <w:lang w:val="ru-RU"/>
        </w:rPr>
        <w:t>выполняетс</w:t>
      </w:r>
      <w:r w:rsidR="00691E6D">
        <w:rPr>
          <w:color w:val="000000"/>
          <w:sz w:val="28"/>
          <w:szCs w:val="28"/>
          <w:lang w:val="ru-RU"/>
        </w:rPr>
        <w:t xml:space="preserve">я процесс </w:t>
      </w:r>
      <w:proofErr w:type="spellStart"/>
      <w:r w:rsidR="00691E6D">
        <w:rPr>
          <w:color w:val="000000"/>
          <w:sz w:val="28"/>
          <w:szCs w:val="28"/>
          <w:lang w:val="ru-RU"/>
        </w:rPr>
        <w:t>квитовки</w:t>
      </w:r>
      <w:proofErr w:type="spellEnd"/>
      <w:r w:rsidRPr="0080590A">
        <w:rPr>
          <w:color w:val="000000"/>
          <w:sz w:val="28"/>
          <w:szCs w:val="28"/>
        </w:rPr>
        <w:t>.</w:t>
      </w:r>
    </w:p>
    <w:p w:rsidR="00DB11D9" w:rsidRPr="0080590A" w:rsidRDefault="00DB11D9" w:rsidP="00DB11D9">
      <w:pPr>
        <w:pStyle w:val="aff2"/>
        <w:shd w:val="clear" w:color="auto" w:fill="FFFFFF"/>
        <w:spacing w:before="0" w:beforeAutospacing="0" w:after="0" w:afterAutospacing="0"/>
        <w:ind w:firstLine="709"/>
        <w:rPr>
          <w:color w:val="000000"/>
          <w:sz w:val="28"/>
          <w:szCs w:val="28"/>
        </w:rPr>
      </w:pPr>
      <w:proofErr w:type="spellStart"/>
      <w:r w:rsidRPr="0080590A">
        <w:rPr>
          <w:color w:val="000000"/>
          <w:sz w:val="28"/>
          <w:szCs w:val="28"/>
        </w:rPr>
        <w:t>Квитовка</w:t>
      </w:r>
      <w:proofErr w:type="spellEnd"/>
      <w:r w:rsidRPr="0080590A">
        <w:rPr>
          <w:color w:val="000000"/>
          <w:sz w:val="28"/>
          <w:szCs w:val="28"/>
        </w:rPr>
        <w:t xml:space="preserve"> осуществляется с введенными </w:t>
      </w:r>
      <w:r>
        <w:rPr>
          <w:color w:val="000000"/>
          <w:sz w:val="28"/>
          <w:szCs w:val="28"/>
          <w:lang w:val="ru-RU"/>
        </w:rPr>
        <w:t xml:space="preserve">в </w:t>
      </w:r>
      <w:r w:rsidRPr="00DB11D9">
        <w:rPr>
          <w:sz w:val="28"/>
          <w:szCs w:val="28"/>
          <w:lang w:val="ru-RU"/>
        </w:rPr>
        <w:t xml:space="preserve">разделе «Учет доходов по администрируемым источникам доходов» </w:t>
      </w:r>
      <w:r w:rsidRPr="00DB11D9">
        <w:rPr>
          <w:sz w:val="28"/>
          <w:szCs w:val="28"/>
        </w:rPr>
        <w:t xml:space="preserve">данными о </w:t>
      </w:r>
      <w:r w:rsidRPr="0080590A">
        <w:rPr>
          <w:color w:val="000000"/>
          <w:sz w:val="28"/>
          <w:szCs w:val="28"/>
        </w:rPr>
        <w:t xml:space="preserve">перечислениях в бюджет по администрируемым источникам доходов.   </w:t>
      </w:r>
    </w:p>
    <w:p w:rsidR="00DB11D9" w:rsidRPr="0080590A" w:rsidRDefault="00DB11D9" w:rsidP="00142902">
      <w:pPr>
        <w:pStyle w:val="aff2"/>
        <w:shd w:val="clear" w:color="auto" w:fill="FFFFFF"/>
        <w:spacing w:before="0" w:beforeAutospacing="0" w:after="0" w:afterAutospacing="0"/>
        <w:ind w:firstLine="709"/>
        <w:rPr>
          <w:color w:val="000000"/>
          <w:sz w:val="28"/>
          <w:szCs w:val="28"/>
        </w:rPr>
      </w:pPr>
    </w:p>
    <w:p w:rsidR="00F501BA" w:rsidRDefault="00F501BA" w:rsidP="00691E6D">
      <w:pPr>
        <w:pStyle w:val="aa"/>
        <w:shd w:val="clear" w:color="auto" w:fill="FFFFFF"/>
        <w:spacing w:after="0"/>
        <w:ind w:firstLine="709"/>
        <w:rPr>
          <w:rFonts w:eastAsia="Calibri"/>
          <w:color w:val="000000"/>
          <w:szCs w:val="28"/>
          <w:lang w:eastAsia="en-US"/>
        </w:rPr>
      </w:pPr>
      <w:r w:rsidRPr="0080590A">
        <w:rPr>
          <w:szCs w:val="28"/>
        </w:rPr>
        <w:t xml:space="preserve">При обнаружении соответствия </w:t>
      </w:r>
      <w:r w:rsidR="002871CC">
        <w:rPr>
          <w:szCs w:val="28"/>
        </w:rPr>
        <w:t xml:space="preserve">поступившего платежа с </w:t>
      </w:r>
      <w:r w:rsidRPr="0080590A">
        <w:rPr>
          <w:szCs w:val="28"/>
        </w:rPr>
        <w:t>перечислени</w:t>
      </w:r>
      <w:r w:rsidR="002871CC">
        <w:rPr>
          <w:szCs w:val="28"/>
        </w:rPr>
        <w:t>ем, поля</w:t>
      </w:r>
      <w:r w:rsidRPr="0080590A">
        <w:rPr>
          <w:szCs w:val="28"/>
        </w:rPr>
        <w:t xml:space="preserve"> </w:t>
      </w:r>
      <w:r w:rsidR="00010417">
        <w:rPr>
          <w:szCs w:val="28"/>
        </w:rPr>
        <w:t>«</w:t>
      </w:r>
      <w:r w:rsidR="00A509CF" w:rsidRPr="00832B43">
        <w:rPr>
          <w:szCs w:val="28"/>
        </w:rPr>
        <w:t>Д</w:t>
      </w:r>
      <w:r w:rsidRPr="00832B43">
        <w:rPr>
          <w:szCs w:val="28"/>
        </w:rPr>
        <w:t xml:space="preserve">ата поступления / списания </w:t>
      </w:r>
      <w:r w:rsidR="00A509CF" w:rsidRPr="00832B43">
        <w:rPr>
          <w:szCs w:val="28"/>
        </w:rPr>
        <w:t>на ЛС</w:t>
      </w:r>
      <w:r w:rsidR="00010417">
        <w:rPr>
          <w:szCs w:val="28"/>
        </w:rPr>
        <w:t>»</w:t>
      </w:r>
      <w:r w:rsidR="00A509CF" w:rsidRPr="00832B43">
        <w:rPr>
          <w:szCs w:val="28"/>
        </w:rPr>
        <w:t xml:space="preserve"> </w:t>
      </w:r>
      <w:r w:rsidRPr="00832B43">
        <w:rPr>
          <w:szCs w:val="28"/>
        </w:rPr>
        <w:t xml:space="preserve">и </w:t>
      </w:r>
      <w:r w:rsidR="00010417">
        <w:rPr>
          <w:szCs w:val="28"/>
        </w:rPr>
        <w:t>«</w:t>
      </w:r>
      <w:r w:rsidR="00A509CF" w:rsidRPr="00832B43">
        <w:rPr>
          <w:szCs w:val="28"/>
        </w:rPr>
        <w:t>Поступило в бюджет на ЛС</w:t>
      </w:r>
      <w:r w:rsidR="002871CC">
        <w:rPr>
          <w:szCs w:val="28"/>
        </w:rPr>
        <w:t>, бел. руб.</w:t>
      </w:r>
      <w:r w:rsidR="00010417">
        <w:rPr>
          <w:szCs w:val="28"/>
        </w:rPr>
        <w:t>»</w:t>
      </w:r>
      <w:r w:rsidR="00A509CF" w:rsidRPr="0080590A">
        <w:rPr>
          <w:szCs w:val="28"/>
        </w:rPr>
        <w:t xml:space="preserve"> </w:t>
      </w:r>
      <w:r w:rsidR="002871CC" w:rsidRPr="0080590A">
        <w:rPr>
          <w:szCs w:val="28"/>
        </w:rPr>
        <w:t xml:space="preserve">на вкладке </w:t>
      </w:r>
      <w:r w:rsidR="002871CC">
        <w:rPr>
          <w:szCs w:val="28"/>
        </w:rPr>
        <w:t>«</w:t>
      </w:r>
      <w:r w:rsidR="002871CC" w:rsidRPr="0080590A">
        <w:rPr>
          <w:szCs w:val="28"/>
        </w:rPr>
        <w:t>Перечисления</w:t>
      </w:r>
      <w:r w:rsidR="002871CC">
        <w:rPr>
          <w:szCs w:val="28"/>
        </w:rPr>
        <w:t>»</w:t>
      </w:r>
      <w:r w:rsidR="002871CC" w:rsidRPr="0080590A">
        <w:rPr>
          <w:szCs w:val="28"/>
        </w:rPr>
        <w:t xml:space="preserve"> </w:t>
      </w:r>
      <w:r w:rsidR="00691E6D">
        <w:rPr>
          <w:szCs w:val="28"/>
        </w:rPr>
        <w:t xml:space="preserve">по данной записи </w:t>
      </w:r>
      <w:r w:rsidR="00A509CF" w:rsidRPr="0080590A">
        <w:rPr>
          <w:szCs w:val="28"/>
        </w:rPr>
        <w:t>автоматически</w:t>
      </w:r>
      <w:r w:rsidRPr="0080590A">
        <w:rPr>
          <w:szCs w:val="28"/>
        </w:rPr>
        <w:t xml:space="preserve"> </w:t>
      </w:r>
      <w:r w:rsidR="002871CC">
        <w:rPr>
          <w:szCs w:val="28"/>
        </w:rPr>
        <w:t>заполняются</w:t>
      </w:r>
      <w:r w:rsidRPr="0080590A">
        <w:rPr>
          <w:szCs w:val="28"/>
        </w:rPr>
        <w:t xml:space="preserve">. </w:t>
      </w:r>
      <w:r w:rsidR="002871CC">
        <w:rPr>
          <w:szCs w:val="28"/>
        </w:rPr>
        <w:t xml:space="preserve">Таким образом перечисление считается </w:t>
      </w:r>
      <w:proofErr w:type="spellStart"/>
      <w:r w:rsidR="002871CC">
        <w:rPr>
          <w:szCs w:val="28"/>
        </w:rPr>
        <w:t>сквитованн</w:t>
      </w:r>
      <w:r w:rsidR="00691E6D">
        <w:rPr>
          <w:szCs w:val="28"/>
        </w:rPr>
        <w:t>ым</w:t>
      </w:r>
      <w:proofErr w:type="spellEnd"/>
      <w:r w:rsidR="002871CC">
        <w:rPr>
          <w:szCs w:val="28"/>
        </w:rPr>
        <w:t>.</w:t>
      </w:r>
      <w:r w:rsidR="00691E6D">
        <w:rPr>
          <w:szCs w:val="28"/>
        </w:rPr>
        <w:t xml:space="preserve"> </w:t>
      </w:r>
      <w:proofErr w:type="spellStart"/>
      <w:r w:rsidRPr="0080590A">
        <w:rPr>
          <w:rFonts w:eastAsia="Calibri"/>
          <w:color w:val="000000"/>
          <w:szCs w:val="28"/>
          <w:lang w:eastAsia="en-US"/>
        </w:rPr>
        <w:t>Сквитованным</w:t>
      </w:r>
      <w:proofErr w:type="spellEnd"/>
      <w:r w:rsidRPr="0080590A">
        <w:rPr>
          <w:rFonts w:eastAsia="Calibri"/>
          <w:color w:val="000000"/>
          <w:szCs w:val="28"/>
          <w:lang w:eastAsia="en-US"/>
        </w:rPr>
        <w:t xml:space="preserve"> записям </w:t>
      </w:r>
      <w:r w:rsidR="00C815DA">
        <w:rPr>
          <w:rFonts w:eastAsia="Calibri"/>
          <w:color w:val="000000"/>
          <w:szCs w:val="28"/>
          <w:lang w:eastAsia="en-US"/>
        </w:rPr>
        <w:t>платежей</w:t>
      </w:r>
      <w:r w:rsidRPr="0080590A">
        <w:rPr>
          <w:rFonts w:eastAsia="Calibri"/>
          <w:color w:val="000000"/>
          <w:szCs w:val="28"/>
          <w:lang w:eastAsia="en-US"/>
        </w:rPr>
        <w:t xml:space="preserve"> присваивается состояние </w:t>
      </w:r>
      <w:proofErr w:type="spellStart"/>
      <w:r w:rsidR="0040729B">
        <w:rPr>
          <w:rFonts w:eastAsia="Calibri"/>
          <w:color w:val="000000"/>
          <w:szCs w:val="28"/>
          <w:lang w:eastAsia="en-US"/>
        </w:rPr>
        <w:t>квитовки</w:t>
      </w:r>
      <w:proofErr w:type="spellEnd"/>
      <w:r w:rsidR="0040729B">
        <w:rPr>
          <w:rFonts w:eastAsia="Calibri"/>
          <w:color w:val="000000"/>
          <w:szCs w:val="28"/>
          <w:lang w:eastAsia="en-US"/>
        </w:rPr>
        <w:t xml:space="preserve"> </w:t>
      </w:r>
      <w:r w:rsidR="00010417">
        <w:rPr>
          <w:rFonts w:eastAsia="Calibri"/>
          <w:color w:val="000000"/>
          <w:szCs w:val="28"/>
          <w:lang w:eastAsia="en-US"/>
        </w:rPr>
        <w:t>«</w:t>
      </w:r>
      <w:r w:rsidRPr="0080590A">
        <w:rPr>
          <w:rFonts w:eastAsia="Calibri"/>
          <w:i/>
          <w:color w:val="000000"/>
          <w:szCs w:val="28"/>
          <w:lang w:eastAsia="en-US"/>
        </w:rPr>
        <w:t xml:space="preserve">автоматическая </w:t>
      </w:r>
      <w:proofErr w:type="spellStart"/>
      <w:r w:rsidRPr="0080590A">
        <w:rPr>
          <w:rFonts w:eastAsia="Calibri"/>
          <w:i/>
          <w:color w:val="000000"/>
          <w:szCs w:val="28"/>
          <w:lang w:eastAsia="en-US"/>
        </w:rPr>
        <w:t>квитовка</w:t>
      </w:r>
      <w:proofErr w:type="spellEnd"/>
      <w:r w:rsidR="00010417">
        <w:rPr>
          <w:rFonts w:eastAsia="Calibri"/>
          <w:color w:val="000000"/>
          <w:szCs w:val="28"/>
          <w:lang w:eastAsia="en-US"/>
        </w:rPr>
        <w:t>»</w:t>
      </w:r>
      <w:r w:rsidRPr="0080590A">
        <w:rPr>
          <w:rFonts w:eastAsia="Calibri"/>
          <w:color w:val="000000"/>
          <w:szCs w:val="28"/>
          <w:lang w:eastAsia="en-US"/>
        </w:rPr>
        <w:t xml:space="preserve">. </w:t>
      </w:r>
    </w:p>
    <w:p w:rsidR="0040729B" w:rsidRDefault="004A1603" w:rsidP="0040729B">
      <w:pPr>
        <w:pStyle w:val="aa"/>
        <w:shd w:val="clear" w:color="auto" w:fill="FFFFFF"/>
        <w:spacing w:after="0"/>
        <w:ind w:firstLine="709"/>
        <w:rPr>
          <w:rFonts w:eastAsia="Calibri"/>
          <w:color w:val="000000"/>
          <w:szCs w:val="28"/>
          <w:lang w:eastAsia="en-US"/>
        </w:rPr>
      </w:pPr>
      <w:proofErr w:type="spellStart"/>
      <w:r>
        <w:rPr>
          <w:szCs w:val="28"/>
        </w:rPr>
        <w:t>Несквитованным</w:t>
      </w:r>
      <w:proofErr w:type="spellEnd"/>
      <w:r>
        <w:rPr>
          <w:szCs w:val="28"/>
        </w:rPr>
        <w:t xml:space="preserve"> записям</w:t>
      </w:r>
      <w:r w:rsidRPr="0080590A">
        <w:rPr>
          <w:szCs w:val="28"/>
        </w:rPr>
        <w:t xml:space="preserve"> </w:t>
      </w:r>
      <w:r>
        <w:rPr>
          <w:szCs w:val="28"/>
        </w:rPr>
        <w:t>платежей</w:t>
      </w:r>
      <w:r w:rsidRPr="0080590A">
        <w:rPr>
          <w:szCs w:val="28"/>
        </w:rPr>
        <w:t xml:space="preserve"> присваивается состояние </w:t>
      </w:r>
      <w:r>
        <w:rPr>
          <w:szCs w:val="28"/>
        </w:rPr>
        <w:t>«</w:t>
      </w:r>
      <w:proofErr w:type="spellStart"/>
      <w:r w:rsidRPr="0080590A">
        <w:rPr>
          <w:i/>
          <w:szCs w:val="28"/>
        </w:rPr>
        <w:t>необработано</w:t>
      </w:r>
      <w:proofErr w:type="spellEnd"/>
      <w:r>
        <w:rPr>
          <w:szCs w:val="28"/>
        </w:rPr>
        <w:t>»</w:t>
      </w:r>
      <w:r w:rsidRPr="0080590A">
        <w:rPr>
          <w:szCs w:val="28"/>
        </w:rPr>
        <w:t xml:space="preserve">. </w:t>
      </w:r>
    </w:p>
    <w:p w:rsidR="004A1603" w:rsidRPr="0040729B" w:rsidRDefault="0040729B" w:rsidP="004A1603">
      <w:pPr>
        <w:pStyle w:val="aa"/>
        <w:shd w:val="clear" w:color="auto" w:fill="FFFFFF"/>
        <w:spacing w:after="0"/>
        <w:ind w:firstLine="709"/>
        <w:rPr>
          <w:b/>
          <w:szCs w:val="28"/>
        </w:rPr>
      </w:pPr>
      <w:r w:rsidRPr="0040729B">
        <w:rPr>
          <w:rFonts w:eastAsia="Calibri"/>
          <w:b/>
          <w:color w:val="000000"/>
          <w:szCs w:val="28"/>
          <w:lang w:eastAsia="en-US"/>
        </w:rPr>
        <w:t>Внимание!</w:t>
      </w:r>
      <w:r>
        <w:rPr>
          <w:rFonts w:eastAsia="Calibri"/>
          <w:b/>
          <w:color w:val="000000"/>
          <w:szCs w:val="28"/>
          <w:lang w:eastAsia="en-US"/>
        </w:rPr>
        <w:t xml:space="preserve"> </w:t>
      </w:r>
      <w:r w:rsidRPr="0040729B">
        <w:rPr>
          <w:rFonts w:eastAsia="Calibri"/>
          <w:color w:val="000000"/>
          <w:szCs w:val="28"/>
          <w:lang w:eastAsia="en-US"/>
        </w:rPr>
        <w:t xml:space="preserve">Если платеж не </w:t>
      </w:r>
      <w:proofErr w:type="spellStart"/>
      <w:r w:rsidRPr="0040729B">
        <w:rPr>
          <w:rFonts w:eastAsia="Calibri"/>
          <w:color w:val="000000"/>
          <w:szCs w:val="28"/>
          <w:lang w:eastAsia="en-US"/>
        </w:rPr>
        <w:t>сквитован</w:t>
      </w:r>
      <w:proofErr w:type="spellEnd"/>
      <w:r w:rsidRPr="0040729B">
        <w:rPr>
          <w:rFonts w:eastAsia="Calibri"/>
          <w:color w:val="000000"/>
          <w:szCs w:val="28"/>
          <w:lang w:eastAsia="en-US"/>
        </w:rPr>
        <w:t>, проверьте наличие соответствующей записи на вкладке «Перечисления» в разделе «Учет начислений, поступлений, перечислений», а также соответс</w:t>
      </w:r>
      <w:r>
        <w:rPr>
          <w:rFonts w:eastAsia="Calibri"/>
          <w:color w:val="000000"/>
          <w:szCs w:val="28"/>
          <w:lang w:eastAsia="en-US"/>
        </w:rPr>
        <w:t>т</w:t>
      </w:r>
      <w:r w:rsidRPr="0040729B">
        <w:rPr>
          <w:rFonts w:eastAsia="Calibri"/>
          <w:color w:val="000000"/>
          <w:szCs w:val="28"/>
          <w:lang w:eastAsia="en-US"/>
        </w:rPr>
        <w:t xml:space="preserve">вие значений полей записи по перечислениям с </w:t>
      </w:r>
      <w:r>
        <w:rPr>
          <w:rFonts w:eastAsia="Calibri"/>
          <w:color w:val="000000"/>
          <w:szCs w:val="28"/>
          <w:lang w:eastAsia="en-US"/>
        </w:rPr>
        <w:t xml:space="preserve">реквизитами </w:t>
      </w:r>
      <w:r w:rsidRPr="0040729B">
        <w:rPr>
          <w:rFonts w:eastAsia="Calibri"/>
          <w:color w:val="000000"/>
          <w:szCs w:val="28"/>
          <w:lang w:eastAsia="en-US"/>
        </w:rPr>
        <w:t>платеж</w:t>
      </w:r>
      <w:r>
        <w:rPr>
          <w:rFonts w:eastAsia="Calibri"/>
          <w:color w:val="000000"/>
          <w:szCs w:val="28"/>
          <w:lang w:eastAsia="en-US"/>
        </w:rPr>
        <w:t>а</w:t>
      </w:r>
      <w:r w:rsidRPr="0040729B">
        <w:rPr>
          <w:rFonts w:eastAsia="Calibri"/>
          <w:color w:val="000000"/>
          <w:szCs w:val="28"/>
          <w:lang w:eastAsia="en-US"/>
        </w:rPr>
        <w:t xml:space="preserve"> (№ платежного документа, сумма и др.)</w:t>
      </w:r>
    </w:p>
    <w:p w:rsidR="00DA2287" w:rsidRPr="0080590A" w:rsidRDefault="002871CC" w:rsidP="00142902">
      <w:pPr>
        <w:pStyle w:val="aff2"/>
        <w:spacing w:before="0" w:beforeAutospacing="0" w:after="0" w:afterAutospacing="0"/>
        <w:ind w:firstLine="709"/>
        <w:rPr>
          <w:rFonts w:eastAsia="Calibri"/>
          <w:color w:val="000000"/>
          <w:sz w:val="28"/>
          <w:szCs w:val="28"/>
          <w:lang w:val="ru-RU" w:eastAsia="en-US"/>
        </w:rPr>
      </w:pPr>
      <w:r>
        <w:rPr>
          <w:rFonts w:eastAsia="Calibri"/>
          <w:color w:val="000000"/>
          <w:sz w:val="28"/>
          <w:szCs w:val="28"/>
          <w:lang w:val="ru-RU" w:eastAsia="en-US"/>
        </w:rPr>
        <w:t xml:space="preserve">Для </w:t>
      </w:r>
      <w:r w:rsidR="00404678" w:rsidRPr="00404678">
        <w:rPr>
          <w:rFonts w:eastAsia="Calibri"/>
          <w:sz w:val="28"/>
          <w:szCs w:val="28"/>
          <w:lang w:val="ru-RU" w:eastAsia="en-US"/>
        </w:rPr>
        <w:t>осуществления ручного запуска</w:t>
      </w:r>
      <w:r w:rsidRPr="00404678">
        <w:rPr>
          <w:rFonts w:eastAsia="Calibri"/>
          <w:sz w:val="28"/>
          <w:szCs w:val="28"/>
          <w:lang w:val="ru-RU" w:eastAsia="en-US"/>
        </w:rPr>
        <w:t xml:space="preserve"> </w:t>
      </w:r>
      <w:r w:rsidR="00DA2287" w:rsidRPr="00404678">
        <w:rPr>
          <w:rFonts w:eastAsia="Calibri"/>
          <w:sz w:val="28"/>
          <w:szCs w:val="28"/>
          <w:lang w:val="ru-RU" w:eastAsia="en-US"/>
        </w:rPr>
        <w:t xml:space="preserve">автоматической </w:t>
      </w:r>
      <w:proofErr w:type="spellStart"/>
      <w:r w:rsidR="00DA2287" w:rsidRPr="0080590A">
        <w:rPr>
          <w:rFonts w:eastAsia="Calibri"/>
          <w:color w:val="000000"/>
          <w:sz w:val="28"/>
          <w:szCs w:val="28"/>
          <w:lang w:val="ru-RU" w:eastAsia="en-US"/>
        </w:rPr>
        <w:t>квитовки</w:t>
      </w:r>
      <w:proofErr w:type="spellEnd"/>
      <w:r w:rsidR="00DA2287" w:rsidRPr="0080590A">
        <w:rPr>
          <w:rFonts w:eastAsia="Calibri"/>
          <w:color w:val="000000"/>
          <w:sz w:val="28"/>
          <w:szCs w:val="28"/>
          <w:lang w:val="ru-RU" w:eastAsia="en-US"/>
        </w:rPr>
        <w:t xml:space="preserve"> необходимо </w:t>
      </w:r>
      <w:r w:rsidRPr="0080590A">
        <w:rPr>
          <w:rFonts w:eastAsia="Calibri"/>
          <w:color w:val="000000"/>
          <w:sz w:val="28"/>
          <w:szCs w:val="28"/>
          <w:lang w:val="ru-RU" w:eastAsia="en-US"/>
        </w:rPr>
        <w:t xml:space="preserve">нажать кнопку </w:t>
      </w:r>
      <w:r>
        <w:rPr>
          <w:rFonts w:eastAsia="Calibri"/>
          <w:color w:val="000000"/>
          <w:sz w:val="28"/>
          <w:szCs w:val="28"/>
          <w:lang w:val="ru-RU" w:eastAsia="en-US"/>
        </w:rPr>
        <w:t>«</w:t>
      </w:r>
      <w:r w:rsidRPr="0080590A">
        <w:rPr>
          <w:rFonts w:eastAsia="Calibri"/>
          <w:color w:val="000000"/>
          <w:sz w:val="28"/>
          <w:szCs w:val="28"/>
          <w:lang w:val="ru-RU" w:eastAsia="en-US"/>
        </w:rPr>
        <w:t xml:space="preserve">Ручной запуск автоматической </w:t>
      </w:r>
      <w:proofErr w:type="spellStart"/>
      <w:r w:rsidRPr="0080590A">
        <w:rPr>
          <w:rFonts w:eastAsia="Calibri"/>
          <w:color w:val="000000"/>
          <w:sz w:val="28"/>
          <w:szCs w:val="28"/>
          <w:lang w:val="ru-RU" w:eastAsia="en-US"/>
        </w:rPr>
        <w:t>квитовки</w:t>
      </w:r>
      <w:proofErr w:type="spellEnd"/>
      <w:r>
        <w:rPr>
          <w:rFonts w:eastAsia="Calibri"/>
          <w:color w:val="000000"/>
          <w:sz w:val="28"/>
          <w:szCs w:val="28"/>
          <w:lang w:val="ru-RU" w:eastAsia="en-US"/>
        </w:rPr>
        <w:t>» на</w:t>
      </w:r>
      <w:r w:rsidR="00DA2287" w:rsidRPr="0080590A">
        <w:rPr>
          <w:rFonts w:eastAsia="Calibri"/>
          <w:color w:val="000000"/>
          <w:sz w:val="28"/>
          <w:szCs w:val="28"/>
          <w:lang w:val="ru-RU" w:eastAsia="en-US"/>
        </w:rPr>
        <w:t xml:space="preserve"> вкладк</w:t>
      </w:r>
      <w:r>
        <w:rPr>
          <w:rFonts w:eastAsia="Calibri"/>
          <w:color w:val="000000"/>
          <w:sz w:val="28"/>
          <w:szCs w:val="28"/>
          <w:lang w:val="ru-RU" w:eastAsia="en-US"/>
        </w:rPr>
        <w:t>е</w:t>
      </w:r>
      <w:r w:rsidR="00DA2287" w:rsidRPr="0080590A">
        <w:rPr>
          <w:rFonts w:eastAsia="Calibri"/>
          <w:color w:val="000000"/>
          <w:sz w:val="28"/>
          <w:szCs w:val="28"/>
          <w:lang w:val="ru-RU" w:eastAsia="en-US"/>
        </w:rPr>
        <w:t xml:space="preserve"> </w:t>
      </w:r>
      <w:r w:rsidR="00010417">
        <w:rPr>
          <w:rFonts w:eastAsia="Calibri"/>
          <w:color w:val="000000"/>
          <w:sz w:val="28"/>
          <w:szCs w:val="28"/>
          <w:lang w:val="ru-RU" w:eastAsia="en-US"/>
        </w:rPr>
        <w:t>«</w:t>
      </w:r>
      <w:r w:rsidR="00DA2287" w:rsidRPr="0080590A">
        <w:rPr>
          <w:rFonts w:eastAsia="Calibri"/>
          <w:color w:val="000000"/>
          <w:sz w:val="28"/>
          <w:szCs w:val="28"/>
          <w:lang w:val="ru-RU" w:eastAsia="en-US"/>
        </w:rPr>
        <w:t>Необработанные платежи</w:t>
      </w:r>
      <w:r w:rsidR="00010417">
        <w:rPr>
          <w:rFonts w:eastAsia="Calibri"/>
          <w:color w:val="000000"/>
          <w:sz w:val="28"/>
          <w:szCs w:val="28"/>
          <w:lang w:val="ru-RU" w:eastAsia="en-US"/>
        </w:rPr>
        <w:t>»</w:t>
      </w:r>
      <w:r>
        <w:rPr>
          <w:rFonts w:eastAsia="Calibri"/>
          <w:color w:val="000000"/>
          <w:sz w:val="28"/>
          <w:szCs w:val="28"/>
          <w:lang w:val="ru-RU" w:eastAsia="en-US"/>
        </w:rPr>
        <w:t xml:space="preserve"> (раздел «Платежи») или на вкладке «Перечисления» (раздел «Учет начислений, поступлений, перечислений»)</w:t>
      </w:r>
      <w:r w:rsidR="00DA2287" w:rsidRPr="0080590A">
        <w:rPr>
          <w:rFonts w:eastAsia="Calibri"/>
          <w:color w:val="000000"/>
          <w:sz w:val="28"/>
          <w:szCs w:val="28"/>
          <w:lang w:val="ru-RU" w:eastAsia="en-US"/>
        </w:rPr>
        <w:t xml:space="preserve">. Далее появится сообщение </w:t>
      </w:r>
      <w:r w:rsidR="00010417">
        <w:rPr>
          <w:rFonts w:eastAsia="Calibri"/>
          <w:color w:val="000000"/>
          <w:sz w:val="28"/>
          <w:szCs w:val="28"/>
          <w:lang w:val="ru-RU" w:eastAsia="en-US"/>
        </w:rPr>
        <w:t>«</w:t>
      </w:r>
      <w:r w:rsidR="00DA2287" w:rsidRPr="0080590A">
        <w:rPr>
          <w:rFonts w:eastAsia="Calibri"/>
          <w:color w:val="000000"/>
          <w:sz w:val="28"/>
          <w:szCs w:val="28"/>
          <w:lang w:val="ru-RU" w:eastAsia="en-US"/>
        </w:rPr>
        <w:t xml:space="preserve">Вы действительно хотите запустить автоматическую </w:t>
      </w:r>
      <w:proofErr w:type="spellStart"/>
      <w:r w:rsidR="00DA2287" w:rsidRPr="0080590A">
        <w:rPr>
          <w:rFonts w:eastAsia="Calibri"/>
          <w:color w:val="000000"/>
          <w:sz w:val="28"/>
          <w:szCs w:val="28"/>
          <w:lang w:val="ru-RU" w:eastAsia="en-US"/>
        </w:rPr>
        <w:t>квитовку</w:t>
      </w:r>
      <w:proofErr w:type="spellEnd"/>
      <w:r w:rsidR="00DA2287" w:rsidRPr="0080590A">
        <w:rPr>
          <w:rFonts w:eastAsia="Calibri"/>
          <w:color w:val="000000"/>
          <w:sz w:val="28"/>
          <w:szCs w:val="28"/>
          <w:lang w:val="ru-RU" w:eastAsia="en-US"/>
        </w:rPr>
        <w:t>?</w:t>
      </w:r>
      <w:r w:rsidR="00010417">
        <w:rPr>
          <w:rFonts w:eastAsia="Calibri"/>
          <w:color w:val="000000"/>
          <w:sz w:val="28"/>
          <w:szCs w:val="28"/>
          <w:lang w:val="ru-RU" w:eastAsia="en-US"/>
        </w:rPr>
        <w:t>»</w:t>
      </w:r>
      <w:r w:rsidR="00DA2287" w:rsidRPr="0080590A">
        <w:rPr>
          <w:rFonts w:eastAsia="Calibri"/>
          <w:color w:val="000000"/>
          <w:sz w:val="28"/>
          <w:szCs w:val="28"/>
          <w:lang w:val="ru-RU" w:eastAsia="en-US"/>
        </w:rPr>
        <w:t xml:space="preserve">, выбирается кнопка </w:t>
      </w:r>
      <w:r w:rsidR="00010417">
        <w:rPr>
          <w:rFonts w:eastAsia="Calibri"/>
          <w:color w:val="000000"/>
          <w:sz w:val="28"/>
          <w:szCs w:val="28"/>
          <w:lang w:val="ru-RU" w:eastAsia="en-US"/>
        </w:rPr>
        <w:t>«</w:t>
      </w:r>
      <w:r w:rsidR="00DA2287" w:rsidRPr="0080590A">
        <w:rPr>
          <w:rFonts w:eastAsia="Calibri"/>
          <w:color w:val="000000"/>
          <w:sz w:val="28"/>
          <w:szCs w:val="28"/>
          <w:lang w:val="ru-RU" w:eastAsia="en-US"/>
        </w:rPr>
        <w:t>Ок</w:t>
      </w:r>
      <w:r w:rsidR="00010417">
        <w:rPr>
          <w:rFonts w:eastAsia="Calibri"/>
          <w:color w:val="000000"/>
          <w:sz w:val="28"/>
          <w:szCs w:val="28"/>
          <w:lang w:val="ru-RU" w:eastAsia="en-US"/>
        </w:rPr>
        <w:t>»</w:t>
      </w:r>
      <w:r w:rsidR="00DA2287" w:rsidRPr="0080590A">
        <w:rPr>
          <w:rFonts w:eastAsia="Calibri"/>
          <w:color w:val="000000"/>
          <w:sz w:val="28"/>
          <w:szCs w:val="28"/>
          <w:lang w:val="ru-RU" w:eastAsia="en-US"/>
        </w:rPr>
        <w:t xml:space="preserve">, после этого страница </w:t>
      </w:r>
      <w:r w:rsidR="00404678">
        <w:rPr>
          <w:rFonts w:eastAsia="Calibri"/>
          <w:color w:val="000000"/>
          <w:sz w:val="28"/>
          <w:szCs w:val="28"/>
          <w:lang w:val="ru-RU" w:eastAsia="en-US"/>
        </w:rPr>
        <w:t xml:space="preserve">обновляется </w:t>
      </w:r>
      <w:r w:rsidR="00DA2287" w:rsidRPr="0080590A">
        <w:rPr>
          <w:rFonts w:eastAsia="Calibri"/>
          <w:color w:val="000000"/>
          <w:sz w:val="28"/>
          <w:szCs w:val="28"/>
          <w:lang w:val="ru-RU" w:eastAsia="en-US"/>
        </w:rPr>
        <w:t xml:space="preserve">и </w:t>
      </w:r>
      <w:proofErr w:type="spellStart"/>
      <w:r w:rsidR="00DA2287" w:rsidRPr="0080590A">
        <w:rPr>
          <w:rFonts w:eastAsia="Calibri"/>
          <w:color w:val="000000"/>
          <w:sz w:val="28"/>
          <w:szCs w:val="28"/>
          <w:lang w:val="ru-RU" w:eastAsia="en-US"/>
        </w:rPr>
        <w:t>сквитованные</w:t>
      </w:r>
      <w:proofErr w:type="spellEnd"/>
      <w:r w:rsidR="00DA2287" w:rsidRPr="0080590A">
        <w:rPr>
          <w:rFonts w:eastAsia="Calibri"/>
          <w:color w:val="000000"/>
          <w:sz w:val="28"/>
          <w:szCs w:val="28"/>
          <w:lang w:val="ru-RU" w:eastAsia="en-US"/>
        </w:rPr>
        <w:t xml:space="preserve"> записи удаляются с вкладки </w:t>
      </w:r>
      <w:r w:rsidR="00010417">
        <w:rPr>
          <w:rFonts w:eastAsia="Calibri"/>
          <w:color w:val="000000"/>
          <w:sz w:val="28"/>
          <w:szCs w:val="28"/>
          <w:lang w:val="ru-RU" w:eastAsia="en-US"/>
        </w:rPr>
        <w:t>«</w:t>
      </w:r>
      <w:r w:rsidR="00DA2287" w:rsidRPr="0080590A">
        <w:rPr>
          <w:rFonts w:eastAsia="Calibri"/>
          <w:color w:val="000000"/>
          <w:sz w:val="28"/>
          <w:szCs w:val="28"/>
          <w:lang w:val="ru-RU" w:eastAsia="en-US"/>
        </w:rPr>
        <w:t>Необработанные платежи</w:t>
      </w:r>
      <w:r w:rsidR="00010417">
        <w:rPr>
          <w:rFonts w:eastAsia="Calibri"/>
          <w:color w:val="000000"/>
          <w:sz w:val="28"/>
          <w:szCs w:val="28"/>
          <w:lang w:val="ru-RU" w:eastAsia="en-US"/>
        </w:rPr>
        <w:t>»</w:t>
      </w:r>
      <w:r w:rsidR="00DA2287" w:rsidRPr="0080590A">
        <w:rPr>
          <w:rFonts w:eastAsia="Calibri"/>
          <w:color w:val="000000"/>
          <w:sz w:val="28"/>
          <w:szCs w:val="28"/>
          <w:lang w:val="ru-RU" w:eastAsia="en-US"/>
        </w:rPr>
        <w:t>.</w:t>
      </w:r>
    </w:p>
    <w:p w:rsidR="00691E6D" w:rsidRDefault="0040729B" w:rsidP="00142902">
      <w:pPr>
        <w:pStyle w:val="aa"/>
        <w:shd w:val="clear" w:color="auto" w:fill="FFFFFF"/>
        <w:spacing w:after="0"/>
        <w:ind w:firstLine="709"/>
        <w:rPr>
          <w:szCs w:val="28"/>
          <w:shd w:val="clear" w:color="auto" w:fill="FFFFFF"/>
        </w:rPr>
      </w:pPr>
      <w:r w:rsidRPr="0040729B">
        <w:rPr>
          <w:b/>
          <w:szCs w:val="28"/>
          <w:shd w:val="clear" w:color="auto" w:fill="FFFFFF"/>
        </w:rPr>
        <w:t>Важно!</w:t>
      </w:r>
      <w:r>
        <w:rPr>
          <w:szCs w:val="28"/>
          <w:shd w:val="clear" w:color="auto" w:fill="FFFFFF"/>
        </w:rPr>
        <w:t xml:space="preserve"> </w:t>
      </w:r>
      <w:r w:rsidR="00F501BA" w:rsidRPr="0080590A">
        <w:rPr>
          <w:szCs w:val="28"/>
          <w:shd w:val="clear" w:color="auto" w:fill="FFFFFF"/>
        </w:rPr>
        <w:t xml:space="preserve">Записи </w:t>
      </w:r>
      <w:r w:rsidR="003968F3">
        <w:rPr>
          <w:szCs w:val="28"/>
          <w:shd w:val="clear" w:color="auto" w:fill="FFFFFF"/>
        </w:rPr>
        <w:t>платежей</w:t>
      </w:r>
      <w:r w:rsidR="00F501BA" w:rsidRPr="0080590A">
        <w:rPr>
          <w:szCs w:val="28"/>
          <w:shd w:val="clear" w:color="auto" w:fill="FFFFFF"/>
        </w:rPr>
        <w:t>, у которых вид документа по платежам в бюджет равен 06, 16, 26</w:t>
      </w:r>
      <w:r w:rsidR="004A1603">
        <w:rPr>
          <w:szCs w:val="28"/>
          <w:shd w:val="clear" w:color="auto" w:fill="FFFFFF"/>
        </w:rPr>
        <w:t xml:space="preserve"> и к которым есть </w:t>
      </w:r>
      <w:r w:rsidR="00F501BA" w:rsidRPr="0080590A">
        <w:rPr>
          <w:szCs w:val="28"/>
          <w:shd w:val="clear" w:color="auto" w:fill="FFFFFF"/>
        </w:rPr>
        <w:t>мемориальный ордер</w:t>
      </w:r>
      <w:r w:rsidR="004A1603">
        <w:rPr>
          <w:szCs w:val="28"/>
          <w:shd w:val="clear" w:color="auto" w:fill="FFFFFF"/>
        </w:rPr>
        <w:t xml:space="preserve"> (кнопка «Мемориальный ордер» активна), </w:t>
      </w:r>
      <w:r w:rsidR="00691E6D">
        <w:rPr>
          <w:szCs w:val="28"/>
          <w:shd w:val="clear" w:color="auto" w:fill="FFFFFF"/>
        </w:rPr>
        <w:t>имею</w:t>
      </w:r>
      <w:r w:rsidR="004A1603">
        <w:rPr>
          <w:szCs w:val="28"/>
          <w:shd w:val="clear" w:color="auto" w:fill="FFFFFF"/>
        </w:rPr>
        <w:t>т</w:t>
      </w:r>
      <w:r w:rsidR="00691E6D">
        <w:rPr>
          <w:szCs w:val="28"/>
          <w:shd w:val="clear" w:color="auto" w:fill="FFFFFF"/>
        </w:rPr>
        <w:t xml:space="preserve"> </w:t>
      </w:r>
      <w:r w:rsidR="00691E6D" w:rsidRPr="0080590A">
        <w:rPr>
          <w:szCs w:val="28"/>
        </w:rPr>
        <w:t xml:space="preserve">состояние </w:t>
      </w:r>
      <w:proofErr w:type="spellStart"/>
      <w:r w:rsidR="00691E6D">
        <w:rPr>
          <w:szCs w:val="28"/>
        </w:rPr>
        <w:t>квитовки</w:t>
      </w:r>
      <w:proofErr w:type="spellEnd"/>
      <w:r w:rsidR="00691E6D">
        <w:rPr>
          <w:szCs w:val="28"/>
        </w:rPr>
        <w:t xml:space="preserve"> «</w:t>
      </w:r>
      <w:r w:rsidR="00691E6D" w:rsidRPr="0080590A">
        <w:rPr>
          <w:i/>
          <w:szCs w:val="28"/>
        </w:rPr>
        <w:t xml:space="preserve">не подлежит </w:t>
      </w:r>
      <w:proofErr w:type="spellStart"/>
      <w:r w:rsidR="00691E6D" w:rsidRPr="0080590A">
        <w:rPr>
          <w:i/>
          <w:szCs w:val="28"/>
        </w:rPr>
        <w:t>квитовке</w:t>
      </w:r>
      <w:proofErr w:type="spellEnd"/>
      <w:r w:rsidR="00691E6D">
        <w:rPr>
          <w:szCs w:val="28"/>
        </w:rPr>
        <w:t>»</w:t>
      </w:r>
      <w:r w:rsidR="004A1603">
        <w:rPr>
          <w:szCs w:val="28"/>
          <w:shd w:val="clear" w:color="auto" w:fill="FFFFFF"/>
        </w:rPr>
        <w:t xml:space="preserve"> и</w:t>
      </w:r>
      <w:r w:rsidR="00F501BA" w:rsidRPr="0080590A">
        <w:rPr>
          <w:szCs w:val="28"/>
          <w:shd w:val="clear" w:color="auto" w:fill="FFFFFF"/>
        </w:rPr>
        <w:t xml:space="preserve"> не </w:t>
      </w:r>
      <w:proofErr w:type="spellStart"/>
      <w:r w:rsidR="00F501BA" w:rsidRPr="0080590A">
        <w:rPr>
          <w:szCs w:val="28"/>
          <w:shd w:val="clear" w:color="auto" w:fill="FFFFFF"/>
        </w:rPr>
        <w:t>квитуются</w:t>
      </w:r>
      <w:proofErr w:type="spellEnd"/>
      <w:r w:rsidR="00F501BA" w:rsidRPr="0080590A">
        <w:rPr>
          <w:szCs w:val="28"/>
          <w:shd w:val="clear" w:color="auto" w:fill="FFFFFF"/>
        </w:rPr>
        <w:t xml:space="preserve">. </w:t>
      </w:r>
    </w:p>
    <w:p w:rsidR="00F4304F" w:rsidRPr="00FF2663" w:rsidRDefault="00655B1D" w:rsidP="00142902">
      <w:pPr>
        <w:pStyle w:val="4"/>
        <w:numPr>
          <w:ilvl w:val="3"/>
          <w:numId w:val="85"/>
        </w:numPr>
        <w:tabs>
          <w:tab w:val="left" w:pos="1560"/>
        </w:tabs>
        <w:spacing w:before="120"/>
        <w:ind w:left="0" w:firstLine="709"/>
        <w:rPr>
          <w:rFonts w:ascii="Times New Roman" w:hAnsi="Times New Roman"/>
          <w:i w:val="0"/>
          <w:sz w:val="28"/>
          <w:szCs w:val="28"/>
          <w:lang w:val="ru-RU"/>
        </w:rPr>
      </w:pPr>
      <w:bookmarkStart w:id="295" w:name="_Toc219803451"/>
      <w:r w:rsidRPr="00FF2663">
        <w:rPr>
          <w:rFonts w:ascii="Times New Roman" w:hAnsi="Times New Roman"/>
          <w:i w:val="0"/>
          <w:color w:val="000000" w:themeColor="text1"/>
          <w:sz w:val="28"/>
          <w:szCs w:val="28"/>
          <w:shd w:val="clear" w:color="auto" w:fill="FFFFFF"/>
          <w:lang w:val="ru-RU"/>
        </w:rPr>
        <w:t xml:space="preserve">Автоматическая передача неопределенных </w:t>
      </w:r>
      <w:r w:rsidR="00C7360B">
        <w:rPr>
          <w:rFonts w:ascii="Times New Roman" w:hAnsi="Times New Roman"/>
          <w:i w:val="0"/>
          <w:color w:val="000000" w:themeColor="text1"/>
          <w:sz w:val="28"/>
          <w:szCs w:val="28"/>
          <w:shd w:val="clear" w:color="auto" w:fill="FFFFFF"/>
          <w:lang w:val="ru-RU"/>
        </w:rPr>
        <w:t>платежей</w:t>
      </w:r>
      <w:r w:rsidRPr="00FF2663">
        <w:rPr>
          <w:rFonts w:ascii="Times New Roman" w:hAnsi="Times New Roman"/>
          <w:i w:val="0"/>
          <w:color w:val="000000" w:themeColor="text1"/>
          <w:sz w:val="28"/>
          <w:szCs w:val="28"/>
          <w:shd w:val="clear" w:color="auto" w:fill="FFFFFF"/>
          <w:lang w:val="ru-RU"/>
        </w:rPr>
        <w:t xml:space="preserve"> подведомственным организациям</w:t>
      </w:r>
      <w:bookmarkEnd w:id="295"/>
      <w:r w:rsidRPr="00FF2663">
        <w:rPr>
          <w:rFonts w:ascii="Times New Roman" w:hAnsi="Times New Roman"/>
          <w:i w:val="0"/>
          <w:color w:val="000000" w:themeColor="text1"/>
          <w:sz w:val="28"/>
          <w:szCs w:val="28"/>
          <w:shd w:val="clear" w:color="auto" w:fill="FFFFFF"/>
          <w:lang w:val="ru-RU"/>
        </w:rPr>
        <w:t xml:space="preserve"> </w:t>
      </w:r>
    </w:p>
    <w:p w:rsidR="00772EA8" w:rsidRPr="00FF2663" w:rsidRDefault="00772EA8" w:rsidP="00772EA8">
      <w:pPr>
        <w:ind w:firstLine="709"/>
      </w:pPr>
      <w:r w:rsidRPr="00FF2663">
        <w:lastRenderedPageBreak/>
        <w:t xml:space="preserve">Данный функционал действует только для неопределенных платежей. Неопределенный платеж </w:t>
      </w:r>
      <w:r w:rsidRPr="00772EA8">
        <w:t xml:space="preserve">– это платежи, принадлежность которых к собственной или подведомственной организации не определена. Неопределенные платежи доступны для просмотра администраторам доходов 0-го уровня, если </w:t>
      </w:r>
      <w:r w:rsidRPr="00FF2663">
        <w:t xml:space="preserve">слайдер </w:t>
      </w:r>
      <w:r>
        <w:t>«</w:t>
      </w:r>
      <w:r w:rsidRPr="00FF2663">
        <w:t>неопределенные платежи</w:t>
      </w:r>
      <w:r>
        <w:t>»</w:t>
      </w:r>
      <w:r w:rsidRPr="00FF2663">
        <w:t xml:space="preserve"> сдвинут вправо (</w:t>
      </w:r>
      <w:r>
        <w:rPr>
          <w:color w:val="7030A0"/>
          <w:szCs w:val="28"/>
        </w:rPr>
        <w:t>рисунок 119</w:t>
      </w:r>
      <w:r w:rsidRPr="00FF2663">
        <w:t xml:space="preserve">). </w:t>
      </w:r>
    </w:p>
    <w:p w:rsidR="006E0A01" w:rsidRPr="00FF2663" w:rsidRDefault="006E0A01" w:rsidP="00142902">
      <w:pPr>
        <w:ind w:firstLine="709"/>
        <w:rPr>
          <w:szCs w:val="28"/>
        </w:rPr>
      </w:pPr>
      <w:r w:rsidRPr="00FF2663">
        <w:rPr>
          <w:szCs w:val="28"/>
        </w:rPr>
        <w:t xml:space="preserve">Алгоритм автоматической передачи </w:t>
      </w:r>
      <w:r w:rsidR="00AC0B4C" w:rsidRPr="00FF2663">
        <w:rPr>
          <w:szCs w:val="28"/>
        </w:rPr>
        <w:t xml:space="preserve">неопределенных </w:t>
      </w:r>
      <w:r w:rsidR="006C3CA5">
        <w:rPr>
          <w:szCs w:val="28"/>
        </w:rPr>
        <w:t>платежей</w:t>
      </w:r>
      <w:r w:rsidR="00AC0B4C" w:rsidRPr="00FF2663">
        <w:rPr>
          <w:szCs w:val="28"/>
        </w:rPr>
        <w:t xml:space="preserve"> </w:t>
      </w:r>
      <w:r w:rsidRPr="00FF2663">
        <w:rPr>
          <w:szCs w:val="28"/>
        </w:rPr>
        <w:t>запускается:</w:t>
      </w:r>
    </w:p>
    <w:p w:rsidR="006E0A01" w:rsidRPr="00FF2663" w:rsidRDefault="006E0A01" w:rsidP="00142902">
      <w:pPr>
        <w:pStyle w:val="aff0"/>
        <w:numPr>
          <w:ilvl w:val="0"/>
          <w:numId w:val="71"/>
        </w:numPr>
        <w:tabs>
          <w:tab w:val="left" w:pos="993"/>
        </w:tabs>
        <w:ind w:left="0" w:firstLine="709"/>
        <w:jc w:val="both"/>
        <w:rPr>
          <w:rFonts w:ascii="Times New Roman" w:hAnsi="Times New Roman"/>
          <w:sz w:val="28"/>
          <w:szCs w:val="28"/>
          <w:lang w:val="ru-RU"/>
        </w:rPr>
      </w:pPr>
      <w:r w:rsidRPr="00FF2663">
        <w:rPr>
          <w:rFonts w:ascii="Times New Roman" w:hAnsi="Times New Roman"/>
          <w:sz w:val="28"/>
          <w:szCs w:val="28"/>
        </w:rPr>
        <w:t xml:space="preserve">после ежедневной загрузки </w:t>
      </w:r>
      <w:r w:rsidR="00783C8D">
        <w:rPr>
          <w:rFonts w:ascii="Times New Roman" w:hAnsi="Times New Roman"/>
          <w:sz w:val="28"/>
          <w:szCs w:val="28"/>
          <w:lang w:val="ru-RU"/>
        </w:rPr>
        <w:t>платежей</w:t>
      </w:r>
      <w:r w:rsidR="00FB554E">
        <w:rPr>
          <w:rFonts w:ascii="Times New Roman" w:hAnsi="Times New Roman"/>
          <w:sz w:val="28"/>
          <w:szCs w:val="28"/>
        </w:rPr>
        <w:t xml:space="preserve">, реестров ЕРИП и </w:t>
      </w:r>
      <w:r w:rsidRPr="00FF2663">
        <w:rPr>
          <w:rFonts w:ascii="Times New Roman" w:hAnsi="Times New Roman"/>
          <w:sz w:val="28"/>
          <w:szCs w:val="28"/>
        </w:rPr>
        <w:t>мемориальных ордеров</w:t>
      </w:r>
      <w:r w:rsidRPr="00FF2663">
        <w:rPr>
          <w:rFonts w:ascii="Times New Roman" w:hAnsi="Times New Roman"/>
          <w:sz w:val="28"/>
          <w:szCs w:val="28"/>
          <w:lang w:val="ru-RU"/>
        </w:rPr>
        <w:t>;</w:t>
      </w:r>
    </w:p>
    <w:p w:rsidR="006E0A01" w:rsidRPr="00FF2663" w:rsidRDefault="006E0A01" w:rsidP="00142902">
      <w:pPr>
        <w:pStyle w:val="aff0"/>
        <w:numPr>
          <w:ilvl w:val="0"/>
          <w:numId w:val="71"/>
        </w:numPr>
        <w:tabs>
          <w:tab w:val="left" w:pos="993"/>
        </w:tabs>
        <w:ind w:left="0" w:firstLine="709"/>
        <w:jc w:val="both"/>
        <w:rPr>
          <w:rFonts w:ascii="Times New Roman" w:hAnsi="Times New Roman"/>
          <w:b/>
          <w:sz w:val="28"/>
          <w:szCs w:val="28"/>
          <w:lang w:val="ru-RU"/>
        </w:rPr>
      </w:pPr>
      <w:r w:rsidRPr="00FF2663">
        <w:rPr>
          <w:rFonts w:ascii="Times New Roman" w:hAnsi="Times New Roman"/>
          <w:sz w:val="28"/>
          <w:szCs w:val="28"/>
          <w:lang w:val="ru-RU"/>
        </w:rPr>
        <w:t>по</w:t>
      </w:r>
      <w:r w:rsidRPr="00FF2663">
        <w:rPr>
          <w:rFonts w:ascii="Times New Roman" w:hAnsi="Times New Roman"/>
          <w:sz w:val="28"/>
          <w:szCs w:val="28"/>
        </w:rPr>
        <w:t xml:space="preserve"> кнопк</w:t>
      </w:r>
      <w:r w:rsidRPr="00FF2663">
        <w:rPr>
          <w:rFonts w:ascii="Times New Roman" w:hAnsi="Times New Roman"/>
          <w:sz w:val="28"/>
          <w:szCs w:val="28"/>
          <w:lang w:val="ru-RU"/>
        </w:rPr>
        <w:t>е</w:t>
      </w:r>
      <w:r w:rsidRPr="00FF2663">
        <w:rPr>
          <w:rFonts w:ascii="Times New Roman" w:hAnsi="Times New Roman"/>
          <w:sz w:val="28"/>
          <w:szCs w:val="28"/>
        </w:rPr>
        <w:t xml:space="preserve"> </w:t>
      </w:r>
      <w:r w:rsidR="00010417">
        <w:rPr>
          <w:rFonts w:ascii="Times New Roman" w:hAnsi="Times New Roman"/>
          <w:sz w:val="28"/>
          <w:szCs w:val="28"/>
        </w:rPr>
        <w:t>«</w:t>
      </w:r>
      <w:r w:rsidRPr="00FF2663">
        <w:rPr>
          <w:rFonts w:ascii="Times New Roman" w:hAnsi="Times New Roman"/>
          <w:sz w:val="28"/>
          <w:szCs w:val="28"/>
          <w:lang w:val="ru-RU"/>
        </w:rPr>
        <w:t>А</w:t>
      </w:r>
      <w:proofErr w:type="spellStart"/>
      <w:r w:rsidRPr="00FF2663">
        <w:rPr>
          <w:rFonts w:ascii="Times New Roman" w:hAnsi="Times New Roman"/>
          <w:sz w:val="28"/>
          <w:szCs w:val="28"/>
        </w:rPr>
        <w:t>втоматичес</w:t>
      </w:r>
      <w:r w:rsidRPr="00FF2663">
        <w:rPr>
          <w:rFonts w:ascii="Times New Roman" w:hAnsi="Times New Roman"/>
          <w:sz w:val="28"/>
          <w:szCs w:val="28"/>
          <w:lang w:val="ru-RU"/>
        </w:rPr>
        <w:t>кая</w:t>
      </w:r>
      <w:proofErr w:type="spellEnd"/>
      <w:r w:rsidRPr="00FF2663">
        <w:rPr>
          <w:rFonts w:ascii="Times New Roman" w:hAnsi="Times New Roman"/>
          <w:sz w:val="28"/>
          <w:szCs w:val="28"/>
        </w:rPr>
        <w:t xml:space="preserve"> передач</w:t>
      </w:r>
      <w:r w:rsidRPr="00FF2663">
        <w:rPr>
          <w:rFonts w:ascii="Times New Roman" w:hAnsi="Times New Roman"/>
          <w:sz w:val="28"/>
          <w:szCs w:val="28"/>
          <w:lang w:val="ru-RU"/>
        </w:rPr>
        <w:t>а</w:t>
      </w:r>
      <w:r w:rsidR="00010417">
        <w:rPr>
          <w:rFonts w:ascii="Times New Roman" w:hAnsi="Times New Roman"/>
          <w:sz w:val="28"/>
          <w:szCs w:val="28"/>
        </w:rPr>
        <w:t>»</w:t>
      </w:r>
      <w:r w:rsidRPr="00FF2663">
        <w:rPr>
          <w:rFonts w:ascii="Times New Roman" w:hAnsi="Times New Roman"/>
          <w:sz w:val="28"/>
          <w:szCs w:val="28"/>
        </w:rPr>
        <w:t xml:space="preserve">. Данная кнопка </w:t>
      </w:r>
      <w:r w:rsidRPr="00FF2663">
        <w:rPr>
          <w:rFonts w:ascii="Times New Roman" w:hAnsi="Times New Roman"/>
          <w:sz w:val="28"/>
          <w:szCs w:val="28"/>
          <w:lang w:val="ru-RU"/>
        </w:rPr>
        <w:t>доступна</w:t>
      </w:r>
      <w:r w:rsidRPr="00FF2663">
        <w:rPr>
          <w:rFonts w:ascii="Times New Roman" w:hAnsi="Times New Roman"/>
          <w:sz w:val="28"/>
          <w:szCs w:val="28"/>
        </w:rPr>
        <w:t xml:space="preserve"> в случае </w:t>
      </w:r>
      <w:r w:rsidR="00FF2663" w:rsidRPr="00FF2663">
        <w:rPr>
          <w:rFonts w:ascii="Times New Roman" w:hAnsi="Times New Roman"/>
          <w:sz w:val="28"/>
          <w:szCs w:val="28"/>
          <w:lang w:val="ru-RU"/>
        </w:rPr>
        <w:t>если</w:t>
      </w:r>
      <w:r w:rsidRPr="00FF2663">
        <w:rPr>
          <w:rFonts w:ascii="Times New Roman" w:hAnsi="Times New Roman"/>
          <w:sz w:val="28"/>
          <w:szCs w:val="28"/>
        </w:rPr>
        <w:t xml:space="preserve"> слайдер </w:t>
      </w:r>
      <w:r w:rsidR="00010417">
        <w:rPr>
          <w:rFonts w:ascii="Times New Roman" w:hAnsi="Times New Roman"/>
          <w:sz w:val="28"/>
          <w:szCs w:val="28"/>
        </w:rPr>
        <w:t>«</w:t>
      </w:r>
      <w:r w:rsidRPr="00FF2663">
        <w:rPr>
          <w:rFonts w:ascii="Times New Roman" w:hAnsi="Times New Roman"/>
          <w:sz w:val="28"/>
          <w:szCs w:val="28"/>
        </w:rPr>
        <w:t>Неопределенные платежи</w:t>
      </w:r>
      <w:r w:rsidR="00010417">
        <w:rPr>
          <w:rFonts w:ascii="Times New Roman" w:hAnsi="Times New Roman"/>
          <w:sz w:val="28"/>
          <w:szCs w:val="28"/>
        </w:rPr>
        <w:t>»</w:t>
      </w:r>
      <w:r w:rsidRPr="00FF2663">
        <w:rPr>
          <w:rFonts w:ascii="Times New Roman" w:hAnsi="Times New Roman"/>
          <w:sz w:val="28"/>
          <w:szCs w:val="28"/>
        </w:rPr>
        <w:t xml:space="preserve"> сдвинут вправо, при этом остальные слайдеры сдвинуты влево</w:t>
      </w:r>
      <w:r w:rsidR="006B4958">
        <w:rPr>
          <w:rFonts w:ascii="Times New Roman" w:hAnsi="Times New Roman"/>
          <w:sz w:val="28"/>
          <w:szCs w:val="28"/>
          <w:lang w:val="ru-RU"/>
        </w:rPr>
        <w:t xml:space="preserve"> (</w:t>
      </w:r>
      <w:r w:rsidRPr="00FF2663">
        <w:rPr>
          <w:rFonts w:ascii="Times New Roman" w:hAnsi="Times New Roman"/>
          <w:sz w:val="28"/>
          <w:szCs w:val="28"/>
          <w:lang w:val="ru-RU"/>
        </w:rPr>
        <w:t xml:space="preserve">см. </w:t>
      </w:r>
      <w:r w:rsidRPr="00FF2663">
        <w:rPr>
          <w:rFonts w:ascii="Times New Roman" w:hAnsi="Times New Roman"/>
          <w:color w:val="7030A0"/>
          <w:sz w:val="28"/>
          <w:szCs w:val="28"/>
        </w:rPr>
        <w:t xml:space="preserve">рисунок </w:t>
      </w:r>
      <w:r w:rsidR="00265323">
        <w:rPr>
          <w:rFonts w:ascii="Times New Roman" w:hAnsi="Times New Roman"/>
          <w:color w:val="7030A0"/>
          <w:sz w:val="28"/>
          <w:szCs w:val="28"/>
          <w:lang w:val="ru-RU"/>
        </w:rPr>
        <w:t>11</w:t>
      </w:r>
      <w:r w:rsidR="002B5216">
        <w:rPr>
          <w:rFonts w:ascii="Times New Roman" w:hAnsi="Times New Roman"/>
          <w:color w:val="7030A0"/>
          <w:sz w:val="28"/>
          <w:szCs w:val="28"/>
          <w:lang w:val="ru-RU"/>
        </w:rPr>
        <w:t>9</w:t>
      </w:r>
      <w:r w:rsidRPr="00FF2663">
        <w:rPr>
          <w:rFonts w:ascii="Times New Roman" w:hAnsi="Times New Roman"/>
          <w:sz w:val="28"/>
          <w:szCs w:val="28"/>
        </w:rPr>
        <w:t xml:space="preserve">). </w:t>
      </w:r>
    </w:p>
    <w:p w:rsidR="00C93183" w:rsidRPr="0080590A" w:rsidRDefault="00B300A4" w:rsidP="00142902">
      <w:pPr>
        <w:spacing w:before="120" w:after="120"/>
        <w:ind w:firstLine="0"/>
        <w:jc w:val="center"/>
        <w:rPr>
          <w:szCs w:val="28"/>
        </w:rPr>
      </w:pPr>
      <w:r w:rsidRPr="00B300A4">
        <w:rPr>
          <w:noProof/>
          <w:szCs w:val="28"/>
        </w:rPr>
        <w:drawing>
          <wp:inline distT="0" distB="0" distL="0" distR="0" wp14:anchorId="09E8D8D4" wp14:editId="109CDECF">
            <wp:extent cx="5213444" cy="1223447"/>
            <wp:effectExtent l="0" t="0" r="635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262227" cy="1234895"/>
                    </a:xfrm>
                    <a:prstGeom prst="rect">
                      <a:avLst/>
                    </a:prstGeom>
                  </pic:spPr>
                </pic:pic>
              </a:graphicData>
            </a:graphic>
          </wp:inline>
        </w:drawing>
      </w:r>
    </w:p>
    <w:p w:rsidR="00F800A7" w:rsidRDefault="00F800A7" w:rsidP="00142902">
      <w:pPr>
        <w:ind w:firstLine="0"/>
        <w:jc w:val="center"/>
        <w:rPr>
          <w:sz w:val="24"/>
          <w:szCs w:val="28"/>
        </w:rPr>
      </w:pPr>
      <w:r w:rsidRPr="0080590A">
        <w:rPr>
          <w:sz w:val="24"/>
          <w:szCs w:val="28"/>
        </w:rPr>
        <w:t xml:space="preserve">Рисунок </w:t>
      </w:r>
      <w:r w:rsidR="00265323">
        <w:rPr>
          <w:sz w:val="24"/>
          <w:szCs w:val="28"/>
        </w:rPr>
        <w:t>11</w:t>
      </w:r>
      <w:r w:rsidR="002B5216">
        <w:rPr>
          <w:sz w:val="24"/>
          <w:szCs w:val="28"/>
        </w:rPr>
        <w:t>9</w:t>
      </w:r>
    </w:p>
    <w:p w:rsidR="006E0A01" w:rsidRPr="00CA657F" w:rsidRDefault="00170949" w:rsidP="00142902">
      <w:pPr>
        <w:pStyle w:val="5"/>
        <w:spacing w:before="240"/>
        <w:ind w:firstLine="709"/>
        <w:jc w:val="both"/>
        <w:rPr>
          <w:rFonts w:ascii="Times New Roman" w:hAnsi="Times New Roman"/>
          <w:sz w:val="28"/>
        </w:rPr>
      </w:pPr>
      <w:bookmarkStart w:id="296" w:name="_Toc219803452"/>
      <w:r w:rsidRPr="00CA657F">
        <w:rPr>
          <w:rFonts w:ascii="Times New Roman" w:hAnsi="Times New Roman"/>
          <w:sz w:val="28"/>
          <w:shd w:val="clear" w:color="auto" w:fill="FFFFFF"/>
          <w:lang w:val="ru-RU"/>
        </w:rPr>
        <w:t xml:space="preserve">3.7.1.5.1 </w:t>
      </w:r>
      <w:r w:rsidR="006E0A01" w:rsidRPr="00CA657F">
        <w:rPr>
          <w:rFonts w:ascii="Times New Roman" w:hAnsi="Times New Roman"/>
          <w:sz w:val="28"/>
          <w:shd w:val="clear" w:color="auto" w:fill="FFFFFF"/>
        </w:rPr>
        <w:t xml:space="preserve">Автоматическая передача неопределенных </w:t>
      </w:r>
      <w:r w:rsidR="00BB69C4">
        <w:rPr>
          <w:rFonts w:ascii="Times New Roman" w:hAnsi="Times New Roman"/>
          <w:sz w:val="28"/>
          <w:shd w:val="clear" w:color="auto" w:fill="FFFFFF"/>
          <w:lang w:val="ru-RU"/>
        </w:rPr>
        <w:t>платежей</w:t>
      </w:r>
      <w:r w:rsidR="006E0A01" w:rsidRPr="00CA657F">
        <w:rPr>
          <w:rFonts w:ascii="Times New Roman" w:hAnsi="Times New Roman"/>
          <w:sz w:val="28"/>
          <w:shd w:val="clear" w:color="auto" w:fill="FFFFFF"/>
        </w:rPr>
        <w:t xml:space="preserve"> подведомственным организациям в соответствии со справочником контрагентов (плательщиков)</w:t>
      </w:r>
      <w:bookmarkEnd w:id="296"/>
    </w:p>
    <w:p w:rsidR="00E47B69" w:rsidRPr="0080590A" w:rsidRDefault="00F800A7" w:rsidP="00142902">
      <w:pPr>
        <w:ind w:firstLine="709"/>
        <w:rPr>
          <w:szCs w:val="28"/>
        </w:rPr>
      </w:pPr>
      <w:r w:rsidRPr="0080590A">
        <w:rPr>
          <w:szCs w:val="28"/>
        </w:rPr>
        <w:t>П</w:t>
      </w:r>
      <w:r w:rsidR="00655B1D" w:rsidRPr="0080590A">
        <w:rPr>
          <w:szCs w:val="28"/>
        </w:rPr>
        <w:t>ереда</w:t>
      </w:r>
      <w:r w:rsidRPr="0080590A">
        <w:rPr>
          <w:szCs w:val="28"/>
        </w:rPr>
        <w:t>ча</w:t>
      </w:r>
      <w:r w:rsidR="00655B1D" w:rsidRPr="0080590A">
        <w:rPr>
          <w:szCs w:val="28"/>
        </w:rPr>
        <w:t xml:space="preserve"> неопределенного платежа </w:t>
      </w:r>
      <w:r w:rsidR="006B4958">
        <w:rPr>
          <w:szCs w:val="28"/>
        </w:rPr>
        <w:t xml:space="preserve">от </w:t>
      </w:r>
      <w:r w:rsidR="006B4958" w:rsidRPr="0080590A">
        <w:rPr>
          <w:szCs w:val="28"/>
        </w:rPr>
        <w:t xml:space="preserve">администратора доходов </w:t>
      </w:r>
      <w:r w:rsidR="00655B1D" w:rsidRPr="0080590A">
        <w:rPr>
          <w:szCs w:val="28"/>
        </w:rPr>
        <w:t>0</w:t>
      </w:r>
      <w:r w:rsidR="006B4958">
        <w:rPr>
          <w:szCs w:val="28"/>
        </w:rPr>
        <w:t>-го</w:t>
      </w:r>
      <w:r w:rsidR="00655B1D" w:rsidRPr="0080590A">
        <w:rPr>
          <w:szCs w:val="28"/>
        </w:rPr>
        <w:t xml:space="preserve"> уровня подведомственной организации </w:t>
      </w:r>
      <w:r w:rsidR="00E47B69" w:rsidRPr="0080590A">
        <w:rPr>
          <w:szCs w:val="28"/>
        </w:rPr>
        <w:t>происходит на основании данных справочника контрагентов (плательщиков) по следующему алгоритму:</w:t>
      </w:r>
    </w:p>
    <w:p w:rsidR="00E47B69" w:rsidRPr="0080590A" w:rsidRDefault="00E47B69" w:rsidP="00142902">
      <w:pPr>
        <w:pStyle w:val="aff0"/>
        <w:numPr>
          <w:ilvl w:val="0"/>
          <w:numId w:val="70"/>
        </w:numPr>
        <w:tabs>
          <w:tab w:val="left" w:pos="1134"/>
        </w:tabs>
        <w:ind w:left="0" w:firstLine="709"/>
        <w:jc w:val="both"/>
        <w:rPr>
          <w:rFonts w:ascii="Times New Roman" w:hAnsi="Times New Roman"/>
          <w:sz w:val="28"/>
          <w:szCs w:val="28"/>
        </w:rPr>
      </w:pPr>
      <w:r w:rsidRPr="0080590A">
        <w:rPr>
          <w:rFonts w:ascii="Times New Roman" w:hAnsi="Times New Roman"/>
          <w:sz w:val="28"/>
          <w:szCs w:val="28"/>
          <w:lang w:val="ru-RU"/>
        </w:rPr>
        <w:t>Подведомственная организация заносит в справочник контрагентов (плательщиков) информацию по своим плательщикам.</w:t>
      </w:r>
    </w:p>
    <w:p w:rsidR="00F762D4" w:rsidRPr="0080590A" w:rsidRDefault="00E47B69" w:rsidP="00142902">
      <w:pPr>
        <w:pStyle w:val="aff0"/>
        <w:numPr>
          <w:ilvl w:val="0"/>
          <w:numId w:val="70"/>
        </w:numPr>
        <w:tabs>
          <w:tab w:val="left" w:pos="1134"/>
        </w:tabs>
        <w:ind w:left="0" w:firstLine="709"/>
        <w:jc w:val="both"/>
        <w:rPr>
          <w:rFonts w:ascii="Times New Roman" w:hAnsi="Times New Roman"/>
          <w:sz w:val="28"/>
          <w:szCs w:val="28"/>
        </w:rPr>
      </w:pPr>
      <w:r w:rsidRPr="0080590A">
        <w:rPr>
          <w:rFonts w:ascii="Times New Roman" w:hAnsi="Times New Roman"/>
          <w:sz w:val="28"/>
          <w:szCs w:val="28"/>
          <w:lang w:val="ru-RU"/>
        </w:rPr>
        <w:t xml:space="preserve">При </w:t>
      </w:r>
      <w:r w:rsidR="00CA657F">
        <w:rPr>
          <w:rFonts w:ascii="Times New Roman" w:hAnsi="Times New Roman"/>
          <w:sz w:val="28"/>
          <w:szCs w:val="28"/>
          <w:lang w:val="ru-RU"/>
        </w:rPr>
        <w:t xml:space="preserve">ежедневной </w:t>
      </w:r>
      <w:r w:rsidRPr="0080590A">
        <w:rPr>
          <w:rFonts w:ascii="Times New Roman" w:hAnsi="Times New Roman"/>
          <w:sz w:val="28"/>
          <w:szCs w:val="28"/>
          <w:lang w:val="ru-RU"/>
        </w:rPr>
        <w:t xml:space="preserve">загрузке </w:t>
      </w:r>
      <w:r w:rsidR="006C5011">
        <w:rPr>
          <w:rFonts w:ascii="Times New Roman" w:hAnsi="Times New Roman"/>
          <w:sz w:val="28"/>
          <w:szCs w:val="28"/>
          <w:lang w:val="ru-RU"/>
        </w:rPr>
        <w:t>платежей</w:t>
      </w:r>
      <w:r w:rsidR="00F762D4" w:rsidRPr="0080590A">
        <w:rPr>
          <w:rFonts w:ascii="Times New Roman" w:hAnsi="Times New Roman"/>
          <w:sz w:val="28"/>
          <w:szCs w:val="28"/>
          <w:lang w:val="ru-RU"/>
        </w:rPr>
        <w:t>:</w:t>
      </w:r>
    </w:p>
    <w:p w:rsidR="00E47B69" w:rsidRPr="0080590A" w:rsidRDefault="006B4958" w:rsidP="00142902">
      <w:pPr>
        <w:pStyle w:val="aff0"/>
        <w:numPr>
          <w:ilvl w:val="0"/>
          <w:numId w:val="69"/>
        </w:numPr>
        <w:tabs>
          <w:tab w:val="left" w:pos="1134"/>
        </w:tabs>
        <w:ind w:left="0" w:firstLine="709"/>
        <w:jc w:val="both"/>
        <w:rPr>
          <w:rFonts w:ascii="Times New Roman" w:hAnsi="Times New Roman"/>
          <w:sz w:val="28"/>
          <w:szCs w:val="28"/>
          <w:lang w:val="ru-RU"/>
        </w:rPr>
      </w:pPr>
      <w:r w:rsidRPr="0080590A">
        <w:rPr>
          <w:rFonts w:ascii="Times New Roman" w:hAnsi="Times New Roman"/>
          <w:sz w:val="28"/>
          <w:szCs w:val="28"/>
          <w:lang w:val="ru-RU"/>
        </w:rPr>
        <w:t xml:space="preserve">УНП за кого </w:t>
      </w:r>
      <w:r w:rsidR="00E47B69" w:rsidRPr="0080590A">
        <w:rPr>
          <w:rFonts w:ascii="Times New Roman" w:hAnsi="Times New Roman"/>
          <w:sz w:val="28"/>
          <w:szCs w:val="28"/>
          <w:lang w:val="ru-RU"/>
        </w:rPr>
        <w:t>(</w:t>
      </w:r>
      <w:r w:rsidR="00F762D4" w:rsidRPr="0080590A">
        <w:rPr>
          <w:rFonts w:ascii="Times New Roman" w:hAnsi="Times New Roman"/>
          <w:sz w:val="28"/>
          <w:szCs w:val="28"/>
          <w:lang w:val="ru-RU"/>
        </w:rPr>
        <w:t>либо</w:t>
      </w:r>
      <w:r w:rsidRPr="006B4958">
        <w:rPr>
          <w:rFonts w:ascii="Times New Roman" w:hAnsi="Times New Roman"/>
          <w:sz w:val="28"/>
          <w:szCs w:val="28"/>
          <w:lang w:val="ru-RU"/>
        </w:rPr>
        <w:t xml:space="preserve"> </w:t>
      </w:r>
      <w:r w:rsidRPr="0080590A">
        <w:rPr>
          <w:rFonts w:ascii="Times New Roman" w:hAnsi="Times New Roman"/>
          <w:sz w:val="28"/>
          <w:szCs w:val="28"/>
          <w:lang w:val="ru-RU"/>
        </w:rPr>
        <w:t>УНП плательщика</w:t>
      </w:r>
      <w:r>
        <w:rPr>
          <w:rFonts w:ascii="Times New Roman" w:hAnsi="Times New Roman"/>
          <w:sz w:val="28"/>
          <w:szCs w:val="28"/>
          <w:lang w:val="ru-RU"/>
        </w:rPr>
        <w:t xml:space="preserve"> при отсутствии </w:t>
      </w:r>
      <w:r w:rsidRPr="0080590A">
        <w:rPr>
          <w:rFonts w:ascii="Times New Roman" w:hAnsi="Times New Roman"/>
          <w:sz w:val="28"/>
          <w:szCs w:val="28"/>
          <w:lang w:val="ru-RU"/>
        </w:rPr>
        <w:t>УНП за кого</w:t>
      </w:r>
      <w:r w:rsidR="00E47B69" w:rsidRPr="0080590A">
        <w:rPr>
          <w:rFonts w:ascii="Times New Roman" w:hAnsi="Times New Roman"/>
          <w:sz w:val="28"/>
          <w:szCs w:val="28"/>
          <w:lang w:val="ru-RU"/>
        </w:rPr>
        <w:t xml:space="preserve">) из </w:t>
      </w:r>
      <w:r w:rsidR="00E720BE">
        <w:rPr>
          <w:rFonts w:ascii="Times New Roman" w:hAnsi="Times New Roman"/>
          <w:sz w:val="28"/>
          <w:szCs w:val="28"/>
          <w:lang w:val="ru-RU"/>
        </w:rPr>
        <w:t xml:space="preserve">неопределенного </w:t>
      </w:r>
      <w:r w:rsidR="006C5011">
        <w:rPr>
          <w:rFonts w:ascii="Times New Roman" w:hAnsi="Times New Roman"/>
          <w:sz w:val="28"/>
          <w:szCs w:val="28"/>
          <w:lang w:val="ru-RU"/>
        </w:rPr>
        <w:t>платежа</w:t>
      </w:r>
      <w:r w:rsidR="00E47B69" w:rsidRPr="0080590A">
        <w:rPr>
          <w:rFonts w:ascii="Times New Roman" w:hAnsi="Times New Roman"/>
          <w:sz w:val="28"/>
          <w:szCs w:val="28"/>
          <w:lang w:val="ru-RU"/>
        </w:rPr>
        <w:t xml:space="preserve"> </w:t>
      </w:r>
      <w:r w:rsidR="00CA657F">
        <w:rPr>
          <w:rFonts w:ascii="Times New Roman" w:hAnsi="Times New Roman"/>
          <w:sz w:val="28"/>
          <w:szCs w:val="28"/>
          <w:lang w:val="ru-RU"/>
        </w:rPr>
        <w:t xml:space="preserve">соотносится </w:t>
      </w:r>
      <w:r w:rsidR="00E47B69" w:rsidRPr="0080590A">
        <w:rPr>
          <w:rFonts w:ascii="Times New Roman" w:hAnsi="Times New Roman"/>
          <w:sz w:val="28"/>
          <w:szCs w:val="28"/>
          <w:lang w:val="ru-RU"/>
        </w:rPr>
        <w:t xml:space="preserve">с УНП </w:t>
      </w:r>
      <w:r w:rsidR="00F762D4" w:rsidRPr="0080590A">
        <w:rPr>
          <w:rFonts w:ascii="Times New Roman" w:hAnsi="Times New Roman"/>
          <w:sz w:val="28"/>
          <w:szCs w:val="28"/>
          <w:lang w:val="ru-RU"/>
        </w:rPr>
        <w:t xml:space="preserve">действующих </w:t>
      </w:r>
      <w:r w:rsidR="00E47B69" w:rsidRPr="0080590A">
        <w:rPr>
          <w:rFonts w:ascii="Times New Roman" w:hAnsi="Times New Roman"/>
          <w:sz w:val="28"/>
          <w:szCs w:val="28"/>
          <w:lang w:val="ru-RU"/>
        </w:rPr>
        <w:t>плательщик</w:t>
      </w:r>
      <w:r w:rsidR="00F762D4" w:rsidRPr="0080590A">
        <w:rPr>
          <w:rFonts w:ascii="Times New Roman" w:hAnsi="Times New Roman"/>
          <w:sz w:val="28"/>
          <w:szCs w:val="28"/>
          <w:lang w:val="ru-RU"/>
        </w:rPr>
        <w:t>ов в справочнике контрагентов;</w:t>
      </w:r>
    </w:p>
    <w:p w:rsidR="00F762D4" w:rsidRPr="0080590A" w:rsidRDefault="00F762D4" w:rsidP="00142902">
      <w:pPr>
        <w:pStyle w:val="aff0"/>
        <w:numPr>
          <w:ilvl w:val="0"/>
          <w:numId w:val="69"/>
        </w:numPr>
        <w:tabs>
          <w:tab w:val="left" w:pos="1134"/>
        </w:tabs>
        <w:ind w:left="0" w:firstLine="709"/>
        <w:jc w:val="both"/>
        <w:rPr>
          <w:rFonts w:ascii="Times New Roman" w:hAnsi="Times New Roman"/>
          <w:sz w:val="28"/>
          <w:szCs w:val="28"/>
        </w:rPr>
      </w:pPr>
      <w:r w:rsidRPr="0080590A">
        <w:rPr>
          <w:rFonts w:ascii="Times New Roman" w:hAnsi="Times New Roman"/>
          <w:sz w:val="28"/>
          <w:szCs w:val="28"/>
          <w:lang w:val="ru-RU"/>
        </w:rPr>
        <w:t xml:space="preserve">Код платежа </w:t>
      </w:r>
      <w:r w:rsidR="00ED1BBD" w:rsidRPr="0080590A">
        <w:rPr>
          <w:rFonts w:ascii="Times New Roman" w:hAnsi="Times New Roman"/>
          <w:sz w:val="28"/>
          <w:szCs w:val="28"/>
          <w:lang w:val="ru-RU"/>
        </w:rPr>
        <w:t xml:space="preserve">из </w:t>
      </w:r>
      <w:r w:rsidR="00E720BE">
        <w:rPr>
          <w:rFonts w:ascii="Times New Roman" w:hAnsi="Times New Roman"/>
          <w:sz w:val="28"/>
          <w:szCs w:val="28"/>
          <w:lang w:val="ru-RU"/>
        </w:rPr>
        <w:t xml:space="preserve">неопределенного </w:t>
      </w:r>
      <w:r w:rsidR="004C7718">
        <w:rPr>
          <w:rFonts w:ascii="Times New Roman" w:hAnsi="Times New Roman"/>
          <w:sz w:val="28"/>
          <w:szCs w:val="28"/>
          <w:lang w:val="ru-RU"/>
        </w:rPr>
        <w:t>платежа</w:t>
      </w:r>
      <w:r w:rsidR="00ED1BBD" w:rsidRPr="0080590A">
        <w:rPr>
          <w:rFonts w:ascii="Times New Roman" w:hAnsi="Times New Roman"/>
          <w:sz w:val="28"/>
          <w:szCs w:val="28"/>
          <w:lang w:val="ru-RU"/>
        </w:rPr>
        <w:t xml:space="preserve"> </w:t>
      </w:r>
      <w:r w:rsidR="00CA657F">
        <w:rPr>
          <w:rFonts w:ascii="Times New Roman" w:hAnsi="Times New Roman"/>
          <w:sz w:val="28"/>
          <w:szCs w:val="28"/>
          <w:lang w:val="ru-RU"/>
        </w:rPr>
        <w:t xml:space="preserve">соотносится </w:t>
      </w:r>
      <w:r w:rsidR="00ED1BBD" w:rsidRPr="0080590A">
        <w:rPr>
          <w:rFonts w:ascii="Times New Roman" w:hAnsi="Times New Roman"/>
          <w:sz w:val="28"/>
          <w:szCs w:val="28"/>
          <w:lang w:val="ru-RU"/>
        </w:rPr>
        <w:t>с действующим кодом платежа в справочнике контрагентов по выбранному выше плательщику.</w:t>
      </w:r>
    </w:p>
    <w:p w:rsidR="00E47B69" w:rsidRPr="0080590A" w:rsidRDefault="00E47B69" w:rsidP="00142902">
      <w:pPr>
        <w:pStyle w:val="aff0"/>
        <w:numPr>
          <w:ilvl w:val="0"/>
          <w:numId w:val="70"/>
        </w:numPr>
        <w:tabs>
          <w:tab w:val="left" w:pos="1134"/>
        </w:tabs>
        <w:ind w:left="0" w:firstLine="709"/>
        <w:jc w:val="both"/>
        <w:rPr>
          <w:rFonts w:ascii="Times New Roman" w:hAnsi="Times New Roman"/>
          <w:sz w:val="28"/>
          <w:szCs w:val="28"/>
        </w:rPr>
      </w:pPr>
      <w:r w:rsidRPr="0080590A">
        <w:rPr>
          <w:rFonts w:ascii="Times New Roman" w:hAnsi="Times New Roman"/>
          <w:sz w:val="28"/>
          <w:szCs w:val="28"/>
          <w:lang w:val="ru-RU"/>
        </w:rPr>
        <w:t xml:space="preserve">На основании найденного соответствия неопределенные платежи автоматически передаются </w:t>
      </w:r>
      <w:r w:rsidR="00F762D4" w:rsidRPr="0080590A">
        <w:rPr>
          <w:rFonts w:ascii="Times New Roman" w:hAnsi="Times New Roman"/>
          <w:sz w:val="28"/>
          <w:szCs w:val="28"/>
          <w:lang w:val="ru-RU"/>
        </w:rPr>
        <w:t xml:space="preserve">подведомственной организации. В этом случае автоматически заполняются поля </w:t>
      </w:r>
      <w:r w:rsidR="00010417">
        <w:rPr>
          <w:rFonts w:ascii="Times New Roman" w:hAnsi="Times New Roman"/>
          <w:sz w:val="28"/>
          <w:szCs w:val="28"/>
          <w:lang w:val="ru-RU"/>
        </w:rPr>
        <w:t>«</w:t>
      </w:r>
      <w:r w:rsidR="00F762D4" w:rsidRPr="0080590A">
        <w:rPr>
          <w:rFonts w:ascii="Times New Roman" w:hAnsi="Times New Roman"/>
          <w:sz w:val="28"/>
          <w:szCs w:val="28"/>
          <w:lang w:val="ru-RU"/>
        </w:rPr>
        <w:t>УНП кому передано</w:t>
      </w:r>
      <w:r w:rsidR="00010417">
        <w:rPr>
          <w:rFonts w:ascii="Times New Roman" w:hAnsi="Times New Roman"/>
          <w:sz w:val="28"/>
          <w:szCs w:val="28"/>
          <w:lang w:val="ru-RU"/>
        </w:rPr>
        <w:t>»</w:t>
      </w:r>
      <w:r w:rsidRPr="0080590A">
        <w:rPr>
          <w:rFonts w:ascii="Times New Roman" w:hAnsi="Times New Roman"/>
          <w:sz w:val="28"/>
          <w:szCs w:val="28"/>
          <w:lang w:val="ru-RU"/>
        </w:rPr>
        <w:t xml:space="preserve"> </w:t>
      </w:r>
      <w:r w:rsidR="00F762D4" w:rsidRPr="0080590A">
        <w:rPr>
          <w:rFonts w:ascii="Times New Roman" w:hAnsi="Times New Roman"/>
          <w:sz w:val="28"/>
          <w:szCs w:val="28"/>
          <w:lang w:val="ru-RU"/>
        </w:rPr>
        <w:t xml:space="preserve">и </w:t>
      </w:r>
      <w:r w:rsidR="00010417">
        <w:rPr>
          <w:rFonts w:ascii="Times New Roman" w:hAnsi="Times New Roman"/>
          <w:sz w:val="28"/>
          <w:szCs w:val="28"/>
          <w:lang w:val="ru-RU"/>
        </w:rPr>
        <w:t>«</w:t>
      </w:r>
      <w:r w:rsidR="00F762D4" w:rsidRPr="0080590A">
        <w:rPr>
          <w:rFonts w:ascii="Times New Roman" w:hAnsi="Times New Roman"/>
          <w:sz w:val="28"/>
          <w:szCs w:val="28"/>
          <w:lang w:val="ru-RU"/>
        </w:rPr>
        <w:t>Когда передано</w:t>
      </w:r>
      <w:r w:rsidR="00010417">
        <w:rPr>
          <w:rFonts w:ascii="Times New Roman" w:hAnsi="Times New Roman"/>
          <w:sz w:val="28"/>
          <w:szCs w:val="28"/>
          <w:lang w:val="ru-RU"/>
        </w:rPr>
        <w:t>»</w:t>
      </w:r>
      <w:r w:rsidR="0065510E">
        <w:rPr>
          <w:rFonts w:ascii="Times New Roman" w:hAnsi="Times New Roman"/>
          <w:sz w:val="28"/>
          <w:szCs w:val="28"/>
          <w:lang w:val="ru-RU"/>
        </w:rPr>
        <w:t xml:space="preserve"> в записи платежа</w:t>
      </w:r>
      <w:r w:rsidR="00F762D4" w:rsidRPr="0080590A">
        <w:rPr>
          <w:rFonts w:ascii="Times New Roman" w:hAnsi="Times New Roman"/>
          <w:sz w:val="28"/>
          <w:szCs w:val="28"/>
          <w:lang w:val="ru-RU"/>
        </w:rPr>
        <w:t>.</w:t>
      </w:r>
    </w:p>
    <w:p w:rsidR="0020767D" w:rsidRPr="00FF4521" w:rsidRDefault="00ED1BBD" w:rsidP="00142902">
      <w:pPr>
        <w:pStyle w:val="aff0"/>
        <w:tabs>
          <w:tab w:val="left" w:pos="1134"/>
        </w:tabs>
        <w:ind w:left="0" w:firstLine="709"/>
        <w:jc w:val="both"/>
        <w:rPr>
          <w:rFonts w:ascii="Times New Roman" w:hAnsi="Times New Roman"/>
          <w:sz w:val="28"/>
          <w:szCs w:val="28"/>
          <w:lang w:val="ru-RU"/>
        </w:rPr>
      </w:pPr>
      <w:r w:rsidRPr="0080590A">
        <w:rPr>
          <w:rFonts w:ascii="Times New Roman" w:hAnsi="Times New Roman"/>
          <w:sz w:val="28"/>
          <w:szCs w:val="28"/>
          <w:lang w:val="ru-RU"/>
        </w:rPr>
        <w:t xml:space="preserve">Данный алгоритм применим и для передачи мемориальных ордеров. В этом случае происходит сравнение </w:t>
      </w:r>
      <w:r w:rsidR="00355AE0">
        <w:rPr>
          <w:rFonts w:ascii="Times New Roman" w:hAnsi="Times New Roman"/>
          <w:sz w:val="28"/>
          <w:szCs w:val="28"/>
          <w:lang w:val="ru-RU"/>
        </w:rPr>
        <w:t xml:space="preserve">платежей мемориального ордера с данными </w:t>
      </w:r>
      <w:r w:rsidRPr="0080590A">
        <w:rPr>
          <w:rFonts w:ascii="Times New Roman" w:hAnsi="Times New Roman"/>
          <w:sz w:val="28"/>
          <w:szCs w:val="28"/>
          <w:lang w:val="ru-RU"/>
        </w:rPr>
        <w:t>в справочнике контрагентов.</w:t>
      </w:r>
      <w:r w:rsidR="0020767D" w:rsidRPr="00FF4521">
        <w:rPr>
          <w:rFonts w:ascii="Times New Roman" w:hAnsi="Times New Roman"/>
          <w:sz w:val="28"/>
          <w:szCs w:val="28"/>
        </w:rPr>
        <w:t xml:space="preserve"> </w:t>
      </w:r>
    </w:p>
    <w:p w:rsidR="00F762D4" w:rsidRPr="0080590A" w:rsidRDefault="00F762D4" w:rsidP="00142902">
      <w:pPr>
        <w:pStyle w:val="aff0"/>
        <w:tabs>
          <w:tab w:val="left" w:pos="1134"/>
        </w:tabs>
        <w:ind w:left="0" w:firstLine="709"/>
        <w:jc w:val="both"/>
        <w:rPr>
          <w:rFonts w:ascii="Times New Roman" w:hAnsi="Times New Roman"/>
          <w:b/>
          <w:sz w:val="28"/>
          <w:szCs w:val="28"/>
          <w:lang w:val="ru-RU"/>
        </w:rPr>
      </w:pPr>
      <w:r w:rsidRPr="0080590A">
        <w:rPr>
          <w:rFonts w:ascii="Times New Roman" w:hAnsi="Times New Roman"/>
          <w:b/>
          <w:sz w:val="28"/>
          <w:szCs w:val="28"/>
          <w:lang w:val="ru-RU"/>
        </w:rPr>
        <w:lastRenderedPageBreak/>
        <w:t>ВНИМАНИЕ!</w:t>
      </w:r>
    </w:p>
    <w:p w:rsidR="00F762D4" w:rsidRPr="0080590A" w:rsidRDefault="009F1108" w:rsidP="00142902">
      <w:pPr>
        <w:pStyle w:val="aff0"/>
        <w:tabs>
          <w:tab w:val="left" w:pos="1134"/>
        </w:tabs>
        <w:ind w:left="0" w:firstLine="709"/>
        <w:jc w:val="both"/>
        <w:rPr>
          <w:rFonts w:ascii="Times New Roman" w:hAnsi="Times New Roman"/>
          <w:sz w:val="28"/>
          <w:szCs w:val="28"/>
          <w:lang w:val="ru-RU"/>
        </w:rPr>
      </w:pPr>
      <w:r>
        <w:rPr>
          <w:rFonts w:ascii="Times New Roman" w:hAnsi="Times New Roman"/>
          <w:sz w:val="28"/>
          <w:szCs w:val="28"/>
          <w:lang w:val="ru-RU"/>
        </w:rPr>
        <w:t xml:space="preserve">Если указанный в поле </w:t>
      </w:r>
      <w:r w:rsidR="00010417">
        <w:rPr>
          <w:rFonts w:ascii="Times New Roman" w:hAnsi="Times New Roman"/>
          <w:sz w:val="28"/>
          <w:szCs w:val="28"/>
          <w:lang w:val="ru-RU"/>
        </w:rPr>
        <w:t>«</w:t>
      </w:r>
      <w:r>
        <w:rPr>
          <w:rFonts w:ascii="Times New Roman" w:hAnsi="Times New Roman"/>
          <w:sz w:val="28"/>
          <w:szCs w:val="28"/>
          <w:lang w:val="ru-RU"/>
        </w:rPr>
        <w:t>УНП за кого/УНП плательщика</w:t>
      </w:r>
      <w:r w:rsidR="00010417">
        <w:rPr>
          <w:rFonts w:ascii="Times New Roman" w:hAnsi="Times New Roman"/>
          <w:sz w:val="28"/>
          <w:szCs w:val="28"/>
          <w:lang w:val="ru-RU"/>
        </w:rPr>
        <w:t>»</w:t>
      </w:r>
      <w:r w:rsidR="0065510E">
        <w:rPr>
          <w:rFonts w:ascii="Times New Roman" w:hAnsi="Times New Roman"/>
          <w:sz w:val="28"/>
          <w:szCs w:val="28"/>
          <w:lang w:val="ru-RU"/>
        </w:rPr>
        <w:t xml:space="preserve"> платежа</w:t>
      </w:r>
      <w:r>
        <w:rPr>
          <w:rFonts w:ascii="Times New Roman" w:hAnsi="Times New Roman"/>
          <w:sz w:val="28"/>
          <w:szCs w:val="28"/>
          <w:lang w:val="ru-RU"/>
        </w:rPr>
        <w:t xml:space="preserve"> </w:t>
      </w:r>
      <w:r w:rsidRPr="0080590A">
        <w:rPr>
          <w:rFonts w:ascii="Times New Roman" w:hAnsi="Times New Roman"/>
          <w:sz w:val="28"/>
          <w:szCs w:val="28"/>
          <w:lang w:val="ru-RU"/>
        </w:rPr>
        <w:t>плательщик</w:t>
      </w:r>
      <w:r w:rsidR="00F762D4" w:rsidRPr="0080590A">
        <w:rPr>
          <w:rFonts w:ascii="Times New Roman" w:hAnsi="Times New Roman"/>
          <w:sz w:val="28"/>
          <w:szCs w:val="28"/>
          <w:lang w:val="ru-RU"/>
        </w:rPr>
        <w:t xml:space="preserve"> относится к нескольким подведомственным организациям</w:t>
      </w:r>
      <w:r w:rsidR="00C4578F">
        <w:rPr>
          <w:rFonts w:ascii="Times New Roman" w:hAnsi="Times New Roman"/>
          <w:sz w:val="28"/>
          <w:szCs w:val="28"/>
          <w:lang w:val="ru-RU"/>
        </w:rPr>
        <w:t xml:space="preserve"> согласно справочнику ко</w:t>
      </w:r>
      <w:r>
        <w:rPr>
          <w:rFonts w:ascii="Times New Roman" w:hAnsi="Times New Roman"/>
          <w:sz w:val="28"/>
          <w:szCs w:val="28"/>
          <w:lang w:val="ru-RU"/>
        </w:rPr>
        <w:t>нтрагентов</w:t>
      </w:r>
      <w:r w:rsidR="00F762D4" w:rsidRPr="0080590A">
        <w:rPr>
          <w:rFonts w:ascii="Times New Roman" w:hAnsi="Times New Roman"/>
          <w:sz w:val="28"/>
          <w:szCs w:val="28"/>
          <w:lang w:val="ru-RU"/>
        </w:rPr>
        <w:t xml:space="preserve">, то такие </w:t>
      </w:r>
      <w:r w:rsidR="00C4578F">
        <w:rPr>
          <w:rFonts w:ascii="Times New Roman" w:hAnsi="Times New Roman"/>
          <w:sz w:val="28"/>
          <w:szCs w:val="28"/>
          <w:lang w:val="ru-RU"/>
        </w:rPr>
        <w:t>платежи</w:t>
      </w:r>
      <w:r w:rsidR="00F762D4" w:rsidRPr="0080590A">
        <w:rPr>
          <w:rFonts w:ascii="Times New Roman" w:hAnsi="Times New Roman"/>
          <w:sz w:val="28"/>
          <w:szCs w:val="28"/>
          <w:lang w:val="ru-RU"/>
        </w:rPr>
        <w:t xml:space="preserve"> не могут быть переданы.</w:t>
      </w:r>
    </w:p>
    <w:p w:rsidR="00F4304F" w:rsidRDefault="00ED1BBD" w:rsidP="00142902">
      <w:pPr>
        <w:pStyle w:val="aff0"/>
        <w:tabs>
          <w:tab w:val="left" w:pos="1134"/>
        </w:tabs>
        <w:ind w:left="0" w:firstLine="709"/>
        <w:jc w:val="both"/>
        <w:rPr>
          <w:rFonts w:ascii="Times New Roman" w:hAnsi="Times New Roman"/>
          <w:sz w:val="28"/>
          <w:szCs w:val="28"/>
          <w:lang w:val="ru-RU"/>
        </w:rPr>
      </w:pPr>
      <w:r w:rsidRPr="0080590A">
        <w:rPr>
          <w:rFonts w:ascii="Times New Roman" w:hAnsi="Times New Roman"/>
          <w:sz w:val="28"/>
          <w:szCs w:val="28"/>
          <w:lang w:val="ru-RU"/>
        </w:rPr>
        <w:t>При передаче неопределенн</w:t>
      </w:r>
      <w:r w:rsidR="00C4578F">
        <w:rPr>
          <w:rFonts w:ascii="Times New Roman" w:hAnsi="Times New Roman"/>
          <w:sz w:val="28"/>
          <w:szCs w:val="28"/>
          <w:lang w:val="ru-RU"/>
        </w:rPr>
        <w:t>ого</w:t>
      </w:r>
      <w:r w:rsidRPr="0080590A">
        <w:rPr>
          <w:rFonts w:ascii="Times New Roman" w:hAnsi="Times New Roman"/>
          <w:sz w:val="28"/>
          <w:szCs w:val="28"/>
          <w:lang w:val="ru-RU"/>
        </w:rPr>
        <w:t xml:space="preserve"> </w:t>
      </w:r>
      <w:r w:rsidR="00C4578F">
        <w:rPr>
          <w:rFonts w:ascii="Times New Roman" w:hAnsi="Times New Roman"/>
          <w:sz w:val="28"/>
          <w:szCs w:val="28"/>
          <w:lang w:val="ru-RU"/>
        </w:rPr>
        <w:t>платежа</w:t>
      </w:r>
      <w:r w:rsidR="006F253F">
        <w:rPr>
          <w:rFonts w:ascii="Times New Roman" w:hAnsi="Times New Roman"/>
          <w:sz w:val="28"/>
          <w:szCs w:val="28"/>
          <w:lang w:val="ru-RU"/>
        </w:rPr>
        <w:t xml:space="preserve"> с</w:t>
      </w:r>
      <w:r w:rsidRPr="0080590A">
        <w:rPr>
          <w:rFonts w:ascii="Times New Roman" w:hAnsi="Times New Roman"/>
          <w:sz w:val="28"/>
          <w:szCs w:val="28"/>
          <w:lang w:val="ru-RU"/>
        </w:rPr>
        <w:t xml:space="preserve"> мемориальным ордер</w:t>
      </w:r>
      <w:r w:rsidR="006F253F">
        <w:rPr>
          <w:rFonts w:ascii="Times New Roman" w:hAnsi="Times New Roman"/>
          <w:sz w:val="28"/>
          <w:szCs w:val="28"/>
          <w:lang w:val="ru-RU"/>
        </w:rPr>
        <w:t>ом</w:t>
      </w:r>
      <w:r w:rsidRPr="0080590A">
        <w:rPr>
          <w:rFonts w:ascii="Times New Roman" w:hAnsi="Times New Roman"/>
          <w:sz w:val="28"/>
          <w:szCs w:val="28"/>
          <w:lang w:val="ru-RU"/>
        </w:rPr>
        <w:t>, важн</w:t>
      </w:r>
      <w:r w:rsidR="0080590A">
        <w:rPr>
          <w:rFonts w:ascii="Times New Roman" w:hAnsi="Times New Roman"/>
          <w:sz w:val="28"/>
          <w:szCs w:val="28"/>
          <w:lang w:val="ru-RU"/>
        </w:rPr>
        <w:t>о</w:t>
      </w:r>
      <w:r w:rsidRPr="0080590A">
        <w:rPr>
          <w:rFonts w:ascii="Times New Roman" w:hAnsi="Times New Roman"/>
          <w:sz w:val="28"/>
          <w:szCs w:val="28"/>
          <w:lang w:val="ru-RU"/>
        </w:rPr>
        <w:t xml:space="preserve"> полное совпадение ФИО плательщика, указанного в справочнике кон</w:t>
      </w:r>
      <w:r w:rsidR="006F253F">
        <w:rPr>
          <w:rFonts w:ascii="Times New Roman" w:hAnsi="Times New Roman"/>
          <w:sz w:val="28"/>
          <w:szCs w:val="28"/>
          <w:lang w:val="ru-RU"/>
        </w:rPr>
        <w:t>трагентов, и ФИО плательщика, указанного в платеже мемориального ордера</w:t>
      </w:r>
      <w:r w:rsidRPr="0080590A">
        <w:rPr>
          <w:rFonts w:ascii="Times New Roman" w:hAnsi="Times New Roman"/>
          <w:sz w:val="28"/>
          <w:szCs w:val="28"/>
          <w:lang w:val="ru-RU"/>
        </w:rPr>
        <w:t>. Например, Иванов И.И. и Иванов Иван Иванович будут определены как разные плательщики.</w:t>
      </w:r>
    </w:p>
    <w:p w:rsidR="006E0A01" w:rsidRPr="006F253F" w:rsidRDefault="00927808" w:rsidP="00142902">
      <w:pPr>
        <w:pStyle w:val="5"/>
        <w:spacing w:before="240"/>
        <w:ind w:firstLine="709"/>
        <w:jc w:val="both"/>
        <w:rPr>
          <w:rFonts w:ascii="Times New Roman" w:hAnsi="Times New Roman"/>
          <w:sz w:val="28"/>
          <w:shd w:val="clear" w:color="auto" w:fill="FFFFFF"/>
        </w:rPr>
      </w:pPr>
      <w:bookmarkStart w:id="297" w:name="_Toc219803453"/>
      <w:r w:rsidRPr="006F253F">
        <w:rPr>
          <w:rFonts w:ascii="Times New Roman" w:hAnsi="Times New Roman"/>
          <w:sz w:val="28"/>
          <w:shd w:val="clear" w:color="auto" w:fill="FFFFFF"/>
          <w:lang w:val="ru-RU"/>
        </w:rPr>
        <w:t xml:space="preserve">3.7.1.5.2 </w:t>
      </w:r>
      <w:r w:rsidR="006E0A01" w:rsidRPr="006F253F">
        <w:rPr>
          <w:rFonts w:ascii="Times New Roman" w:hAnsi="Times New Roman"/>
          <w:sz w:val="28"/>
          <w:shd w:val="clear" w:color="auto" w:fill="FFFFFF"/>
        </w:rPr>
        <w:t xml:space="preserve">Автоматическая передача неопределенных </w:t>
      </w:r>
      <w:r w:rsidR="00EF3AA9">
        <w:rPr>
          <w:rFonts w:ascii="Times New Roman" w:hAnsi="Times New Roman"/>
          <w:sz w:val="28"/>
          <w:shd w:val="clear" w:color="auto" w:fill="FFFFFF"/>
          <w:lang w:val="ru-RU"/>
        </w:rPr>
        <w:t>платежей</w:t>
      </w:r>
      <w:r w:rsidR="006E0A01" w:rsidRPr="006F253F">
        <w:rPr>
          <w:rFonts w:ascii="Times New Roman" w:hAnsi="Times New Roman"/>
          <w:sz w:val="28"/>
          <w:shd w:val="clear" w:color="auto" w:fill="FFFFFF"/>
        </w:rPr>
        <w:t xml:space="preserve"> подведомственным организациям в соответствии с</w:t>
      </w:r>
      <w:r w:rsidR="006F253F" w:rsidRPr="006F253F">
        <w:rPr>
          <w:rFonts w:ascii="Times New Roman" w:hAnsi="Times New Roman"/>
          <w:sz w:val="28"/>
          <w:shd w:val="clear" w:color="auto" w:fill="FFFFFF"/>
          <w:lang w:val="ru-RU"/>
        </w:rPr>
        <w:t>о</w:t>
      </w:r>
      <w:r w:rsidR="006E0A01" w:rsidRPr="006F253F">
        <w:rPr>
          <w:rFonts w:ascii="Times New Roman" w:hAnsi="Times New Roman"/>
          <w:sz w:val="28"/>
          <w:shd w:val="clear" w:color="auto" w:fill="FFFFFF"/>
        </w:rPr>
        <w:t xml:space="preserve"> ссылочными документами, содержащими УНП подведомственной организации</w:t>
      </w:r>
      <w:bookmarkEnd w:id="297"/>
    </w:p>
    <w:p w:rsidR="006E0A01" w:rsidRPr="006F253F" w:rsidRDefault="006E0A01" w:rsidP="00142902">
      <w:pPr>
        <w:ind w:firstLine="709"/>
        <w:rPr>
          <w:szCs w:val="28"/>
        </w:rPr>
      </w:pPr>
      <w:r w:rsidRPr="006F253F">
        <w:rPr>
          <w:szCs w:val="28"/>
        </w:rPr>
        <w:t xml:space="preserve">Передача </w:t>
      </w:r>
      <w:r w:rsidR="00FF4521" w:rsidRPr="006F253F">
        <w:rPr>
          <w:szCs w:val="28"/>
        </w:rPr>
        <w:t>неопр</w:t>
      </w:r>
      <w:r w:rsidR="00051D37" w:rsidRPr="006F253F">
        <w:rPr>
          <w:szCs w:val="28"/>
        </w:rPr>
        <w:t>еделенных</w:t>
      </w:r>
      <w:r w:rsidR="00FF4521" w:rsidRPr="006F253F">
        <w:rPr>
          <w:szCs w:val="28"/>
        </w:rPr>
        <w:t xml:space="preserve"> </w:t>
      </w:r>
      <w:r w:rsidR="00D90D72">
        <w:rPr>
          <w:szCs w:val="28"/>
        </w:rPr>
        <w:t>платежей</w:t>
      </w:r>
      <w:r w:rsidR="00FF4521" w:rsidRPr="006F253F">
        <w:rPr>
          <w:szCs w:val="28"/>
        </w:rPr>
        <w:t xml:space="preserve"> с заполненным полем </w:t>
      </w:r>
      <w:r w:rsidR="00010417">
        <w:rPr>
          <w:szCs w:val="28"/>
        </w:rPr>
        <w:t>«</w:t>
      </w:r>
      <w:r w:rsidR="00FF4521" w:rsidRPr="006F253F">
        <w:rPr>
          <w:szCs w:val="28"/>
        </w:rPr>
        <w:t>Ссылочные документы</w:t>
      </w:r>
      <w:r w:rsidR="00010417">
        <w:rPr>
          <w:szCs w:val="28"/>
        </w:rPr>
        <w:t>»</w:t>
      </w:r>
      <w:r w:rsidR="00FF4521" w:rsidRPr="006F253F">
        <w:rPr>
          <w:szCs w:val="28"/>
        </w:rPr>
        <w:t xml:space="preserve"> </w:t>
      </w:r>
      <w:r w:rsidRPr="006F253F">
        <w:rPr>
          <w:szCs w:val="28"/>
        </w:rPr>
        <w:t>с 0</w:t>
      </w:r>
      <w:r w:rsidR="00F85353">
        <w:rPr>
          <w:szCs w:val="28"/>
        </w:rPr>
        <w:t>-го</w:t>
      </w:r>
      <w:r w:rsidRPr="006F253F">
        <w:rPr>
          <w:szCs w:val="28"/>
        </w:rPr>
        <w:t xml:space="preserve"> уровня администратора доходов подведомственной организации осуществляется при выполнении следующих условий:</w:t>
      </w:r>
    </w:p>
    <w:p w:rsidR="006E0A01" w:rsidRPr="006F253F" w:rsidRDefault="006E0A01" w:rsidP="00142902">
      <w:pPr>
        <w:pStyle w:val="aff0"/>
        <w:numPr>
          <w:ilvl w:val="0"/>
          <w:numId w:val="99"/>
        </w:numPr>
        <w:tabs>
          <w:tab w:val="left" w:pos="993"/>
        </w:tabs>
        <w:ind w:left="0" w:firstLine="709"/>
        <w:jc w:val="both"/>
        <w:rPr>
          <w:rFonts w:ascii="Times New Roman" w:hAnsi="Times New Roman"/>
          <w:sz w:val="28"/>
          <w:szCs w:val="28"/>
        </w:rPr>
      </w:pPr>
      <w:r w:rsidRPr="006F253F">
        <w:rPr>
          <w:rFonts w:ascii="Times New Roman" w:hAnsi="Times New Roman"/>
          <w:sz w:val="28"/>
          <w:szCs w:val="28"/>
        </w:rPr>
        <w:t>Тип ссылочного документа должен быть равен Z125.</w:t>
      </w:r>
    </w:p>
    <w:p w:rsidR="006E0A01" w:rsidRPr="006F253F" w:rsidRDefault="006E0A01" w:rsidP="00142902">
      <w:pPr>
        <w:pStyle w:val="aff0"/>
        <w:numPr>
          <w:ilvl w:val="0"/>
          <w:numId w:val="99"/>
        </w:numPr>
        <w:tabs>
          <w:tab w:val="left" w:pos="993"/>
        </w:tabs>
        <w:ind w:left="0" w:firstLine="709"/>
        <w:jc w:val="both"/>
        <w:rPr>
          <w:rFonts w:ascii="Times New Roman" w:hAnsi="Times New Roman"/>
          <w:sz w:val="28"/>
          <w:szCs w:val="28"/>
        </w:rPr>
      </w:pPr>
      <w:r w:rsidRPr="006F253F">
        <w:rPr>
          <w:rFonts w:ascii="Times New Roman" w:hAnsi="Times New Roman"/>
          <w:sz w:val="28"/>
          <w:szCs w:val="28"/>
        </w:rPr>
        <w:t>Номер ссылочного документа содержит 9 чисел, значение которого равно УНП подведомственной организаци</w:t>
      </w:r>
      <w:r w:rsidR="00732E60">
        <w:rPr>
          <w:rFonts w:ascii="Times New Roman" w:hAnsi="Times New Roman"/>
          <w:sz w:val="28"/>
          <w:szCs w:val="28"/>
          <w:lang w:val="ru-RU"/>
        </w:rPr>
        <w:t>и</w:t>
      </w:r>
      <w:r w:rsidRPr="006F253F">
        <w:rPr>
          <w:rFonts w:ascii="Times New Roman" w:hAnsi="Times New Roman"/>
          <w:sz w:val="28"/>
          <w:szCs w:val="28"/>
          <w:lang w:val="ru-RU"/>
        </w:rPr>
        <w:t>.</w:t>
      </w:r>
    </w:p>
    <w:p w:rsidR="006E0A01" w:rsidRPr="006F253F" w:rsidRDefault="006E0A01" w:rsidP="00142902">
      <w:pPr>
        <w:pStyle w:val="aff0"/>
        <w:numPr>
          <w:ilvl w:val="0"/>
          <w:numId w:val="99"/>
        </w:numPr>
        <w:tabs>
          <w:tab w:val="left" w:pos="993"/>
        </w:tabs>
        <w:ind w:left="0" w:firstLine="709"/>
        <w:jc w:val="both"/>
        <w:rPr>
          <w:rFonts w:ascii="Times New Roman" w:hAnsi="Times New Roman"/>
          <w:sz w:val="28"/>
          <w:szCs w:val="28"/>
        </w:rPr>
      </w:pPr>
      <w:r w:rsidRPr="006F253F">
        <w:rPr>
          <w:rFonts w:ascii="Times New Roman" w:hAnsi="Times New Roman"/>
          <w:sz w:val="28"/>
          <w:szCs w:val="28"/>
          <w:lang w:val="ru-RU"/>
        </w:rPr>
        <w:t xml:space="preserve">На основании найденного соответствия неопределенные платежи автоматически передаются подведомственной организации. В этом случае автоматически заполняются поля </w:t>
      </w:r>
      <w:r w:rsidR="00010417">
        <w:rPr>
          <w:rFonts w:ascii="Times New Roman" w:hAnsi="Times New Roman"/>
          <w:sz w:val="28"/>
          <w:szCs w:val="28"/>
          <w:lang w:val="ru-RU"/>
        </w:rPr>
        <w:t>«</w:t>
      </w:r>
      <w:r w:rsidRPr="006F253F">
        <w:rPr>
          <w:rFonts w:ascii="Times New Roman" w:hAnsi="Times New Roman"/>
          <w:sz w:val="28"/>
          <w:szCs w:val="28"/>
          <w:lang w:val="ru-RU"/>
        </w:rPr>
        <w:t>УНП кому передано</w:t>
      </w:r>
      <w:r w:rsidR="00010417">
        <w:rPr>
          <w:rFonts w:ascii="Times New Roman" w:hAnsi="Times New Roman"/>
          <w:sz w:val="28"/>
          <w:szCs w:val="28"/>
          <w:lang w:val="ru-RU"/>
        </w:rPr>
        <w:t>»</w:t>
      </w:r>
      <w:r w:rsidRPr="006F253F">
        <w:rPr>
          <w:rFonts w:ascii="Times New Roman" w:hAnsi="Times New Roman"/>
          <w:sz w:val="28"/>
          <w:szCs w:val="28"/>
          <w:lang w:val="ru-RU"/>
        </w:rPr>
        <w:t xml:space="preserve"> и </w:t>
      </w:r>
      <w:r w:rsidR="00010417">
        <w:rPr>
          <w:rFonts w:ascii="Times New Roman" w:hAnsi="Times New Roman"/>
          <w:sz w:val="28"/>
          <w:szCs w:val="28"/>
          <w:lang w:val="ru-RU"/>
        </w:rPr>
        <w:t>«</w:t>
      </w:r>
      <w:r w:rsidRPr="006F253F">
        <w:rPr>
          <w:rFonts w:ascii="Times New Roman" w:hAnsi="Times New Roman"/>
          <w:sz w:val="28"/>
          <w:szCs w:val="28"/>
          <w:lang w:val="ru-RU"/>
        </w:rPr>
        <w:t>Когда передано</w:t>
      </w:r>
      <w:r w:rsidR="00010417">
        <w:rPr>
          <w:rFonts w:ascii="Times New Roman" w:hAnsi="Times New Roman"/>
          <w:sz w:val="28"/>
          <w:szCs w:val="28"/>
          <w:lang w:val="ru-RU"/>
        </w:rPr>
        <w:t>»</w:t>
      </w:r>
      <w:r w:rsidR="004D13B8">
        <w:rPr>
          <w:rFonts w:ascii="Times New Roman" w:hAnsi="Times New Roman"/>
          <w:sz w:val="28"/>
          <w:szCs w:val="28"/>
          <w:lang w:val="ru-RU"/>
        </w:rPr>
        <w:t xml:space="preserve"> в записи платежа</w:t>
      </w:r>
      <w:r w:rsidRPr="006F253F">
        <w:rPr>
          <w:rFonts w:ascii="Times New Roman" w:hAnsi="Times New Roman"/>
          <w:sz w:val="28"/>
          <w:szCs w:val="28"/>
          <w:lang w:val="ru-RU"/>
        </w:rPr>
        <w:t>.</w:t>
      </w:r>
    </w:p>
    <w:p w:rsidR="006E0A01" w:rsidRPr="006F253F" w:rsidRDefault="006F253F" w:rsidP="00142902">
      <w:pPr>
        <w:pStyle w:val="aff0"/>
        <w:tabs>
          <w:tab w:val="left" w:pos="1134"/>
        </w:tabs>
        <w:ind w:left="0" w:firstLine="709"/>
        <w:jc w:val="both"/>
        <w:rPr>
          <w:rFonts w:ascii="Times New Roman" w:hAnsi="Times New Roman"/>
          <w:b/>
          <w:sz w:val="28"/>
          <w:szCs w:val="28"/>
          <w:lang w:val="ru-RU"/>
        </w:rPr>
      </w:pPr>
      <w:r w:rsidRPr="006F253F">
        <w:rPr>
          <w:rFonts w:ascii="Times New Roman" w:hAnsi="Times New Roman"/>
          <w:b/>
          <w:sz w:val="28"/>
          <w:szCs w:val="28"/>
          <w:lang w:val="ru-RU"/>
        </w:rPr>
        <w:t>НАПРИМЕР</w:t>
      </w:r>
      <w:r w:rsidR="006E0A01" w:rsidRPr="006F253F">
        <w:rPr>
          <w:rFonts w:ascii="Times New Roman" w:hAnsi="Times New Roman"/>
          <w:b/>
          <w:sz w:val="28"/>
          <w:szCs w:val="28"/>
          <w:lang w:val="ru-RU"/>
        </w:rPr>
        <w:t>!</w:t>
      </w:r>
    </w:p>
    <w:p w:rsidR="006E0A01" w:rsidRPr="006F253F" w:rsidRDefault="006E0A01" w:rsidP="00142902">
      <w:pPr>
        <w:pStyle w:val="aff0"/>
        <w:tabs>
          <w:tab w:val="left" w:pos="1134"/>
        </w:tabs>
        <w:ind w:left="0" w:firstLine="709"/>
        <w:jc w:val="both"/>
        <w:rPr>
          <w:rFonts w:ascii="Times New Roman" w:hAnsi="Times New Roman"/>
          <w:b/>
          <w:sz w:val="28"/>
          <w:szCs w:val="28"/>
          <w:lang w:val="ru-RU"/>
        </w:rPr>
      </w:pPr>
      <w:r w:rsidRPr="006F253F">
        <w:rPr>
          <w:rFonts w:ascii="Times New Roman" w:hAnsi="Times New Roman"/>
          <w:b/>
          <w:sz w:val="28"/>
          <w:szCs w:val="28"/>
          <w:lang w:val="ru-RU"/>
        </w:rPr>
        <w:t xml:space="preserve">1 ситуация: </w:t>
      </w:r>
    </w:p>
    <w:p w:rsidR="006E0A01" w:rsidRPr="006F253F" w:rsidRDefault="00DE39EB" w:rsidP="00142902">
      <w:pPr>
        <w:ind w:firstLine="709"/>
        <w:rPr>
          <w:color w:val="000000"/>
          <w:szCs w:val="28"/>
          <w:shd w:val="clear" w:color="auto" w:fill="FFFFFF"/>
        </w:rPr>
      </w:pPr>
      <w:r w:rsidRPr="006F253F">
        <w:rPr>
          <w:szCs w:val="28"/>
        </w:rPr>
        <w:t xml:space="preserve">Выписка с ссылочным документом </w:t>
      </w:r>
      <w:r w:rsidR="00010417">
        <w:rPr>
          <w:szCs w:val="28"/>
        </w:rPr>
        <w:t>«</w:t>
      </w:r>
      <w:r w:rsidRPr="006F253F">
        <w:rPr>
          <w:color w:val="000000"/>
          <w:szCs w:val="28"/>
          <w:shd w:val="clear" w:color="auto" w:fill="FFFFFF"/>
        </w:rPr>
        <w:t>Z125**01052024**100519825</w:t>
      </w:r>
      <w:r w:rsidR="00010417">
        <w:rPr>
          <w:color w:val="000000"/>
          <w:szCs w:val="28"/>
          <w:shd w:val="clear" w:color="auto" w:fill="FFFFFF"/>
        </w:rPr>
        <w:t>»</w:t>
      </w:r>
      <w:r w:rsidRPr="006F253F">
        <w:rPr>
          <w:color w:val="000000"/>
          <w:szCs w:val="28"/>
          <w:shd w:val="clear" w:color="auto" w:fill="FFFFFF"/>
        </w:rPr>
        <w:t xml:space="preserve"> будет автоматически передана подведомственной организации, так как:</w:t>
      </w:r>
    </w:p>
    <w:p w:rsidR="00DE39EB" w:rsidRPr="006F253F" w:rsidRDefault="00DE39EB" w:rsidP="00142902">
      <w:pPr>
        <w:pStyle w:val="aff0"/>
        <w:numPr>
          <w:ilvl w:val="0"/>
          <w:numId w:val="100"/>
        </w:numPr>
        <w:tabs>
          <w:tab w:val="left" w:pos="993"/>
        </w:tabs>
        <w:ind w:left="0" w:firstLine="709"/>
        <w:jc w:val="both"/>
        <w:rPr>
          <w:rFonts w:ascii="Times New Roman" w:hAnsi="Times New Roman"/>
          <w:sz w:val="28"/>
          <w:szCs w:val="28"/>
        </w:rPr>
      </w:pPr>
      <w:r w:rsidRPr="006F253F">
        <w:rPr>
          <w:rFonts w:ascii="Times New Roman" w:hAnsi="Times New Roman"/>
          <w:sz w:val="28"/>
          <w:szCs w:val="28"/>
          <w:lang w:val="ru-RU"/>
        </w:rPr>
        <w:t xml:space="preserve">Тип ссылочного документа = </w:t>
      </w:r>
      <w:r w:rsidRPr="006F253F">
        <w:rPr>
          <w:rFonts w:ascii="Times New Roman" w:hAnsi="Times New Roman"/>
          <w:color w:val="000000"/>
          <w:sz w:val="28"/>
          <w:szCs w:val="28"/>
          <w:shd w:val="clear" w:color="auto" w:fill="FFFFFF"/>
        </w:rPr>
        <w:t>Z125</w:t>
      </w:r>
      <w:r w:rsidRPr="006F253F">
        <w:rPr>
          <w:rFonts w:ascii="Times New Roman" w:hAnsi="Times New Roman"/>
          <w:color w:val="000000"/>
          <w:sz w:val="28"/>
          <w:szCs w:val="28"/>
          <w:shd w:val="clear" w:color="auto" w:fill="FFFFFF"/>
          <w:lang w:val="ru-RU"/>
        </w:rPr>
        <w:t>;</w:t>
      </w:r>
    </w:p>
    <w:p w:rsidR="00DE39EB" w:rsidRPr="006F253F" w:rsidRDefault="001E6BD1" w:rsidP="00142902">
      <w:pPr>
        <w:pStyle w:val="aff0"/>
        <w:numPr>
          <w:ilvl w:val="0"/>
          <w:numId w:val="100"/>
        </w:numPr>
        <w:tabs>
          <w:tab w:val="left" w:pos="993"/>
        </w:tabs>
        <w:ind w:left="0" w:firstLine="709"/>
        <w:jc w:val="both"/>
        <w:rPr>
          <w:rFonts w:ascii="Times New Roman" w:hAnsi="Times New Roman"/>
          <w:sz w:val="28"/>
          <w:szCs w:val="28"/>
        </w:rPr>
      </w:pPr>
      <w:r w:rsidRPr="006F253F">
        <w:rPr>
          <w:rFonts w:ascii="Times New Roman" w:hAnsi="Times New Roman"/>
          <w:sz w:val="28"/>
          <w:szCs w:val="28"/>
          <w:lang w:val="ru-RU"/>
        </w:rPr>
        <w:t xml:space="preserve">Номер ссылочного документа </w:t>
      </w:r>
      <w:proofErr w:type="spellStart"/>
      <w:r w:rsidRPr="006F253F">
        <w:rPr>
          <w:rFonts w:ascii="Times New Roman" w:hAnsi="Times New Roman"/>
          <w:sz w:val="28"/>
          <w:szCs w:val="28"/>
          <w:lang w:val="ru-RU"/>
        </w:rPr>
        <w:t>содежит</w:t>
      </w:r>
      <w:proofErr w:type="spellEnd"/>
      <w:r w:rsidRPr="006F253F">
        <w:rPr>
          <w:rFonts w:ascii="Times New Roman" w:hAnsi="Times New Roman"/>
          <w:sz w:val="28"/>
          <w:szCs w:val="28"/>
          <w:lang w:val="ru-RU"/>
        </w:rPr>
        <w:t xml:space="preserve"> 9 чисел </w:t>
      </w:r>
      <w:r w:rsidR="00996800" w:rsidRPr="006F253F">
        <w:rPr>
          <w:rFonts w:ascii="Times New Roman" w:hAnsi="Times New Roman"/>
          <w:sz w:val="28"/>
          <w:szCs w:val="28"/>
          <w:lang w:val="ru-RU"/>
        </w:rPr>
        <w:t>(</w:t>
      </w:r>
      <w:r w:rsidR="00996800" w:rsidRPr="006F253F">
        <w:rPr>
          <w:rFonts w:ascii="Times New Roman" w:hAnsi="Times New Roman"/>
          <w:color w:val="000000"/>
          <w:sz w:val="28"/>
          <w:szCs w:val="28"/>
          <w:shd w:val="clear" w:color="auto" w:fill="FFFFFF"/>
        </w:rPr>
        <w:t>100519825</w:t>
      </w:r>
      <w:r w:rsidR="00996800" w:rsidRPr="006F253F">
        <w:rPr>
          <w:rFonts w:ascii="Times New Roman" w:hAnsi="Times New Roman"/>
          <w:color w:val="000000"/>
          <w:sz w:val="28"/>
          <w:szCs w:val="28"/>
          <w:shd w:val="clear" w:color="auto" w:fill="FFFFFF"/>
          <w:lang w:val="ru-RU"/>
        </w:rPr>
        <w:t xml:space="preserve">) </w:t>
      </w:r>
      <w:r w:rsidRPr="006F253F">
        <w:rPr>
          <w:rFonts w:ascii="Times New Roman" w:hAnsi="Times New Roman"/>
          <w:sz w:val="28"/>
          <w:szCs w:val="28"/>
          <w:lang w:val="ru-RU"/>
        </w:rPr>
        <w:t>и равен УНП подведомственной организации.</w:t>
      </w:r>
    </w:p>
    <w:p w:rsidR="001E6BD1" w:rsidRPr="006F253F" w:rsidRDefault="001E6BD1" w:rsidP="00142902">
      <w:pPr>
        <w:ind w:firstLine="709"/>
        <w:rPr>
          <w:b/>
          <w:szCs w:val="28"/>
        </w:rPr>
      </w:pPr>
      <w:r w:rsidRPr="006F253F">
        <w:rPr>
          <w:b/>
          <w:szCs w:val="28"/>
        </w:rPr>
        <w:t>2 ситуация:</w:t>
      </w:r>
    </w:p>
    <w:p w:rsidR="001E6BD1" w:rsidRPr="00927808" w:rsidRDefault="001E6BD1" w:rsidP="00142902">
      <w:pPr>
        <w:ind w:firstLine="709"/>
        <w:rPr>
          <w:color w:val="000000"/>
          <w:szCs w:val="28"/>
          <w:shd w:val="clear" w:color="auto" w:fill="FFFFFF"/>
        </w:rPr>
      </w:pPr>
      <w:r w:rsidRPr="006F253F">
        <w:rPr>
          <w:szCs w:val="28"/>
        </w:rPr>
        <w:t xml:space="preserve">Выписка с ссылочным документом </w:t>
      </w:r>
      <w:r w:rsidR="00010417">
        <w:rPr>
          <w:szCs w:val="28"/>
        </w:rPr>
        <w:t>«</w:t>
      </w:r>
      <w:r w:rsidRPr="006F253F">
        <w:rPr>
          <w:color w:val="000000"/>
          <w:szCs w:val="28"/>
          <w:shd w:val="clear" w:color="auto" w:fill="FFFFFF"/>
        </w:rPr>
        <w:t>LIST**01052024**100519825</w:t>
      </w:r>
      <w:r w:rsidR="00010417">
        <w:rPr>
          <w:color w:val="000000"/>
          <w:szCs w:val="28"/>
          <w:shd w:val="clear" w:color="auto" w:fill="FFFFFF"/>
        </w:rPr>
        <w:t>»</w:t>
      </w:r>
      <w:r w:rsidRPr="006F253F">
        <w:rPr>
          <w:color w:val="000000"/>
          <w:szCs w:val="28"/>
          <w:shd w:val="clear" w:color="auto" w:fill="FFFFFF"/>
        </w:rPr>
        <w:t xml:space="preserve"> </w:t>
      </w:r>
      <w:r w:rsidR="00051D37" w:rsidRPr="006F253F">
        <w:rPr>
          <w:color w:val="000000"/>
          <w:szCs w:val="28"/>
          <w:shd w:val="clear" w:color="auto" w:fill="FFFFFF"/>
        </w:rPr>
        <w:t xml:space="preserve">не </w:t>
      </w:r>
      <w:r w:rsidRPr="006F253F">
        <w:rPr>
          <w:color w:val="000000"/>
          <w:szCs w:val="28"/>
          <w:shd w:val="clear" w:color="auto" w:fill="FFFFFF"/>
        </w:rPr>
        <w:t>будет автоматически передана подведомственной организации, так как тип ссылочного документа = LIST.</w:t>
      </w:r>
    </w:p>
    <w:p w:rsidR="002854A3" w:rsidRPr="007854E1" w:rsidRDefault="00927808" w:rsidP="00142902">
      <w:pPr>
        <w:pStyle w:val="5"/>
        <w:spacing w:before="240"/>
        <w:ind w:firstLine="709"/>
        <w:jc w:val="both"/>
        <w:rPr>
          <w:rFonts w:ascii="Times New Roman" w:hAnsi="Times New Roman"/>
          <w:sz w:val="28"/>
          <w:shd w:val="clear" w:color="auto" w:fill="FFFFFF"/>
        </w:rPr>
      </w:pPr>
      <w:bookmarkStart w:id="298" w:name="_Toc219803454"/>
      <w:r w:rsidRPr="007854E1">
        <w:rPr>
          <w:rFonts w:ascii="Times New Roman" w:hAnsi="Times New Roman"/>
          <w:sz w:val="28"/>
          <w:shd w:val="clear" w:color="auto" w:fill="FFFFFF"/>
          <w:lang w:val="ru-RU"/>
        </w:rPr>
        <w:t xml:space="preserve">3.7.1.5.3 </w:t>
      </w:r>
      <w:r w:rsidR="002854A3" w:rsidRPr="007854E1">
        <w:rPr>
          <w:rFonts w:ascii="Times New Roman" w:hAnsi="Times New Roman"/>
          <w:sz w:val="28"/>
          <w:shd w:val="clear" w:color="auto" w:fill="FFFFFF"/>
        </w:rPr>
        <w:t>Автоматическая передача неопределенных</w:t>
      </w:r>
      <w:r w:rsidR="00851897">
        <w:rPr>
          <w:rFonts w:ascii="Times New Roman" w:hAnsi="Times New Roman"/>
          <w:sz w:val="28"/>
          <w:shd w:val="clear" w:color="auto" w:fill="FFFFFF"/>
        </w:rPr>
        <w:t xml:space="preserve"> платежей</w:t>
      </w:r>
      <w:r w:rsidR="002854A3" w:rsidRPr="007854E1">
        <w:rPr>
          <w:rFonts w:ascii="Times New Roman" w:hAnsi="Times New Roman"/>
          <w:sz w:val="28"/>
          <w:shd w:val="clear" w:color="auto" w:fill="FFFFFF"/>
        </w:rPr>
        <w:t xml:space="preserve"> подведомственным организациям в соответствии с ссылочными документами по начислениям</w:t>
      </w:r>
      <w:bookmarkEnd w:id="298"/>
    </w:p>
    <w:p w:rsidR="002854A3" w:rsidRPr="007854E1" w:rsidRDefault="002854A3" w:rsidP="00142902">
      <w:pPr>
        <w:ind w:firstLine="709"/>
        <w:rPr>
          <w:szCs w:val="28"/>
        </w:rPr>
      </w:pPr>
      <w:r w:rsidRPr="007854E1">
        <w:rPr>
          <w:szCs w:val="28"/>
        </w:rPr>
        <w:t xml:space="preserve">Передача неопределенных </w:t>
      </w:r>
      <w:r w:rsidR="00851897">
        <w:rPr>
          <w:szCs w:val="28"/>
        </w:rPr>
        <w:t>платежей</w:t>
      </w:r>
      <w:r w:rsidRPr="007854E1">
        <w:rPr>
          <w:szCs w:val="28"/>
        </w:rPr>
        <w:t xml:space="preserve"> с заполненным полем </w:t>
      </w:r>
      <w:r w:rsidR="00010417">
        <w:rPr>
          <w:szCs w:val="28"/>
        </w:rPr>
        <w:t>«</w:t>
      </w:r>
      <w:r w:rsidRPr="007854E1">
        <w:rPr>
          <w:szCs w:val="28"/>
        </w:rPr>
        <w:t>Ссылочные документы</w:t>
      </w:r>
      <w:r w:rsidR="00010417">
        <w:rPr>
          <w:szCs w:val="28"/>
        </w:rPr>
        <w:t>»</w:t>
      </w:r>
      <w:r w:rsidRPr="007854E1">
        <w:rPr>
          <w:szCs w:val="28"/>
        </w:rPr>
        <w:t xml:space="preserve"> с 0</w:t>
      </w:r>
      <w:r w:rsidR="00F85353">
        <w:rPr>
          <w:szCs w:val="28"/>
        </w:rPr>
        <w:t>-го</w:t>
      </w:r>
      <w:r w:rsidRPr="007854E1">
        <w:rPr>
          <w:szCs w:val="28"/>
        </w:rPr>
        <w:t xml:space="preserve"> уровня администратора доходов подведомственной организации осуществляется при выполнении следующих условий:</w:t>
      </w:r>
    </w:p>
    <w:p w:rsidR="00A727B5" w:rsidRPr="007854E1" w:rsidRDefault="00592BF6" w:rsidP="00142902">
      <w:pPr>
        <w:pStyle w:val="aff0"/>
        <w:numPr>
          <w:ilvl w:val="0"/>
          <w:numId w:val="101"/>
        </w:numPr>
        <w:tabs>
          <w:tab w:val="left" w:pos="1134"/>
        </w:tabs>
        <w:ind w:left="0" w:firstLine="709"/>
        <w:jc w:val="both"/>
        <w:rPr>
          <w:rFonts w:ascii="Times New Roman" w:hAnsi="Times New Roman"/>
          <w:sz w:val="28"/>
          <w:szCs w:val="28"/>
        </w:rPr>
      </w:pPr>
      <w:r w:rsidRPr="007854E1">
        <w:rPr>
          <w:rFonts w:ascii="Times New Roman" w:hAnsi="Times New Roman"/>
          <w:sz w:val="28"/>
          <w:szCs w:val="28"/>
        </w:rPr>
        <w:lastRenderedPageBreak/>
        <w:t>В</w:t>
      </w:r>
      <w:r w:rsidR="00DC4999" w:rsidRPr="007854E1">
        <w:rPr>
          <w:rFonts w:ascii="Times New Roman" w:hAnsi="Times New Roman"/>
          <w:sz w:val="28"/>
          <w:szCs w:val="28"/>
        </w:rPr>
        <w:t xml:space="preserve"> </w:t>
      </w:r>
      <w:r w:rsidRPr="007854E1">
        <w:rPr>
          <w:rFonts w:ascii="Times New Roman" w:hAnsi="Times New Roman"/>
          <w:sz w:val="28"/>
          <w:szCs w:val="28"/>
        </w:rPr>
        <w:t>начислениях у подведомственн</w:t>
      </w:r>
      <w:r w:rsidR="00E42297" w:rsidRPr="007854E1">
        <w:rPr>
          <w:rFonts w:ascii="Times New Roman" w:hAnsi="Times New Roman"/>
          <w:sz w:val="28"/>
          <w:szCs w:val="28"/>
        </w:rPr>
        <w:t>ых</w:t>
      </w:r>
      <w:r w:rsidRPr="007854E1">
        <w:rPr>
          <w:rFonts w:ascii="Times New Roman" w:hAnsi="Times New Roman"/>
          <w:sz w:val="28"/>
          <w:szCs w:val="28"/>
        </w:rPr>
        <w:t xml:space="preserve"> организаци</w:t>
      </w:r>
      <w:r w:rsidR="00E42297" w:rsidRPr="007854E1">
        <w:rPr>
          <w:rFonts w:ascii="Times New Roman" w:hAnsi="Times New Roman"/>
          <w:sz w:val="28"/>
          <w:szCs w:val="28"/>
        </w:rPr>
        <w:t>й</w:t>
      </w:r>
      <w:r w:rsidRPr="007854E1">
        <w:rPr>
          <w:rFonts w:ascii="Times New Roman" w:hAnsi="Times New Roman"/>
          <w:sz w:val="28"/>
          <w:szCs w:val="28"/>
        </w:rPr>
        <w:t xml:space="preserve"> внесены </w:t>
      </w:r>
      <w:r w:rsidR="00596C84" w:rsidRPr="007854E1">
        <w:rPr>
          <w:rFonts w:ascii="Times New Roman" w:hAnsi="Times New Roman"/>
          <w:sz w:val="28"/>
          <w:szCs w:val="28"/>
        </w:rPr>
        <w:t>данные по ссылочным документам (</w:t>
      </w:r>
      <w:r w:rsidR="00596C84" w:rsidRPr="007854E1">
        <w:rPr>
          <w:rFonts w:ascii="Times New Roman" w:hAnsi="Times New Roman"/>
          <w:color w:val="7030A0"/>
          <w:sz w:val="28"/>
          <w:szCs w:val="28"/>
        </w:rPr>
        <w:t xml:space="preserve">см. </w:t>
      </w:r>
      <w:r w:rsidR="007854E1" w:rsidRPr="007854E1">
        <w:rPr>
          <w:rFonts w:ascii="Times New Roman" w:hAnsi="Times New Roman"/>
          <w:color w:val="7030A0"/>
          <w:sz w:val="28"/>
          <w:szCs w:val="28"/>
          <w:lang w:val="ru-RU"/>
        </w:rPr>
        <w:t>п. 3.5.1.1</w:t>
      </w:r>
      <w:r w:rsidR="00596C84" w:rsidRPr="007854E1">
        <w:rPr>
          <w:rFonts w:ascii="Times New Roman" w:hAnsi="Times New Roman"/>
          <w:sz w:val="28"/>
          <w:szCs w:val="28"/>
        </w:rPr>
        <w:t>)</w:t>
      </w:r>
      <w:r w:rsidR="0065510E">
        <w:rPr>
          <w:rFonts w:ascii="Times New Roman" w:hAnsi="Times New Roman"/>
          <w:sz w:val="28"/>
          <w:szCs w:val="28"/>
        </w:rPr>
        <w:t>;</w:t>
      </w:r>
    </w:p>
    <w:p w:rsidR="00A727B5" w:rsidRPr="007854E1" w:rsidRDefault="00592BF6" w:rsidP="00142902">
      <w:pPr>
        <w:pStyle w:val="aff0"/>
        <w:numPr>
          <w:ilvl w:val="0"/>
          <w:numId w:val="101"/>
        </w:numPr>
        <w:tabs>
          <w:tab w:val="left" w:pos="1134"/>
        </w:tabs>
        <w:ind w:left="0" w:firstLine="709"/>
        <w:jc w:val="both"/>
        <w:rPr>
          <w:rFonts w:ascii="Times New Roman" w:hAnsi="Times New Roman"/>
          <w:sz w:val="28"/>
          <w:szCs w:val="28"/>
        </w:rPr>
      </w:pPr>
      <w:r w:rsidRPr="007854E1">
        <w:rPr>
          <w:rFonts w:ascii="Times New Roman" w:hAnsi="Times New Roman"/>
          <w:sz w:val="28"/>
          <w:szCs w:val="28"/>
          <w:lang w:val="ru-RU"/>
        </w:rPr>
        <w:t xml:space="preserve">Если выписка содержит </w:t>
      </w:r>
      <w:r w:rsidR="001B1482" w:rsidRPr="007854E1">
        <w:rPr>
          <w:rFonts w:ascii="Times New Roman" w:hAnsi="Times New Roman"/>
          <w:sz w:val="28"/>
          <w:szCs w:val="28"/>
          <w:lang w:val="ru-RU"/>
        </w:rPr>
        <w:t>один</w:t>
      </w:r>
      <w:r w:rsidRPr="007854E1">
        <w:rPr>
          <w:rFonts w:ascii="Times New Roman" w:hAnsi="Times New Roman"/>
          <w:sz w:val="28"/>
          <w:szCs w:val="28"/>
          <w:lang w:val="ru-RU"/>
        </w:rPr>
        <w:t xml:space="preserve"> ссылочный документ</w:t>
      </w:r>
      <w:r w:rsidR="001B1482" w:rsidRPr="007854E1">
        <w:rPr>
          <w:rFonts w:ascii="Times New Roman" w:hAnsi="Times New Roman"/>
          <w:sz w:val="28"/>
          <w:szCs w:val="28"/>
          <w:lang w:val="ru-RU"/>
        </w:rPr>
        <w:t xml:space="preserve">: значения всех полей ссылочного документа </w:t>
      </w:r>
      <w:r w:rsidR="00036A66">
        <w:rPr>
          <w:rFonts w:ascii="Times New Roman" w:hAnsi="Times New Roman"/>
          <w:sz w:val="28"/>
          <w:szCs w:val="28"/>
          <w:lang w:val="ru-RU"/>
        </w:rPr>
        <w:t>платежа</w:t>
      </w:r>
      <w:r w:rsidR="001B1482" w:rsidRPr="007854E1">
        <w:rPr>
          <w:rFonts w:ascii="Times New Roman" w:hAnsi="Times New Roman"/>
          <w:sz w:val="28"/>
          <w:szCs w:val="28"/>
          <w:lang w:val="ru-RU"/>
        </w:rPr>
        <w:t xml:space="preserve"> совпадают со всеми значениями ссылочного документа по начислениям у подведомственной организации;</w:t>
      </w:r>
    </w:p>
    <w:p w:rsidR="00A727B5" w:rsidRPr="007854E1" w:rsidRDefault="00C77B06" w:rsidP="00142902">
      <w:pPr>
        <w:pStyle w:val="aff0"/>
        <w:numPr>
          <w:ilvl w:val="0"/>
          <w:numId w:val="101"/>
        </w:numPr>
        <w:tabs>
          <w:tab w:val="left" w:pos="1134"/>
        </w:tabs>
        <w:ind w:left="0" w:firstLine="709"/>
        <w:jc w:val="both"/>
        <w:rPr>
          <w:rFonts w:ascii="Times New Roman" w:hAnsi="Times New Roman"/>
          <w:sz w:val="28"/>
          <w:szCs w:val="28"/>
        </w:rPr>
      </w:pPr>
      <w:r w:rsidRPr="007854E1">
        <w:rPr>
          <w:rFonts w:ascii="Times New Roman" w:hAnsi="Times New Roman"/>
          <w:sz w:val="28"/>
          <w:szCs w:val="28"/>
        </w:rPr>
        <w:t xml:space="preserve">Если </w:t>
      </w:r>
      <w:r w:rsidR="00036A66">
        <w:rPr>
          <w:rFonts w:ascii="Times New Roman" w:hAnsi="Times New Roman"/>
          <w:sz w:val="28"/>
          <w:szCs w:val="28"/>
          <w:lang w:val="ru-RU"/>
        </w:rPr>
        <w:t>платеж</w:t>
      </w:r>
      <w:r w:rsidRPr="007854E1">
        <w:rPr>
          <w:rFonts w:ascii="Times New Roman" w:hAnsi="Times New Roman"/>
          <w:sz w:val="28"/>
          <w:szCs w:val="28"/>
        </w:rPr>
        <w:t xml:space="preserve"> содержит</w:t>
      </w:r>
      <w:r w:rsidR="001A1F90" w:rsidRPr="007854E1">
        <w:rPr>
          <w:rFonts w:ascii="Times New Roman" w:hAnsi="Times New Roman"/>
          <w:sz w:val="28"/>
          <w:szCs w:val="28"/>
          <w:lang w:val="ru-RU"/>
        </w:rPr>
        <w:t xml:space="preserve"> более</w:t>
      </w:r>
      <w:r w:rsidR="001A1F90" w:rsidRPr="007854E1">
        <w:rPr>
          <w:rFonts w:ascii="Times New Roman" w:hAnsi="Times New Roman"/>
          <w:sz w:val="28"/>
          <w:szCs w:val="28"/>
        </w:rPr>
        <w:t xml:space="preserve"> одного ссылочного</w:t>
      </w:r>
      <w:r w:rsidRPr="007854E1">
        <w:rPr>
          <w:rFonts w:ascii="Times New Roman" w:hAnsi="Times New Roman"/>
          <w:sz w:val="28"/>
          <w:szCs w:val="28"/>
        </w:rPr>
        <w:t xml:space="preserve"> документ</w:t>
      </w:r>
      <w:r w:rsidR="001A1F90" w:rsidRPr="007854E1">
        <w:rPr>
          <w:rFonts w:ascii="Times New Roman" w:hAnsi="Times New Roman"/>
          <w:sz w:val="28"/>
          <w:szCs w:val="28"/>
          <w:lang w:val="ru-RU"/>
        </w:rPr>
        <w:t>а</w:t>
      </w:r>
      <w:r w:rsidR="001B1482" w:rsidRPr="007854E1">
        <w:rPr>
          <w:rFonts w:ascii="Times New Roman" w:hAnsi="Times New Roman"/>
          <w:sz w:val="28"/>
          <w:szCs w:val="28"/>
          <w:lang w:val="ru-RU"/>
        </w:rPr>
        <w:t>:</w:t>
      </w:r>
      <w:r w:rsidRPr="007854E1">
        <w:rPr>
          <w:rFonts w:ascii="Times New Roman" w:hAnsi="Times New Roman"/>
          <w:sz w:val="28"/>
          <w:szCs w:val="28"/>
        </w:rPr>
        <w:t xml:space="preserve"> </w:t>
      </w:r>
      <w:r w:rsidR="001B1482" w:rsidRPr="007854E1">
        <w:rPr>
          <w:rFonts w:ascii="Times New Roman" w:hAnsi="Times New Roman"/>
          <w:sz w:val="28"/>
          <w:szCs w:val="28"/>
          <w:lang w:val="ru-RU"/>
        </w:rPr>
        <w:t xml:space="preserve">значения всех полей одного из ссылочных документов </w:t>
      </w:r>
      <w:r w:rsidR="00036A66">
        <w:rPr>
          <w:rFonts w:ascii="Times New Roman" w:hAnsi="Times New Roman"/>
          <w:sz w:val="28"/>
          <w:szCs w:val="28"/>
          <w:lang w:val="ru-RU"/>
        </w:rPr>
        <w:t>платежа</w:t>
      </w:r>
      <w:r w:rsidR="001B1482" w:rsidRPr="007854E1">
        <w:rPr>
          <w:rFonts w:ascii="Times New Roman" w:hAnsi="Times New Roman"/>
          <w:sz w:val="28"/>
          <w:szCs w:val="28"/>
          <w:lang w:val="ru-RU"/>
        </w:rPr>
        <w:t xml:space="preserve"> совпадают со всеми значениями ссылочного документа по начислениям у подведомственной организации,</w:t>
      </w:r>
      <w:r w:rsidR="001B1482" w:rsidRPr="007854E1">
        <w:rPr>
          <w:rFonts w:ascii="Times New Roman" w:hAnsi="Times New Roman"/>
          <w:sz w:val="28"/>
          <w:szCs w:val="28"/>
        </w:rPr>
        <w:t xml:space="preserve"> </w:t>
      </w:r>
      <w:r w:rsidR="001A1F90" w:rsidRPr="007854E1">
        <w:rPr>
          <w:rFonts w:ascii="Times New Roman" w:hAnsi="Times New Roman"/>
          <w:sz w:val="28"/>
          <w:szCs w:val="28"/>
          <w:lang w:val="ru-RU"/>
        </w:rPr>
        <w:t xml:space="preserve">при условии, что </w:t>
      </w:r>
      <w:r w:rsidR="00381FE3" w:rsidRPr="007854E1">
        <w:rPr>
          <w:rFonts w:ascii="Times New Roman" w:hAnsi="Times New Roman"/>
          <w:sz w:val="28"/>
          <w:szCs w:val="28"/>
          <w:lang w:val="ru-RU"/>
        </w:rPr>
        <w:t xml:space="preserve">значения </w:t>
      </w:r>
      <w:r w:rsidR="001A1F90" w:rsidRPr="007854E1">
        <w:rPr>
          <w:rFonts w:ascii="Times New Roman" w:hAnsi="Times New Roman"/>
          <w:sz w:val="28"/>
          <w:szCs w:val="28"/>
        </w:rPr>
        <w:t>остальны</w:t>
      </w:r>
      <w:r w:rsidR="00381FE3" w:rsidRPr="007854E1">
        <w:rPr>
          <w:rFonts w:ascii="Times New Roman" w:hAnsi="Times New Roman"/>
          <w:sz w:val="28"/>
          <w:szCs w:val="28"/>
          <w:lang w:val="ru-RU"/>
        </w:rPr>
        <w:t>х</w:t>
      </w:r>
      <w:r w:rsidR="001A1F90" w:rsidRPr="007854E1">
        <w:rPr>
          <w:rFonts w:ascii="Times New Roman" w:hAnsi="Times New Roman"/>
          <w:sz w:val="28"/>
          <w:szCs w:val="28"/>
        </w:rPr>
        <w:t xml:space="preserve"> ссылочны</w:t>
      </w:r>
      <w:r w:rsidR="00381FE3" w:rsidRPr="007854E1">
        <w:rPr>
          <w:rFonts w:ascii="Times New Roman" w:hAnsi="Times New Roman"/>
          <w:sz w:val="28"/>
          <w:szCs w:val="28"/>
          <w:lang w:val="ru-RU"/>
        </w:rPr>
        <w:t>х</w:t>
      </w:r>
      <w:r w:rsidR="001A1F90" w:rsidRPr="007854E1">
        <w:rPr>
          <w:rFonts w:ascii="Times New Roman" w:hAnsi="Times New Roman"/>
          <w:sz w:val="28"/>
          <w:szCs w:val="28"/>
        </w:rPr>
        <w:t xml:space="preserve"> документ</w:t>
      </w:r>
      <w:r w:rsidR="00381FE3" w:rsidRPr="007854E1">
        <w:rPr>
          <w:rFonts w:ascii="Times New Roman" w:hAnsi="Times New Roman"/>
          <w:sz w:val="28"/>
          <w:szCs w:val="28"/>
          <w:lang w:val="ru-RU"/>
        </w:rPr>
        <w:t xml:space="preserve">ов </w:t>
      </w:r>
      <w:r w:rsidR="00036A66">
        <w:rPr>
          <w:rFonts w:ascii="Times New Roman" w:hAnsi="Times New Roman"/>
          <w:sz w:val="28"/>
          <w:szCs w:val="28"/>
          <w:lang w:val="ru-RU"/>
        </w:rPr>
        <w:t>платежа</w:t>
      </w:r>
      <w:r w:rsidR="00932F2C" w:rsidRPr="007854E1">
        <w:rPr>
          <w:rFonts w:ascii="Times New Roman" w:hAnsi="Times New Roman"/>
          <w:sz w:val="28"/>
          <w:szCs w:val="28"/>
          <w:lang w:val="ru-RU"/>
        </w:rPr>
        <w:t xml:space="preserve"> </w:t>
      </w:r>
      <w:r w:rsidR="001A1F90" w:rsidRPr="007854E1">
        <w:rPr>
          <w:rFonts w:ascii="Times New Roman" w:hAnsi="Times New Roman"/>
          <w:sz w:val="28"/>
          <w:szCs w:val="28"/>
        </w:rPr>
        <w:t>не найдены у других нижестоящих организаций</w:t>
      </w:r>
      <w:r w:rsidR="00A727B5" w:rsidRPr="007854E1">
        <w:rPr>
          <w:rFonts w:ascii="Times New Roman" w:hAnsi="Times New Roman"/>
          <w:sz w:val="28"/>
          <w:szCs w:val="28"/>
          <w:lang w:val="ru-RU"/>
        </w:rPr>
        <w:t>;</w:t>
      </w:r>
    </w:p>
    <w:p w:rsidR="00DC4999" w:rsidRPr="004D13B8" w:rsidRDefault="00DC4999" w:rsidP="004D13B8">
      <w:pPr>
        <w:pStyle w:val="aff0"/>
        <w:numPr>
          <w:ilvl w:val="0"/>
          <w:numId w:val="101"/>
        </w:numPr>
        <w:tabs>
          <w:tab w:val="left" w:pos="1134"/>
        </w:tabs>
        <w:ind w:left="0" w:firstLine="709"/>
        <w:jc w:val="both"/>
        <w:rPr>
          <w:rFonts w:ascii="Times New Roman" w:hAnsi="Times New Roman"/>
          <w:sz w:val="28"/>
          <w:szCs w:val="28"/>
        </w:rPr>
      </w:pPr>
      <w:r w:rsidRPr="007854E1">
        <w:rPr>
          <w:rFonts w:ascii="Times New Roman" w:hAnsi="Times New Roman"/>
          <w:sz w:val="28"/>
          <w:szCs w:val="28"/>
          <w:lang w:val="ru-RU"/>
        </w:rPr>
        <w:t>На основании найденного соответствия неопределенны</w:t>
      </w:r>
      <w:r w:rsidR="004D13B8">
        <w:rPr>
          <w:rFonts w:ascii="Times New Roman" w:hAnsi="Times New Roman"/>
          <w:sz w:val="28"/>
          <w:szCs w:val="28"/>
          <w:lang w:val="ru-RU"/>
        </w:rPr>
        <w:t>й</w:t>
      </w:r>
      <w:r w:rsidRPr="007854E1">
        <w:rPr>
          <w:rFonts w:ascii="Times New Roman" w:hAnsi="Times New Roman"/>
          <w:sz w:val="28"/>
          <w:szCs w:val="28"/>
          <w:lang w:val="ru-RU"/>
        </w:rPr>
        <w:t xml:space="preserve"> </w:t>
      </w:r>
      <w:r w:rsidR="00036A66">
        <w:rPr>
          <w:rFonts w:ascii="Times New Roman" w:hAnsi="Times New Roman"/>
          <w:sz w:val="28"/>
          <w:szCs w:val="28"/>
          <w:lang w:val="ru-RU"/>
        </w:rPr>
        <w:t>платеж</w:t>
      </w:r>
      <w:r w:rsidR="004D13B8">
        <w:rPr>
          <w:rFonts w:ascii="Times New Roman" w:hAnsi="Times New Roman"/>
          <w:sz w:val="28"/>
          <w:szCs w:val="28"/>
          <w:lang w:val="ru-RU"/>
        </w:rPr>
        <w:t xml:space="preserve"> автоматически передае</w:t>
      </w:r>
      <w:r w:rsidRPr="004D13B8">
        <w:rPr>
          <w:rFonts w:ascii="Times New Roman" w:hAnsi="Times New Roman"/>
          <w:sz w:val="28"/>
          <w:szCs w:val="28"/>
          <w:lang w:val="ru-RU"/>
        </w:rPr>
        <w:t xml:space="preserve">тся подведомственной организации. В этом случае автоматически заполняются поля </w:t>
      </w:r>
      <w:r w:rsidR="00010417" w:rsidRPr="004D13B8">
        <w:rPr>
          <w:rFonts w:ascii="Times New Roman" w:hAnsi="Times New Roman"/>
          <w:sz w:val="28"/>
          <w:szCs w:val="28"/>
          <w:lang w:val="ru-RU"/>
        </w:rPr>
        <w:t>«</w:t>
      </w:r>
      <w:r w:rsidRPr="004D13B8">
        <w:rPr>
          <w:rFonts w:ascii="Times New Roman" w:hAnsi="Times New Roman"/>
          <w:sz w:val="28"/>
          <w:szCs w:val="28"/>
          <w:lang w:val="ru-RU"/>
        </w:rPr>
        <w:t>УНП кому передано</w:t>
      </w:r>
      <w:r w:rsidR="00010417" w:rsidRPr="004D13B8">
        <w:rPr>
          <w:rFonts w:ascii="Times New Roman" w:hAnsi="Times New Roman"/>
          <w:sz w:val="28"/>
          <w:szCs w:val="28"/>
          <w:lang w:val="ru-RU"/>
        </w:rPr>
        <w:t>»</w:t>
      </w:r>
      <w:r w:rsidRPr="004D13B8">
        <w:rPr>
          <w:rFonts w:ascii="Times New Roman" w:hAnsi="Times New Roman"/>
          <w:sz w:val="28"/>
          <w:szCs w:val="28"/>
          <w:lang w:val="ru-RU"/>
        </w:rPr>
        <w:t xml:space="preserve"> и </w:t>
      </w:r>
      <w:r w:rsidR="00010417" w:rsidRPr="004D13B8">
        <w:rPr>
          <w:rFonts w:ascii="Times New Roman" w:hAnsi="Times New Roman"/>
          <w:sz w:val="28"/>
          <w:szCs w:val="28"/>
          <w:lang w:val="ru-RU"/>
        </w:rPr>
        <w:t>«</w:t>
      </w:r>
      <w:r w:rsidRPr="004D13B8">
        <w:rPr>
          <w:rFonts w:ascii="Times New Roman" w:hAnsi="Times New Roman"/>
          <w:sz w:val="28"/>
          <w:szCs w:val="28"/>
          <w:lang w:val="ru-RU"/>
        </w:rPr>
        <w:t>Когда передано</w:t>
      </w:r>
      <w:r w:rsidR="00010417" w:rsidRPr="004D13B8">
        <w:rPr>
          <w:rFonts w:ascii="Times New Roman" w:hAnsi="Times New Roman"/>
          <w:sz w:val="28"/>
          <w:szCs w:val="28"/>
          <w:lang w:val="ru-RU"/>
        </w:rPr>
        <w:t>»</w:t>
      </w:r>
      <w:r w:rsidR="004D13B8">
        <w:rPr>
          <w:rFonts w:ascii="Times New Roman" w:hAnsi="Times New Roman"/>
          <w:sz w:val="28"/>
          <w:szCs w:val="28"/>
          <w:lang w:val="ru-RU"/>
        </w:rPr>
        <w:t xml:space="preserve"> в записи платежа</w:t>
      </w:r>
      <w:r w:rsidRPr="004D13B8">
        <w:rPr>
          <w:rFonts w:ascii="Times New Roman" w:hAnsi="Times New Roman"/>
          <w:sz w:val="28"/>
          <w:szCs w:val="28"/>
          <w:lang w:val="ru-RU"/>
        </w:rPr>
        <w:t>.</w:t>
      </w:r>
    </w:p>
    <w:p w:rsidR="00DC4999" w:rsidRPr="00F13B4C" w:rsidRDefault="00F13B4C" w:rsidP="00142902">
      <w:pPr>
        <w:pStyle w:val="aff0"/>
        <w:tabs>
          <w:tab w:val="left" w:pos="1134"/>
        </w:tabs>
        <w:ind w:left="0" w:firstLine="709"/>
        <w:jc w:val="both"/>
        <w:rPr>
          <w:rFonts w:ascii="Times New Roman" w:hAnsi="Times New Roman"/>
          <w:b/>
          <w:sz w:val="28"/>
          <w:szCs w:val="28"/>
          <w:lang w:val="ru-RU"/>
        </w:rPr>
      </w:pPr>
      <w:r>
        <w:rPr>
          <w:rFonts w:ascii="Times New Roman" w:hAnsi="Times New Roman"/>
          <w:b/>
          <w:sz w:val="28"/>
          <w:szCs w:val="28"/>
          <w:lang w:val="ru-RU"/>
        </w:rPr>
        <w:t xml:space="preserve">ВНИМАНИЕ! </w:t>
      </w:r>
      <w:r w:rsidR="00DC4999" w:rsidRPr="007854E1">
        <w:rPr>
          <w:rFonts w:ascii="Times New Roman" w:hAnsi="Times New Roman"/>
          <w:sz w:val="28"/>
          <w:szCs w:val="28"/>
          <w:lang w:val="ru-RU"/>
        </w:rPr>
        <w:t xml:space="preserve">Если </w:t>
      </w:r>
      <w:r w:rsidR="001B1482" w:rsidRPr="007854E1">
        <w:rPr>
          <w:rFonts w:ascii="Times New Roman" w:hAnsi="Times New Roman"/>
          <w:sz w:val="28"/>
          <w:szCs w:val="28"/>
          <w:lang w:val="ru-RU"/>
        </w:rPr>
        <w:t xml:space="preserve">значения </w:t>
      </w:r>
      <w:r w:rsidR="001A1F90" w:rsidRPr="007854E1">
        <w:rPr>
          <w:rFonts w:ascii="Times New Roman" w:hAnsi="Times New Roman"/>
          <w:sz w:val="28"/>
          <w:szCs w:val="28"/>
          <w:lang w:val="ru-RU"/>
        </w:rPr>
        <w:t>ссылочн</w:t>
      </w:r>
      <w:r w:rsidR="001B1482" w:rsidRPr="007854E1">
        <w:rPr>
          <w:rFonts w:ascii="Times New Roman" w:hAnsi="Times New Roman"/>
          <w:sz w:val="28"/>
          <w:szCs w:val="28"/>
          <w:lang w:val="ru-RU"/>
        </w:rPr>
        <w:t>ого</w:t>
      </w:r>
      <w:r w:rsidR="001A1F90" w:rsidRPr="007854E1">
        <w:rPr>
          <w:rFonts w:ascii="Times New Roman" w:hAnsi="Times New Roman"/>
          <w:sz w:val="28"/>
          <w:szCs w:val="28"/>
          <w:lang w:val="ru-RU"/>
        </w:rPr>
        <w:t xml:space="preserve"> документ</w:t>
      </w:r>
      <w:r w:rsidR="001B1482" w:rsidRPr="007854E1">
        <w:rPr>
          <w:rFonts w:ascii="Times New Roman" w:hAnsi="Times New Roman"/>
          <w:sz w:val="28"/>
          <w:szCs w:val="28"/>
          <w:lang w:val="ru-RU"/>
        </w:rPr>
        <w:t>а</w:t>
      </w:r>
      <w:r w:rsidR="00DC4999" w:rsidRPr="007854E1">
        <w:rPr>
          <w:rFonts w:ascii="Times New Roman" w:hAnsi="Times New Roman"/>
          <w:sz w:val="28"/>
          <w:szCs w:val="28"/>
          <w:lang w:val="ru-RU"/>
        </w:rPr>
        <w:t xml:space="preserve"> в </w:t>
      </w:r>
      <w:r w:rsidR="00036A66">
        <w:rPr>
          <w:rFonts w:ascii="Times New Roman" w:hAnsi="Times New Roman"/>
          <w:sz w:val="28"/>
          <w:szCs w:val="28"/>
          <w:lang w:val="ru-RU"/>
        </w:rPr>
        <w:t>платеже</w:t>
      </w:r>
      <w:r w:rsidR="00DC4999" w:rsidRPr="007854E1">
        <w:rPr>
          <w:rFonts w:ascii="Times New Roman" w:hAnsi="Times New Roman"/>
          <w:sz w:val="28"/>
          <w:szCs w:val="28"/>
          <w:lang w:val="ru-RU"/>
        </w:rPr>
        <w:t xml:space="preserve"> </w:t>
      </w:r>
      <w:r w:rsidR="007854E1" w:rsidRPr="007854E1">
        <w:rPr>
          <w:rFonts w:ascii="Times New Roman" w:hAnsi="Times New Roman"/>
          <w:sz w:val="28"/>
          <w:szCs w:val="28"/>
          <w:lang w:val="ru-RU"/>
        </w:rPr>
        <w:t>совпадают</w:t>
      </w:r>
      <w:r w:rsidR="00DC4999" w:rsidRPr="007854E1">
        <w:rPr>
          <w:rFonts w:ascii="Times New Roman" w:hAnsi="Times New Roman"/>
          <w:sz w:val="28"/>
          <w:szCs w:val="28"/>
          <w:lang w:val="ru-RU"/>
        </w:rPr>
        <w:t xml:space="preserve"> </w:t>
      </w:r>
      <w:r w:rsidR="001B1482" w:rsidRPr="007854E1">
        <w:rPr>
          <w:rFonts w:ascii="Times New Roman" w:hAnsi="Times New Roman"/>
          <w:sz w:val="28"/>
          <w:szCs w:val="28"/>
          <w:lang w:val="ru-RU"/>
        </w:rPr>
        <w:t xml:space="preserve">со значениями </w:t>
      </w:r>
      <w:r w:rsidR="001A1F90" w:rsidRPr="007854E1">
        <w:rPr>
          <w:rFonts w:ascii="Times New Roman" w:hAnsi="Times New Roman"/>
          <w:sz w:val="28"/>
          <w:szCs w:val="28"/>
          <w:lang w:val="ru-RU"/>
        </w:rPr>
        <w:t>ссылочны</w:t>
      </w:r>
      <w:r w:rsidR="001B1482" w:rsidRPr="007854E1">
        <w:rPr>
          <w:rFonts w:ascii="Times New Roman" w:hAnsi="Times New Roman"/>
          <w:sz w:val="28"/>
          <w:szCs w:val="28"/>
          <w:lang w:val="ru-RU"/>
        </w:rPr>
        <w:t>х</w:t>
      </w:r>
      <w:r w:rsidR="001A1F90" w:rsidRPr="007854E1">
        <w:rPr>
          <w:rFonts w:ascii="Times New Roman" w:hAnsi="Times New Roman"/>
          <w:sz w:val="28"/>
          <w:szCs w:val="28"/>
          <w:lang w:val="ru-RU"/>
        </w:rPr>
        <w:t xml:space="preserve"> документ</w:t>
      </w:r>
      <w:r w:rsidR="001B1482" w:rsidRPr="007854E1">
        <w:rPr>
          <w:rFonts w:ascii="Times New Roman" w:hAnsi="Times New Roman"/>
          <w:sz w:val="28"/>
          <w:szCs w:val="28"/>
          <w:lang w:val="ru-RU"/>
        </w:rPr>
        <w:t>ов</w:t>
      </w:r>
      <w:r w:rsidR="001A1F90" w:rsidRPr="007854E1">
        <w:rPr>
          <w:rFonts w:ascii="Times New Roman" w:hAnsi="Times New Roman"/>
          <w:sz w:val="28"/>
          <w:szCs w:val="28"/>
          <w:lang w:val="ru-RU"/>
        </w:rPr>
        <w:t xml:space="preserve"> по начислениям </w:t>
      </w:r>
      <w:r w:rsidR="00DC4999" w:rsidRPr="007854E1">
        <w:rPr>
          <w:rFonts w:ascii="Times New Roman" w:hAnsi="Times New Roman"/>
          <w:sz w:val="28"/>
          <w:szCs w:val="28"/>
          <w:lang w:val="ru-RU"/>
        </w:rPr>
        <w:t>нескольки</w:t>
      </w:r>
      <w:r w:rsidR="00724321" w:rsidRPr="007854E1">
        <w:rPr>
          <w:rFonts w:ascii="Times New Roman" w:hAnsi="Times New Roman"/>
          <w:sz w:val="28"/>
          <w:szCs w:val="28"/>
          <w:lang w:val="ru-RU"/>
        </w:rPr>
        <w:t>х</w:t>
      </w:r>
      <w:r w:rsidR="00DC4999" w:rsidRPr="007854E1">
        <w:rPr>
          <w:rFonts w:ascii="Times New Roman" w:hAnsi="Times New Roman"/>
          <w:sz w:val="28"/>
          <w:szCs w:val="28"/>
          <w:lang w:val="ru-RU"/>
        </w:rPr>
        <w:t xml:space="preserve"> подведомственны</w:t>
      </w:r>
      <w:r w:rsidR="00724321" w:rsidRPr="007854E1">
        <w:rPr>
          <w:rFonts w:ascii="Times New Roman" w:hAnsi="Times New Roman"/>
          <w:sz w:val="28"/>
          <w:szCs w:val="28"/>
          <w:lang w:val="ru-RU"/>
        </w:rPr>
        <w:t>х</w:t>
      </w:r>
      <w:r w:rsidR="00DC4999" w:rsidRPr="007854E1">
        <w:rPr>
          <w:rFonts w:ascii="Times New Roman" w:hAnsi="Times New Roman"/>
          <w:sz w:val="28"/>
          <w:szCs w:val="28"/>
          <w:lang w:val="ru-RU"/>
        </w:rPr>
        <w:t xml:space="preserve"> организациям, то такие </w:t>
      </w:r>
      <w:r w:rsidR="00036A66">
        <w:rPr>
          <w:rFonts w:ascii="Times New Roman" w:hAnsi="Times New Roman"/>
          <w:sz w:val="28"/>
          <w:szCs w:val="28"/>
          <w:lang w:val="ru-RU"/>
        </w:rPr>
        <w:t>платежи</w:t>
      </w:r>
      <w:r w:rsidR="00DC4999" w:rsidRPr="007854E1">
        <w:rPr>
          <w:rFonts w:ascii="Times New Roman" w:hAnsi="Times New Roman"/>
          <w:sz w:val="28"/>
          <w:szCs w:val="28"/>
          <w:lang w:val="ru-RU"/>
        </w:rPr>
        <w:t xml:space="preserve"> не могут быть переданы.</w:t>
      </w:r>
    </w:p>
    <w:p w:rsidR="00313BCB" w:rsidRPr="00313BCB" w:rsidRDefault="00313BCB" w:rsidP="00142902">
      <w:pPr>
        <w:pStyle w:val="5"/>
        <w:spacing w:before="240"/>
        <w:ind w:firstLine="709"/>
        <w:jc w:val="both"/>
        <w:rPr>
          <w:rFonts w:ascii="Times New Roman" w:hAnsi="Times New Roman"/>
          <w:sz w:val="28"/>
          <w:lang w:val="ru-RU"/>
        </w:rPr>
      </w:pPr>
      <w:bookmarkStart w:id="299" w:name="_Toc219803455"/>
      <w:r>
        <w:rPr>
          <w:rFonts w:ascii="Times New Roman" w:hAnsi="Times New Roman"/>
          <w:sz w:val="28"/>
          <w:shd w:val="clear" w:color="auto" w:fill="FFFFFF"/>
          <w:lang w:val="ru-RU"/>
        </w:rPr>
        <w:t>3.7.1.5.4</w:t>
      </w:r>
      <w:r w:rsidRPr="00CA657F">
        <w:rPr>
          <w:rFonts w:ascii="Times New Roman" w:hAnsi="Times New Roman"/>
          <w:sz w:val="28"/>
          <w:shd w:val="clear" w:color="auto" w:fill="FFFFFF"/>
          <w:lang w:val="ru-RU"/>
        </w:rPr>
        <w:t xml:space="preserve"> </w:t>
      </w:r>
      <w:r w:rsidRPr="00CA657F">
        <w:rPr>
          <w:rFonts w:ascii="Times New Roman" w:hAnsi="Times New Roman"/>
          <w:sz w:val="28"/>
          <w:shd w:val="clear" w:color="auto" w:fill="FFFFFF"/>
        </w:rPr>
        <w:t xml:space="preserve">Автоматическая передача неопределенных </w:t>
      </w:r>
      <w:r w:rsidR="002C0D41">
        <w:rPr>
          <w:rFonts w:ascii="Times New Roman" w:hAnsi="Times New Roman"/>
          <w:sz w:val="28"/>
          <w:shd w:val="clear" w:color="auto" w:fill="FFFFFF"/>
          <w:lang w:val="ru-RU"/>
        </w:rPr>
        <w:t>платежей</w:t>
      </w:r>
      <w:r w:rsidRPr="00CA657F">
        <w:rPr>
          <w:rFonts w:ascii="Times New Roman" w:hAnsi="Times New Roman"/>
          <w:sz w:val="28"/>
          <w:shd w:val="clear" w:color="auto" w:fill="FFFFFF"/>
        </w:rPr>
        <w:t xml:space="preserve"> подведомственным организациям в соответствии со справочником </w:t>
      </w:r>
      <w:r>
        <w:rPr>
          <w:rFonts w:ascii="Times New Roman" w:hAnsi="Times New Roman"/>
          <w:sz w:val="28"/>
          <w:shd w:val="clear" w:color="auto" w:fill="FFFFFF"/>
          <w:lang w:val="ru-RU"/>
        </w:rPr>
        <w:t>соответствия администраторов доходов и услуг ЕРИП</w:t>
      </w:r>
      <w:bookmarkEnd w:id="299"/>
    </w:p>
    <w:p w:rsidR="00F13B4C" w:rsidRDefault="00F13B4C" w:rsidP="00142902">
      <w:pPr>
        <w:ind w:firstLine="709"/>
        <w:rPr>
          <w:szCs w:val="28"/>
        </w:rPr>
      </w:pPr>
      <w:r w:rsidRPr="007854E1">
        <w:rPr>
          <w:szCs w:val="28"/>
        </w:rPr>
        <w:t xml:space="preserve">Передача неопределенных </w:t>
      </w:r>
      <w:r w:rsidR="002C0D41">
        <w:rPr>
          <w:szCs w:val="28"/>
        </w:rPr>
        <w:t>платежей</w:t>
      </w:r>
      <w:r w:rsidR="00CC06B9">
        <w:rPr>
          <w:szCs w:val="28"/>
        </w:rPr>
        <w:t>, к которым «привязан» реестр ЕРИП</w:t>
      </w:r>
      <w:r w:rsidRPr="007854E1">
        <w:rPr>
          <w:szCs w:val="28"/>
        </w:rPr>
        <w:t xml:space="preserve"> с заполн</w:t>
      </w:r>
      <w:r>
        <w:rPr>
          <w:szCs w:val="28"/>
        </w:rPr>
        <w:t xml:space="preserve">енным полем </w:t>
      </w:r>
      <w:r w:rsidR="00010417">
        <w:rPr>
          <w:szCs w:val="28"/>
        </w:rPr>
        <w:t>«</w:t>
      </w:r>
      <w:r>
        <w:rPr>
          <w:szCs w:val="28"/>
        </w:rPr>
        <w:t>Номер услуги ЕРИП</w:t>
      </w:r>
      <w:r w:rsidR="00010417">
        <w:rPr>
          <w:szCs w:val="28"/>
        </w:rPr>
        <w:t>»</w:t>
      </w:r>
      <w:r w:rsidR="00CC06B9">
        <w:rPr>
          <w:szCs w:val="28"/>
        </w:rPr>
        <w:t>,</w:t>
      </w:r>
      <w:r w:rsidRPr="007854E1">
        <w:rPr>
          <w:szCs w:val="28"/>
        </w:rPr>
        <w:t xml:space="preserve"> с 0</w:t>
      </w:r>
      <w:r w:rsidR="00F85353">
        <w:rPr>
          <w:szCs w:val="28"/>
        </w:rPr>
        <w:t>-го</w:t>
      </w:r>
      <w:r w:rsidRPr="007854E1">
        <w:rPr>
          <w:szCs w:val="28"/>
        </w:rPr>
        <w:t xml:space="preserve"> уровня администратора доходов подведомственной организации осуществляется при выполнении следующих условий:</w:t>
      </w:r>
    </w:p>
    <w:p w:rsidR="00F13B4C" w:rsidRPr="00A3120F" w:rsidRDefault="00F13B4C" w:rsidP="00142902">
      <w:pPr>
        <w:pStyle w:val="aff0"/>
        <w:numPr>
          <w:ilvl w:val="0"/>
          <w:numId w:val="106"/>
        </w:numPr>
        <w:tabs>
          <w:tab w:val="left" w:pos="1134"/>
        </w:tabs>
        <w:ind w:left="0" w:firstLine="709"/>
        <w:jc w:val="both"/>
        <w:rPr>
          <w:rFonts w:ascii="Times New Roman" w:hAnsi="Times New Roman"/>
          <w:sz w:val="28"/>
          <w:szCs w:val="28"/>
        </w:rPr>
      </w:pPr>
      <w:r w:rsidRPr="00A3120F">
        <w:rPr>
          <w:rFonts w:ascii="Times New Roman" w:hAnsi="Times New Roman"/>
          <w:sz w:val="28"/>
          <w:szCs w:val="28"/>
        </w:rPr>
        <w:t>В справочник соответствия администраторов доходов и услуг ЕРИП внесены</w:t>
      </w:r>
      <w:r w:rsidR="00473CAB" w:rsidRPr="00A3120F">
        <w:rPr>
          <w:rFonts w:ascii="Times New Roman" w:hAnsi="Times New Roman"/>
          <w:sz w:val="28"/>
          <w:szCs w:val="28"/>
        </w:rPr>
        <w:t xml:space="preserve"> данные</w:t>
      </w:r>
      <w:r w:rsidR="00D1038C">
        <w:rPr>
          <w:rFonts w:ascii="Times New Roman" w:hAnsi="Times New Roman"/>
          <w:sz w:val="28"/>
          <w:szCs w:val="28"/>
          <w:lang w:val="ru-RU"/>
        </w:rPr>
        <w:t>.</w:t>
      </w:r>
    </w:p>
    <w:p w:rsidR="00E35766" w:rsidRDefault="00A3120F" w:rsidP="00142902">
      <w:pPr>
        <w:pStyle w:val="aff0"/>
        <w:numPr>
          <w:ilvl w:val="0"/>
          <w:numId w:val="106"/>
        </w:numPr>
        <w:tabs>
          <w:tab w:val="left" w:pos="1134"/>
        </w:tabs>
        <w:ind w:left="0" w:firstLine="709"/>
        <w:jc w:val="both"/>
        <w:rPr>
          <w:rFonts w:ascii="Times New Roman" w:hAnsi="Times New Roman"/>
          <w:sz w:val="28"/>
          <w:szCs w:val="28"/>
        </w:rPr>
      </w:pPr>
      <w:r w:rsidRPr="00E35766">
        <w:rPr>
          <w:rFonts w:ascii="Times New Roman" w:hAnsi="Times New Roman"/>
          <w:sz w:val="28"/>
          <w:szCs w:val="28"/>
        </w:rPr>
        <w:t>Происходит поиск</w:t>
      </w:r>
      <w:r w:rsidR="00E35766">
        <w:rPr>
          <w:rFonts w:ascii="Times New Roman" w:hAnsi="Times New Roman"/>
          <w:sz w:val="28"/>
          <w:szCs w:val="28"/>
          <w:lang w:val="ru-RU"/>
        </w:rPr>
        <w:t xml:space="preserve"> по</w:t>
      </w:r>
      <w:r w:rsidRPr="00E35766">
        <w:rPr>
          <w:rFonts w:ascii="Times New Roman" w:hAnsi="Times New Roman"/>
          <w:sz w:val="28"/>
          <w:szCs w:val="28"/>
        </w:rPr>
        <w:t xml:space="preserve"> з</w:t>
      </w:r>
      <w:r w:rsidR="00E35766">
        <w:rPr>
          <w:rFonts w:ascii="Times New Roman" w:hAnsi="Times New Roman"/>
          <w:sz w:val="28"/>
          <w:szCs w:val="28"/>
        </w:rPr>
        <w:t>начению</w:t>
      </w:r>
      <w:r w:rsidR="00473CAB" w:rsidRPr="00E35766">
        <w:rPr>
          <w:rFonts w:ascii="Times New Roman" w:hAnsi="Times New Roman"/>
          <w:sz w:val="28"/>
          <w:szCs w:val="28"/>
        </w:rPr>
        <w:t xml:space="preserve"> </w:t>
      </w:r>
      <w:r w:rsidRPr="00E35766">
        <w:rPr>
          <w:rFonts w:ascii="Times New Roman" w:hAnsi="Times New Roman"/>
          <w:sz w:val="28"/>
          <w:szCs w:val="28"/>
        </w:rPr>
        <w:t xml:space="preserve">поля </w:t>
      </w:r>
      <w:r w:rsidR="00010417">
        <w:rPr>
          <w:rFonts w:ascii="Times New Roman" w:hAnsi="Times New Roman"/>
          <w:sz w:val="28"/>
          <w:szCs w:val="28"/>
        </w:rPr>
        <w:t>«</w:t>
      </w:r>
      <w:r w:rsidRPr="00E35766">
        <w:rPr>
          <w:rFonts w:ascii="Times New Roman" w:hAnsi="Times New Roman"/>
          <w:sz w:val="28"/>
          <w:szCs w:val="28"/>
        </w:rPr>
        <w:t>Номер услуги ЕРИП</w:t>
      </w:r>
      <w:r w:rsidR="00010417">
        <w:rPr>
          <w:rFonts w:ascii="Times New Roman" w:hAnsi="Times New Roman"/>
          <w:sz w:val="28"/>
          <w:szCs w:val="28"/>
        </w:rPr>
        <w:t>»</w:t>
      </w:r>
      <w:r w:rsidRPr="00E35766">
        <w:rPr>
          <w:rFonts w:ascii="Times New Roman" w:hAnsi="Times New Roman"/>
          <w:sz w:val="28"/>
          <w:szCs w:val="28"/>
        </w:rPr>
        <w:t xml:space="preserve"> </w:t>
      </w:r>
      <w:r w:rsidR="00473CAB" w:rsidRPr="00E35766">
        <w:rPr>
          <w:rFonts w:ascii="Times New Roman" w:hAnsi="Times New Roman"/>
          <w:sz w:val="28"/>
          <w:szCs w:val="28"/>
        </w:rPr>
        <w:t>из заголовка реестра ЕРИП, к</w:t>
      </w:r>
      <w:r w:rsidR="002C0D41">
        <w:rPr>
          <w:rFonts w:ascii="Times New Roman" w:hAnsi="Times New Roman"/>
          <w:sz w:val="28"/>
          <w:szCs w:val="28"/>
        </w:rPr>
        <w:t>оторый привязан к неопределенному платежу</w:t>
      </w:r>
      <w:r w:rsidR="00473CAB" w:rsidRPr="00E35766">
        <w:rPr>
          <w:rFonts w:ascii="Times New Roman" w:hAnsi="Times New Roman"/>
          <w:sz w:val="28"/>
          <w:szCs w:val="28"/>
        </w:rPr>
        <w:t>, среди всех записей справочника соответствия администраторов доходов и услуг ЕРИП по аналогичному полю в рамках администратора 0</w:t>
      </w:r>
      <w:r w:rsidR="00F85353">
        <w:rPr>
          <w:rFonts w:ascii="Times New Roman" w:hAnsi="Times New Roman"/>
          <w:sz w:val="28"/>
          <w:szCs w:val="28"/>
          <w:lang w:val="ru-RU"/>
        </w:rPr>
        <w:t>-го</w:t>
      </w:r>
      <w:r w:rsidR="00473CAB" w:rsidRPr="00E35766">
        <w:rPr>
          <w:rFonts w:ascii="Times New Roman" w:hAnsi="Times New Roman"/>
          <w:sz w:val="28"/>
          <w:szCs w:val="28"/>
        </w:rPr>
        <w:t xml:space="preserve"> уровня, к которому относится не</w:t>
      </w:r>
      <w:r w:rsidR="002C0D41">
        <w:rPr>
          <w:rFonts w:ascii="Times New Roman" w:hAnsi="Times New Roman"/>
          <w:sz w:val="28"/>
          <w:szCs w:val="28"/>
        </w:rPr>
        <w:t>определенный платеж</w:t>
      </w:r>
      <w:r w:rsidR="00D1038C">
        <w:rPr>
          <w:rFonts w:ascii="Times New Roman" w:hAnsi="Times New Roman"/>
          <w:sz w:val="28"/>
          <w:szCs w:val="28"/>
        </w:rPr>
        <w:t>.</w:t>
      </w:r>
    </w:p>
    <w:p w:rsidR="00E35766" w:rsidRPr="00E35766" w:rsidRDefault="00E35766" w:rsidP="00142902">
      <w:pPr>
        <w:pStyle w:val="aff0"/>
        <w:numPr>
          <w:ilvl w:val="0"/>
          <w:numId w:val="106"/>
        </w:numPr>
        <w:tabs>
          <w:tab w:val="left" w:pos="1134"/>
        </w:tabs>
        <w:ind w:left="0" w:firstLine="709"/>
        <w:jc w:val="both"/>
        <w:rPr>
          <w:rFonts w:ascii="Times New Roman" w:hAnsi="Times New Roman"/>
          <w:sz w:val="28"/>
          <w:szCs w:val="28"/>
        </w:rPr>
      </w:pPr>
      <w:r w:rsidRPr="00E35766">
        <w:rPr>
          <w:rFonts w:ascii="Times New Roman" w:hAnsi="Times New Roman"/>
          <w:sz w:val="28"/>
          <w:szCs w:val="28"/>
        </w:rPr>
        <w:t xml:space="preserve">На основании найденного соответствия неопределенные </w:t>
      </w:r>
      <w:r w:rsidR="0019203E">
        <w:rPr>
          <w:rFonts w:ascii="Times New Roman" w:hAnsi="Times New Roman"/>
          <w:sz w:val="28"/>
          <w:szCs w:val="28"/>
          <w:lang w:val="ru-RU"/>
        </w:rPr>
        <w:t>платежи</w:t>
      </w:r>
      <w:r w:rsidRPr="00E35766">
        <w:rPr>
          <w:rFonts w:ascii="Times New Roman" w:hAnsi="Times New Roman"/>
          <w:sz w:val="28"/>
          <w:szCs w:val="28"/>
        </w:rPr>
        <w:t xml:space="preserve"> автоматически передаются подведомственной организации. В этом случае автоматически заполняются поля </w:t>
      </w:r>
      <w:r w:rsidR="00010417">
        <w:rPr>
          <w:rFonts w:ascii="Times New Roman" w:hAnsi="Times New Roman"/>
          <w:sz w:val="28"/>
          <w:szCs w:val="28"/>
        </w:rPr>
        <w:t>«</w:t>
      </w:r>
      <w:r w:rsidRPr="00E35766">
        <w:rPr>
          <w:rFonts w:ascii="Times New Roman" w:hAnsi="Times New Roman"/>
          <w:sz w:val="28"/>
          <w:szCs w:val="28"/>
        </w:rPr>
        <w:t>УНП кому передано</w:t>
      </w:r>
      <w:r w:rsidR="00010417">
        <w:rPr>
          <w:rFonts w:ascii="Times New Roman" w:hAnsi="Times New Roman"/>
          <w:sz w:val="28"/>
          <w:szCs w:val="28"/>
        </w:rPr>
        <w:t>»</w:t>
      </w:r>
      <w:r w:rsidRPr="00E35766">
        <w:rPr>
          <w:rFonts w:ascii="Times New Roman" w:hAnsi="Times New Roman"/>
          <w:sz w:val="28"/>
          <w:szCs w:val="28"/>
        </w:rPr>
        <w:t xml:space="preserve"> и </w:t>
      </w:r>
      <w:r w:rsidR="00010417">
        <w:rPr>
          <w:rFonts w:ascii="Times New Roman" w:hAnsi="Times New Roman"/>
          <w:sz w:val="28"/>
          <w:szCs w:val="28"/>
        </w:rPr>
        <w:t>«</w:t>
      </w:r>
      <w:r w:rsidRPr="00E35766">
        <w:rPr>
          <w:rFonts w:ascii="Times New Roman" w:hAnsi="Times New Roman"/>
          <w:sz w:val="28"/>
          <w:szCs w:val="28"/>
        </w:rPr>
        <w:t>Когда передано</w:t>
      </w:r>
      <w:r w:rsidR="00010417">
        <w:rPr>
          <w:rFonts w:ascii="Times New Roman" w:hAnsi="Times New Roman"/>
          <w:sz w:val="28"/>
          <w:szCs w:val="28"/>
        </w:rPr>
        <w:t>»</w:t>
      </w:r>
      <w:r w:rsidR="004D13B8">
        <w:rPr>
          <w:rFonts w:ascii="Times New Roman" w:hAnsi="Times New Roman"/>
          <w:sz w:val="28"/>
          <w:szCs w:val="28"/>
          <w:lang w:val="ru-RU"/>
        </w:rPr>
        <w:t xml:space="preserve"> в записи платежа</w:t>
      </w:r>
      <w:r w:rsidRPr="00E35766">
        <w:rPr>
          <w:rFonts w:ascii="Times New Roman" w:hAnsi="Times New Roman"/>
          <w:sz w:val="28"/>
          <w:szCs w:val="28"/>
        </w:rPr>
        <w:t>.</w:t>
      </w:r>
    </w:p>
    <w:p w:rsidR="00E35766" w:rsidRDefault="00A3120F" w:rsidP="00142902">
      <w:pPr>
        <w:pStyle w:val="aff0"/>
        <w:numPr>
          <w:ilvl w:val="0"/>
          <w:numId w:val="106"/>
        </w:numPr>
        <w:tabs>
          <w:tab w:val="left" w:pos="1134"/>
        </w:tabs>
        <w:ind w:left="0" w:firstLine="709"/>
        <w:jc w:val="both"/>
        <w:rPr>
          <w:rFonts w:ascii="Times New Roman" w:hAnsi="Times New Roman"/>
          <w:sz w:val="28"/>
          <w:szCs w:val="28"/>
        </w:rPr>
      </w:pPr>
      <w:r w:rsidRPr="00A3120F">
        <w:rPr>
          <w:rFonts w:ascii="Times New Roman" w:hAnsi="Times New Roman"/>
          <w:sz w:val="28"/>
          <w:szCs w:val="28"/>
        </w:rPr>
        <w:t xml:space="preserve">Если такая запись не найдена, то происходит поиск по полю </w:t>
      </w:r>
      <w:r w:rsidR="00010417">
        <w:rPr>
          <w:rFonts w:ascii="Times New Roman" w:hAnsi="Times New Roman"/>
          <w:sz w:val="28"/>
          <w:szCs w:val="28"/>
        </w:rPr>
        <w:t>«</w:t>
      </w:r>
      <w:r w:rsidRPr="00A3120F">
        <w:rPr>
          <w:rFonts w:ascii="Times New Roman" w:hAnsi="Times New Roman"/>
          <w:sz w:val="28"/>
          <w:szCs w:val="28"/>
        </w:rPr>
        <w:t>Номер услуги у производителя услуг</w:t>
      </w:r>
      <w:r w:rsidR="00010417">
        <w:rPr>
          <w:rFonts w:ascii="Times New Roman" w:hAnsi="Times New Roman"/>
          <w:sz w:val="28"/>
          <w:szCs w:val="28"/>
        </w:rPr>
        <w:t>»</w:t>
      </w:r>
      <w:r w:rsidRPr="00A3120F">
        <w:rPr>
          <w:rFonts w:ascii="Times New Roman" w:hAnsi="Times New Roman"/>
          <w:sz w:val="28"/>
          <w:szCs w:val="28"/>
        </w:rPr>
        <w:t>.</w:t>
      </w:r>
    </w:p>
    <w:p w:rsidR="00E35766" w:rsidRDefault="00E35766" w:rsidP="00142902">
      <w:pPr>
        <w:ind w:firstLine="709"/>
        <w:rPr>
          <w:szCs w:val="28"/>
        </w:rPr>
      </w:pPr>
      <w:r w:rsidRPr="00E35766">
        <w:rPr>
          <w:szCs w:val="28"/>
        </w:rPr>
        <w:t xml:space="preserve">Передача неопределенных </w:t>
      </w:r>
      <w:r w:rsidR="0019203E">
        <w:rPr>
          <w:szCs w:val="28"/>
        </w:rPr>
        <w:t>платежей</w:t>
      </w:r>
      <w:r w:rsidR="00CC06B9">
        <w:rPr>
          <w:szCs w:val="28"/>
        </w:rPr>
        <w:t>,</w:t>
      </w:r>
      <w:r w:rsidRPr="00E35766">
        <w:rPr>
          <w:szCs w:val="28"/>
        </w:rPr>
        <w:t xml:space="preserve"> </w:t>
      </w:r>
      <w:r w:rsidR="00CC06B9">
        <w:rPr>
          <w:szCs w:val="28"/>
        </w:rPr>
        <w:t>к которым «привязан» реестр ЕРИП,</w:t>
      </w:r>
      <w:r w:rsidR="00CC06B9" w:rsidRPr="007854E1">
        <w:rPr>
          <w:szCs w:val="28"/>
        </w:rPr>
        <w:t xml:space="preserve"> </w:t>
      </w:r>
      <w:r>
        <w:rPr>
          <w:szCs w:val="28"/>
        </w:rPr>
        <w:t>по полю</w:t>
      </w:r>
      <w:r w:rsidRPr="00E35766">
        <w:rPr>
          <w:szCs w:val="28"/>
        </w:rPr>
        <w:t xml:space="preserve"> </w:t>
      </w:r>
      <w:r w:rsidR="00010417">
        <w:rPr>
          <w:szCs w:val="28"/>
        </w:rPr>
        <w:t>«</w:t>
      </w:r>
      <w:r w:rsidRPr="00E35766">
        <w:rPr>
          <w:szCs w:val="28"/>
        </w:rPr>
        <w:t>Н</w:t>
      </w:r>
      <w:r>
        <w:rPr>
          <w:szCs w:val="28"/>
        </w:rPr>
        <w:t>омер услуги у производителя услуг</w:t>
      </w:r>
      <w:r w:rsidR="00010417">
        <w:rPr>
          <w:szCs w:val="28"/>
        </w:rPr>
        <w:t>»</w:t>
      </w:r>
      <w:r w:rsidRPr="00E35766">
        <w:rPr>
          <w:szCs w:val="28"/>
        </w:rPr>
        <w:t xml:space="preserve"> с 0</w:t>
      </w:r>
      <w:r w:rsidR="00F85353">
        <w:rPr>
          <w:szCs w:val="28"/>
        </w:rPr>
        <w:t>-го</w:t>
      </w:r>
      <w:r w:rsidRPr="00E35766">
        <w:rPr>
          <w:szCs w:val="28"/>
        </w:rPr>
        <w:t xml:space="preserve"> уровня администратора </w:t>
      </w:r>
      <w:r w:rsidRPr="00E35766">
        <w:rPr>
          <w:szCs w:val="28"/>
        </w:rPr>
        <w:lastRenderedPageBreak/>
        <w:t>доходов подведомственной организации осуществляется при выполнении следующих условий:</w:t>
      </w:r>
    </w:p>
    <w:p w:rsidR="00E35766" w:rsidRPr="00886474" w:rsidRDefault="00E35766" w:rsidP="00142902">
      <w:pPr>
        <w:pStyle w:val="aff0"/>
        <w:numPr>
          <w:ilvl w:val="0"/>
          <w:numId w:val="107"/>
        </w:numPr>
        <w:tabs>
          <w:tab w:val="left" w:pos="1134"/>
        </w:tabs>
        <w:ind w:left="0" w:firstLine="709"/>
        <w:jc w:val="both"/>
        <w:rPr>
          <w:rFonts w:ascii="Times New Roman" w:hAnsi="Times New Roman"/>
          <w:sz w:val="28"/>
          <w:szCs w:val="28"/>
        </w:rPr>
      </w:pPr>
      <w:r w:rsidRPr="00E35766">
        <w:rPr>
          <w:rFonts w:ascii="Times New Roman" w:hAnsi="Times New Roman"/>
          <w:sz w:val="28"/>
          <w:szCs w:val="28"/>
        </w:rPr>
        <w:t>Среди платежей реестра ЕРИП, к</w:t>
      </w:r>
      <w:r w:rsidR="00886474">
        <w:rPr>
          <w:rFonts w:ascii="Times New Roman" w:hAnsi="Times New Roman"/>
          <w:sz w:val="28"/>
          <w:szCs w:val="28"/>
        </w:rPr>
        <w:t>оторый привязан к неопределенному платежу</w:t>
      </w:r>
      <w:r w:rsidRPr="00E35766">
        <w:rPr>
          <w:rFonts w:ascii="Times New Roman" w:hAnsi="Times New Roman"/>
          <w:sz w:val="28"/>
          <w:szCs w:val="28"/>
        </w:rPr>
        <w:t xml:space="preserve">, отбираются уникальные значения по полю </w:t>
      </w:r>
      <w:r w:rsidR="00010417">
        <w:rPr>
          <w:rFonts w:ascii="Times New Roman" w:hAnsi="Times New Roman"/>
          <w:sz w:val="28"/>
          <w:szCs w:val="28"/>
        </w:rPr>
        <w:t>«</w:t>
      </w:r>
      <w:r w:rsidRPr="00E35766">
        <w:rPr>
          <w:rFonts w:ascii="Times New Roman" w:hAnsi="Times New Roman"/>
          <w:sz w:val="28"/>
          <w:szCs w:val="28"/>
        </w:rPr>
        <w:t>Номер услуги у производителя услуг</w:t>
      </w:r>
      <w:r w:rsidR="00010417">
        <w:rPr>
          <w:rFonts w:ascii="Times New Roman" w:hAnsi="Times New Roman"/>
          <w:sz w:val="28"/>
          <w:szCs w:val="28"/>
        </w:rPr>
        <w:t>»</w:t>
      </w:r>
      <w:r w:rsidRPr="00E35766">
        <w:rPr>
          <w:rFonts w:ascii="Times New Roman" w:hAnsi="Times New Roman"/>
          <w:sz w:val="28"/>
          <w:szCs w:val="28"/>
        </w:rPr>
        <w:t>. Если отобрано о</w:t>
      </w:r>
      <w:r w:rsidR="00886474">
        <w:rPr>
          <w:rFonts w:ascii="Times New Roman" w:hAnsi="Times New Roman"/>
          <w:sz w:val="28"/>
          <w:szCs w:val="28"/>
        </w:rPr>
        <w:t xml:space="preserve">дно значение, переходим к </w:t>
      </w:r>
      <w:r w:rsidR="004D13B8">
        <w:rPr>
          <w:rFonts w:ascii="Times New Roman" w:hAnsi="Times New Roman"/>
          <w:sz w:val="28"/>
          <w:szCs w:val="28"/>
          <w:lang w:val="ru-RU"/>
        </w:rPr>
        <w:t xml:space="preserve">следующему </w:t>
      </w:r>
      <w:r w:rsidR="00886474">
        <w:rPr>
          <w:rFonts w:ascii="Times New Roman" w:hAnsi="Times New Roman"/>
          <w:sz w:val="28"/>
          <w:szCs w:val="28"/>
        </w:rPr>
        <w:t>шагу</w:t>
      </w:r>
      <w:r w:rsidRPr="00886474">
        <w:rPr>
          <w:rFonts w:ascii="Times New Roman" w:hAnsi="Times New Roman"/>
          <w:sz w:val="28"/>
          <w:szCs w:val="28"/>
        </w:rPr>
        <w:t xml:space="preserve">. Если отобрано более одного значения, то передача </w:t>
      </w:r>
      <w:r w:rsidR="004D13B8">
        <w:rPr>
          <w:rFonts w:ascii="Times New Roman" w:hAnsi="Times New Roman"/>
          <w:sz w:val="28"/>
          <w:szCs w:val="28"/>
          <w:lang w:val="ru-RU"/>
        </w:rPr>
        <w:t>платежа</w:t>
      </w:r>
      <w:r w:rsidRPr="00886474">
        <w:rPr>
          <w:rFonts w:ascii="Times New Roman" w:hAnsi="Times New Roman"/>
          <w:sz w:val="28"/>
          <w:szCs w:val="28"/>
        </w:rPr>
        <w:t xml:space="preserve"> не осуществляется.</w:t>
      </w:r>
    </w:p>
    <w:p w:rsidR="00E35766" w:rsidRPr="00E35766" w:rsidRDefault="00E35766" w:rsidP="00142902">
      <w:pPr>
        <w:pStyle w:val="aff0"/>
        <w:numPr>
          <w:ilvl w:val="0"/>
          <w:numId w:val="107"/>
        </w:numPr>
        <w:tabs>
          <w:tab w:val="left" w:pos="1134"/>
        </w:tabs>
        <w:ind w:left="0" w:firstLine="709"/>
        <w:jc w:val="both"/>
        <w:rPr>
          <w:rFonts w:ascii="Times New Roman" w:hAnsi="Times New Roman"/>
          <w:sz w:val="28"/>
          <w:szCs w:val="28"/>
        </w:rPr>
      </w:pPr>
      <w:r w:rsidRPr="00E35766">
        <w:rPr>
          <w:rFonts w:ascii="Times New Roman" w:hAnsi="Times New Roman"/>
          <w:sz w:val="28"/>
          <w:szCs w:val="28"/>
        </w:rPr>
        <w:t xml:space="preserve">Происходит поиск найденного на шаге 1 значения среди всех записей справочника соответствия администраторов доходов и услуг ЕРИП по полю </w:t>
      </w:r>
      <w:r w:rsidR="00010417">
        <w:rPr>
          <w:rFonts w:ascii="Times New Roman" w:hAnsi="Times New Roman"/>
          <w:sz w:val="28"/>
          <w:szCs w:val="28"/>
        </w:rPr>
        <w:t>«</w:t>
      </w:r>
      <w:r w:rsidR="008832F4" w:rsidRPr="00E35766">
        <w:rPr>
          <w:rFonts w:ascii="Times New Roman" w:hAnsi="Times New Roman"/>
          <w:sz w:val="28"/>
          <w:szCs w:val="28"/>
        </w:rPr>
        <w:t>Номер услуги у производителя услуг</w:t>
      </w:r>
      <w:r w:rsidR="00010417">
        <w:rPr>
          <w:rFonts w:ascii="Times New Roman" w:hAnsi="Times New Roman"/>
          <w:sz w:val="28"/>
          <w:szCs w:val="28"/>
        </w:rPr>
        <w:t>»</w:t>
      </w:r>
      <w:r w:rsidRPr="00E35766">
        <w:rPr>
          <w:rFonts w:ascii="Times New Roman" w:hAnsi="Times New Roman"/>
          <w:sz w:val="28"/>
          <w:szCs w:val="28"/>
        </w:rPr>
        <w:t xml:space="preserve"> в рамках администратора 0</w:t>
      </w:r>
      <w:r w:rsidR="00F85353">
        <w:rPr>
          <w:rFonts w:ascii="Times New Roman" w:hAnsi="Times New Roman"/>
          <w:sz w:val="28"/>
          <w:szCs w:val="28"/>
          <w:lang w:val="ru-RU"/>
        </w:rPr>
        <w:t>-го</w:t>
      </w:r>
      <w:r w:rsidRPr="00E35766">
        <w:rPr>
          <w:rFonts w:ascii="Times New Roman" w:hAnsi="Times New Roman"/>
          <w:sz w:val="28"/>
          <w:szCs w:val="28"/>
        </w:rPr>
        <w:t xml:space="preserve"> уровня, к к</w:t>
      </w:r>
      <w:r w:rsidR="00886474">
        <w:rPr>
          <w:rFonts w:ascii="Times New Roman" w:hAnsi="Times New Roman"/>
          <w:sz w:val="28"/>
          <w:szCs w:val="28"/>
        </w:rPr>
        <w:t>оторому относится неопределенный платеж</w:t>
      </w:r>
      <w:r w:rsidRPr="00E35766">
        <w:rPr>
          <w:rFonts w:ascii="Times New Roman" w:hAnsi="Times New Roman"/>
          <w:sz w:val="28"/>
          <w:szCs w:val="28"/>
        </w:rPr>
        <w:t xml:space="preserve">. Если такая запись найдена и она одна, переходим к шагу 3. Если соответствие не найдено или найдено более одной записи, то передача </w:t>
      </w:r>
      <w:r w:rsidR="00886474">
        <w:rPr>
          <w:rFonts w:ascii="Times New Roman" w:hAnsi="Times New Roman"/>
          <w:sz w:val="28"/>
          <w:szCs w:val="28"/>
          <w:lang w:val="ru-RU"/>
        </w:rPr>
        <w:t>платежа</w:t>
      </w:r>
      <w:r w:rsidRPr="00E35766">
        <w:rPr>
          <w:rFonts w:ascii="Times New Roman" w:hAnsi="Times New Roman"/>
          <w:sz w:val="28"/>
          <w:szCs w:val="28"/>
        </w:rPr>
        <w:t xml:space="preserve"> не осуществляется.</w:t>
      </w:r>
    </w:p>
    <w:p w:rsidR="00E35766" w:rsidRPr="00E35766" w:rsidRDefault="00E35766" w:rsidP="00142902">
      <w:pPr>
        <w:pStyle w:val="aff0"/>
        <w:numPr>
          <w:ilvl w:val="0"/>
          <w:numId w:val="107"/>
        </w:numPr>
        <w:tabs>
          <w:tab w:val="left" w:pos="1134"/>
        </w:tabs>
        <w:ind w:left="0" w:firstLine="709"/>
        <w:jc w:val="both"/>
        <w:rPr>
          <w:rFonts w:ascii="Times New Roman" w:hAnsi="Times New Roman"/>
          <w:sz w:val="28"/>
          <w:szCs w:val="28"/>
        </w:rPr>
      </w:pPr>
      <w:r w:rsidRPr="00E35766">
        <w:rPr>
          <w:rFonts w:ascii="Times New Roman" w:hAnsi="Times New Roman"/>
          <w:sz w:val="28"/>
          <w:szCs w:val="28"/>
        </w:rPr>
        <w:t xml:space="preserve">На основании найденного соответствия неопределенные </w:t>
      </w:r>
      <w:r w:rsidR="004D13B8">
        <w:rPr>
          <w:rFonts w:ascii="Times New Roman" w:hAnsi="Times New Roman"/>
          <w:sz w:val="28"/>
          <w:szCs w:val="28"/>
          <w:lang w:val="ru-RU"/>
        </w:rPr>
        <w:t>платежи</w:t>
      </w:r>
      <w:r w:rsidRPr="00E35766">
        <w:rPr>
          <w:rFonts w:ascii="Times New Roman" w:hAnsi="Times New Roman"/>
          <w:sz w:val="28"/>
          <w:szCs w:val="28"/>
        </w:rPr>
        <w:t xml:space="preserve"> автоматически передаются подведомственной организации. В этом случае автоматически заполняются поля </w:t>
      </w:r>
      <w:r w:rsidR="00010417">
        <w:rPr>
          <w:rFonts w:ascii="Times New Roman" w:hAnsi="Times New Roman"/>
          <w:sz w:val="28"/>
          <w:szCs w:val="28"/>
        </w:rPr>
        <w:t>«</w:t>
      </w:r>
      <w:r w:rsidRPr="00E35766">
        <w:rPr>
          <w:rFonts w:ascii="Times New Roman" w:hAnsi="Times New Roman"/>
          <w:sz w:val="28"/>
          <w:szCs w:val="28"/>
        </w:rPr>
        <w:t>УНП кому передано</w:t>
      </w:r>
      <w:r w:rsidR="00010417">
        <w:rPr>
          <w:rFonts w:ascii="Times New Roman" w:hAnsi="Times New Roman"/>
          <w:sz w:val="28"/>
          <w:szCs w:val="28"/>
        </w:rPr>
        <w:t>»</w:t>
      </w:r>
      <w:r w:rsidRPr="00E35766">
        <w:rPr>
          <w:rFonts w:ascii="Times New Roman" w:hAnsi="Times New Roman"/>
          <w:sz w:val="28"/>
          <w:szCs w:val="28"/>
        </w:rPr>
        <w:t xml:space="preserve"> и </w:t>
      </w:r>
      <w:r w:rsidR="00010417">
        <w:rPr>
          <w:rFonts w:ascii="Times New Roman" w:hAnsi="Times New Roman"/>
          <w:sz w:val="28"/>
          <w:szCs w:val="28"/>
        </w:rPr>
        <w:t>«</w:t>
      </w:r>
      <w:r w:rsidRPr="00E35766">
        <w:rPr>
          <w:rFonts w:ascii="Times New Roman" w:hAnsi="Times New Roman"/>
          <w:sz w:val="28"/>
          <w:szCs w:val="28"/>
        </w:rPr>
        <w:t>Когда передано</w:t>
      </w:r>
      <w:r w:rsidR="00010417">
        <w:rPr>
          <w:rFonts w:ascii="Times New Roman" w:hAnsi="Times New Roman"/>
          <w:sz w:val="28"/>
          <w:szCs w:val="28"/>
        </w:rPr>
        <w:t>»</w:t>
      </w:r>
      <w:r w:rsidR="004D13B8">
        <w:rPr>
          <w:rFonts w:ascii="Times New Roman" w:hAnsi="Times New Roman"/>
          <w:sz w:val="28"/>
          <w:szCs w:val="28"/>
          <w:lang w:val="ru-RU"/>
        </w:rPr>
        <w:t xml:space="preserve"> в записи платежа</w:t>
      </w:r>
      <w:r w:rsidRPr="00E35766">
        <w:rPr>
          <w:rFonts w:ascii="Times New Roman" w:hAnsi="Times New Roman"/>
          <w:sz w:val="28"/>
          <w:szCs w:val="28"/>
        </w:rPr>
        <w:t>.</w:t>
      </w:r>
    </w:p>
    <w:p w:rsidR="00F501BA" w:rsidRPr="0080590A" w:rsidRDefault="00FB2976" w:rsidP="00F40DBE">
      <w:pPr>
        <w:pStyle w:val="3"/>
      </w:pPr>
      <w:bookmarkStart w:id="300" w:name="_Toc219803456"/>
      <w:r>
        <w:t>3.7</w:t>
      </w:r>
      <w:r w:rsidR="00BB37E4" w:rsidRPr="0080590A">
        <w:t xml:space="preserve">.2 </w:t>
      </w:r>
      <w:r w:rsidR="00F501BA" w:rsidRPr="0080590A">
        <w:t>Мемориальные ордера</w:t>
      </w:r>
      <w:bookmarkEnd w:id="300"/>
    </w:p>
    <w:p w:rsidR="00F501BA" w:rsidRPr="0080590A" w:rsidRDefault="00F501BA" w:rsidP="00142902">
      <w:pPr>
        <w:ind w:firstLine="709"/>
        <w:rPr>
          <w:color w:val="000000"/>
          <w:szCs w:val="28"/>
        </w:rPr>
      </w:pPr>
      <w:r w:rsidRPr="0080590A">
        <w:rPr>
          <w:szCs w:val="28"/>
        </w:rPr>
        <w:t xml:space="preserve">При выборе пункта меню </w:t>
      </w:r>
      <w:r w:rsidR="00010417">
        <w:rPr>
          <w:szCs w:val="28"/>
        </w:rPr>
        <w:t>«</w:t>
      </w:r>
      <w:r w:rsidR="00D77F94">
        <w:rPr>
          <w:szCs w:val="28"/>
        </w:rPr>
        <w:t>Платежи и реестры</w:t>
      </w:r>
      <w:r w:rsidR="00010417">
        <w:rPr>
          <w:szCs w:val="28"/>
        </w:rPr>
        <w:t>»</w:t>
      </w:r>
      <w:r w:rsidRPr="0080590A">
        <w:rPr>
          <w:szCs w:val="28"/>
        </w:rPr>
        <w:t xml:space="preserve"> </w:t>
      </w:r>
      <w:r w:rsidRPr="0080590A">
        <w:rPr>
          <w:color w:val="000000"/>
          <w:szCs w:val="28"/>
        </w:rPr>
        <w:sym w:font="Symbol" w:char="F0AE"/>
      </w:r>
      <w:r w:rsidRPr="0080590A">
        <w:rPr>
          <w:color w:val="000000"/>
          <w:szCs w:val="28"/>
        </w:rPr>
        <w:t xml:space="preserve"> </w:t>
      </w:r>
      <w:r w:rsidR="00010417">
        <w:rPr>
          <w:color w:val="000000"/>
          <w:szCs w:val="28"/>
        </w:rPr>
        <w:t>«</w:t>
      </w:r>
      <w:r w:rsidRPr="0080590A">
        <w:rPr>
          <w:color w:val="000000"/>
          <w:szCs w:val="28"/>
        </w:rPr>
        <w:t>Мемориальные ордера</w:t>
      </w:r>
      <w:r w:rsidR="00010417">
        <w:rPr>
          <w:color w:val="000000"/>
          <w:szCs w:val="28"/>
        </w:rPr>
        <w:t>»</w:t>
      </w:r>
      <w:r w:rsidRPr="0080590A">
        <w:rPr>
          <w:color w:val="000000"/>
          <w:szCs w:val="28"/>
        </w:rPr>
        <w:t xml:space="preserve"> в правой части главного окна становятся доступны для просмотра загруженные в АС АДБ мемориальные ордера и платежи по ним (</w:t>
      </w:r>
      <w:r w:rsidR="00306345" w:rsidRPr="0080590A">
        <w:rPr>
          <w:color w:val="7030A0"/>
          <w:szCs w:val="28"/>
        </w:rPr>
        <w:t xml:space="preserve">рисунок </w:t>
      </w:r>
      <w:r w:rsidR="00AC6316">
        <w:rPr>
          <w:color w:val="7030A0"/>
          <w:szCs w:val="28"/>
        </w:rPr>
        <w:t>1</w:t>
      </w:r>
      <w:r w:rsidR="007D16D9">
        <w:rPr>
          <w:color w:val="7030A0"/>
          <w:szCs w:val="28"/>
        </w:rPr>
        <w:t>1</w:t>
      </w:r>
      <w:r w:rsidR="002B5216">
        <w:rPr>
          <w:color w:val="7030A0"/>
          <w:szCs w:val="28"/>
        </w:rPr>
        <w:t>9</w:t>
      </w:r>
      <w:r w:rsidRPr="0080590A">
        <w:rPr>
          <w:color w:val="000000"/>
          <w:szCs w:val="28"/>
        </w:rPr>
        <w:t>).</w:t>
      </w:r>
    </w:p>
    <w:p w:rsidR="00F501BA" w:rsidRPr="0080590A" w:rsidRDefault="00F501BA" w:rsidP="00142902">
      <w:pPr>
        <w:ind w:firstLine="709"/>
        <w:rPr>
          <w:color w:val="000000"/>
          <w:szCs w:val="28"/>
        </w:rPr>
      </w:pPr>
      <w:r w:rsidRPr="0080590A">
        <w:rPr>
          <w:color w:val="000000"/>
          <w:szCs w:val="28"/>
        </w:rPr>
        <w:t xml:space="preserve">Просмотр мемориальных ордеров осуществляется по годам. Год отображается в верхней части экранной формы. По умолчанию для просмотра доступны мемориальные ордера текущего года. Выбор другого года и соответственно мемориальных ордеров другого года осуществляется из списка лет, выпадающего при нажатии на стрелку справа от поля </w:t>
      </w:r>
      <w:r w:rsidR="00010417">
        <w:rPr>
          <w:color w:val="000000"/>
          <w:szCs w:val="28"/>
        </w:rPr>
        <w:t>«</w:t>
      </w:r>
      <w:r w:rsidRPr="0080590A">
        <w:rPr>
          <w:color w:val="000000"/>
          <w:szCs w:val="28"/>
        </w:rPr>
        <w:t>Год</w:t>
      </w:r>
      <w:r w:rsidR="00010417">
        <w:rPr>
          <w:color w:val="000000"/>
          <w:szCs w:val="28"/>
        </w:rPr>
        <w:t>»</w:t>
      </w:r>
      <w:r w:rsidRPr="0080590A">
        <w:rPr>
          <w:color w:val="000000"/>
          <w:szCs w:val="28"/>
        </w:rPr>
        <w:t>.</w:t>
      </w:r>
    </w:p>
    <w:p w:rsidR="00F501BA" w:rsidRPr="0080590A" w:rsidRDefault="00F501BA" w:rsidP="00142902">
      <w:pPr>
        <w:ind w:firstLine="709"/>
        <w:rPr>
          <w:color w:val="000000"/>
          <w:szCs w:val="28"/>
        </w:rPr>
      </w:pPr>
      <w:r w:rsidRPr="0080590A">
        <w:rPr>
          <w:color w:val="000000"/>
          <w:szCs w:val="28"/>
        </w:rPr>
        <w:t>Информация по мемориальным ордерам представлена на двух вкладках (</w:t>
      </w:r>
      <w:r w:rsidRPr="0080590A">
        <w:rPr>
          <w:color w:val="7030A0"/>
          <w:szCs w:val="28"/>
        </w:rPr>
        <w:t xml:space="preserve">рисунок </w:t>
      </w:r>
      <w:r w:rsidR="00AC6316">
        <w:rPr>
          <w:color w:val="7030A0"/>
          <w:szCs w:val="28"/>
        </w:rPr>
        <w:t>1</w:t>
      </w:r>
      <w:r w:rsidR="002B5216">
        <w:rPr>
          <w:color w:val="7030A0"/>
          <w:szCs w:val="28"/>
        </w:rPr>
        <w:t>20</w:t>
      </w:r>
      <w:r w:rsidRPr="0080590A">
        <w:rPr>
          <w:color w:val="000000"/>
          <w:szCs w:val="28"/>
        </w:rPr>
        <w:t>):</w:t>
      </w:r>
    </w:p>
    <w:p w:rsidR="00F501BA" w:rsidRPr="0080590A" w:rsidRDefault="00F501BA" w:rsidP="00142902">
      <w:pPr>
        <w:numPr>
          <w:ilvl w:val="0"/>
          <w:numId w:val="45"/>
        </w:numPr>
        <w:tabs>
          <w:tab w:val="left" w:pos="993"/>
        </w:tabs>
        <w:ind w:left="0" w:firstLine="709"/>
        <w:rPr>
          <w:color w:val="000000"/>
          <w:szCs w:val="28"/>
        </w:rPr>
      </w:pPr>
      <w:r w:rsidRPr="0080590A">
        <w:rPr>
          <w:color w:val="000000"/>
          <w:szCs w:val="28"/>
        </w:rPr>
        <w:t xml:space="preserve">на вкладке </w:t>
      </w:r>
      <w:r w:rsidR="00010417">
        <w:rPr>
          <w:color w:val="000000"/>
          <w:szCs w:val="28"/>
        </w:rPr>
        <w:t>«</w:t>
      </w:r>
      <w:r w:rsidRPr="0080590A">
        <w:rPr>
          <w:color w:val="000000"/>
          <w:szCs w:val="28"/>
        </w:rPr>
        <w:t>мемориальные орде</w:t>
      </w:r>
      <w:r w:rsidR="00A4563E">
        <w:rPr>
          <w:color w:val="000000"/>
          <w:szCs w:val="28"/>
        </w:rPr>
        <w:t>ра</w:t>
      </w:r>
      <w:r w:rsidR="00010417">
        <w:rPr>
          <w:color w:val="000000"/>
          <w:szCs w:val="28"/>
        </w:rPr>
        <w:t>»</w:t>
      </w:r>
      <w:r w:rsidR="00A4563E">
        <w:rPr>
          <w:color w:val="000000"/>
          <w:szCs w:val="28"/>
        </w:rPr>
        <w:t xml:space="preserve"> (активна по умолчанию)</w:t>
      </w:r>
      <w:r w:rsidRPr="0080590A">
        <w:rPr>
          <w:color w:val="000000"/>
          <w:szCs w:val="28"/>
        </w:rPr>
        <w:t>;</w:t>
      </w:r>
    </w:p>
    <w:p w:rsidR="00F501BA" w:rsidRPr="0080590A" w:rsidRDefault="00F501BA" w:rsidP="00142902">
      <w:pPr>
        <w:numPr>
          <w:ilvl w:val="0"/>
          <w:numId w:val="45"/>
        </w:numPr>
        <w:tabs>
          <w:tab w:val="left" w:pos="993"/>
        </w:tabs>
        <w:ind w:left="0" w:firstLine="709"/>
        <w:rPr>
          <w:color w:val="000000"/>
          <w:szCs w:val="28"/>
        </w:rPr>
      </w:pPr>
      <w:r w:rsidRPr="0080590A">
        <w:rPr>
          <w:color w:val="000000"/>
          <w:szCs w:val="28"/>
        </w:rPr>
        <w:t xml:space="preserve">на вкладке </w:t>
      </w:r>
      <w:r w:rsidR="00010417">
        <w:rPr>
          <w:color w:val="000000"/>
          <w:szCs w:val="28"/>
        </w:rPr>
        <w:t>«</w:t>
      </w:r>
      <w:r w:rsidRPr="0080590A">
        <w:rPr>
          <w:color w:val="000000"/>
          <w:szCs w:val="28"/>
        </w:rPr>
        <w:t>платежи</w:t>
      </w:r>
      <w:r w:rsidR="00010417">
        <w:rPr>
          <w:color w:val="000000"/>
          <w:szCs w:val="28"/>
        </w:rPr>
        <w:t>»</w:t>
      </w:r>
      <w:r w:rsidRPr="0080590A">
        <w:rPr>
          <w:szCs w:val="28"/>
        </w:rPr>
        <w:t>.</w:t>
      </w:r>
    </w:p>
    <w:p w:rsidR="00F501BA" w:rsidRPr="0080590A" w:rsidRDefault="00F501BA" w:rsidP="00142902">
      <w:pPr>
        <w:ind w:firstLine="709"/>
        <w:rPr>
          <w:szCs w:val="28"/>
        </w:rPr>
      </w:pPr>
      <w:r w:rsidRPr="0080590A">
        <w:rPr>
          <w:color w:val="000000"/>
          <w:szCs w:val="28"/>
        </w:rPr>
        <w:t xml:space="preserve">При просмотре платежей мемориальных ордеров для каждого пользователя доступен весь набор функционала по настройке экранных и табличных форм, а также основных режимов работы с ними (см. </w:t>
      </w:r>
      <w:r w:rsidRPr="0080590A">
        <w:rPr>
          <w:color w:val="7030A0"/>
          <w:szCs w:val="28"/>
        </w:rPr>
        <w:t>пункт 2.1.2</w:t>
      </w:r>
      <w:r w:rsidRPr="0080590A">
        <w:rPr>
          <w:color w:val="000000"/>
          <w:szCs w:val="28"/>
        </w:rPr>
        <w:t xml:space="preserve"> и </w:t>
      </w:r>
      <w:r w:rsidRPr="0080590A">
        <w:rPr>
          <w:color w:val="7030A0"/>
          <w:szCs w:val="28"/>
        </w:rPr>
        <w:t>пункт 2.2</w:t>
      </w:r>
      <w:r w:rsidRPr="0080590A">
        <w:rPr>
          <w:color w:val="000000"/>
          <w:szCs w:val="28"/>
        </w:rPr>
        <w:t xml:space="preserve"> данного документа). Таким образом, при просмотре информации на любой из вкладок пользователь может сам настроить отображаемые графы, их ширину и порядок вывода.</w:t>
      </w:r>
    </w:p>
    <w:p w:rsidR="00F501BA" w:rsidRPr="0080590A" w:rsidRDefault="00F501BA" w:rsidP="00142902">
      <w:pPr>
        <w:pStyle w:val="4"/>
        <w:numPr>
          <w:ilvl w:val="3"/>
          <w:numId w:val="86"/>
        </w:numPr>
        <w:tabs>
          <w:tab w:val="left" w:pos="1701"/>
        </w:tabs>
        <w:spacing w:before="120"/>
        <w:ind w:left="0" w:firstLine="709"/>
        <w:rPr>
          <w:rFonts w:ascii="Times New Roman" w:hAnsi="Times New Roman"/>
          <w:i w:val="0"/>
          <w:sz w:val="28"/>
          <w:szCs w:val="28"/>
          <w:lang w:val="ru-RU"/>
        </w:rPr>
      </w:pPr>
      <w:bookmarkStart w:id="301" w:name="_Toc219803457"/>
      <w:r w:rsidRPr="0080590A">
        <w:rPr>
          <w:rFonts w:ascii="Times New Roman" w:hAnsi="Times New Roman"/>
          <w:i w:val="0"/>
          <w:sz w:val="28"/>
          <w:szCs w:val="28"/>
          <w:lang w:val="ru-RU"/>
        </w:rPr>
        <w:t xml:space="preserve">Вкладка </w:t>
      </w:r>
      <w:r w:rsidR="00010417">
        <w:rPr>
          <w:rFonts w:ascii="Times New Roman" w:hAnsi="Times New Roman"/>
          <w:i w:val="0"/>
          <w:sz w:val="28"/>
          <w:szCs w:val="28"/>
          <w:lang w:val="ru-RU"/>
        </w:rPr>
        <w:t>«</w:t>
      </w:r>
      <w:r w:rsidRPr="0080590A">
        <w:rPr>
          <w:rFonts w:ascii="Times New Roman" w:hAnsi="Times New Roman"/>
          <w:i w:val="0"/>
          <w:sz w:val="28"/>
          <w:szCs w:val="28"/>
          <w:lang w:val="ru-RU"/>
        </w:rPr>
        <w:t>Мемориальные ордера</w:t>
      </w:r>
      <w:r w:rsidR="00010417">
        <w:rPr>
          <w:rFonts w:ascii="Times New Roman" w:hAnsi="Times New Roman"/>
          <w:i w:val="0"/>
          <w:sz w:val="28"/>
          <w:szCs w:val="28"/>
          <w:lang w:val="ru-RU"/>
        </w:rPr>
        <w:t>»</w:t>
      </w:r>
      <w:bookmarkEnd w:id="301"/>
    </w:p>
    <w:p w:rsidR="00F501BA" w:rsidRPr="0080590A" w:rsidRDefault="00F501BA" w:rsidP="00142902">
      <w:pPr>
        <w:ind w:firstLine="709"/>
        <w:rPr>
          <w:color w:val="000000"/>
          <w:szCs w:val="28"/>
        </w:rPr>
      </w:pPr>
      <w:r w:rsidRPr="0080590A">
        <w:rPr>
          <w:color w:val="000000"/>
          <w:szCs w:val="28"/>
        </w:rPr>
        <w:t xml:space="preserve">Вкладка </w:t>
      </w:r>
      <w:r w:rsidR="00010417">
        <w:rPr>
          <w:color w:val="000000"/>
          <w:szCs w:val="28"/>
        </w:rPr>
        <w:t>«</w:t>
      </w:r>
      <w:r w:rsidRPr="0080590A">
        <w:rPr>
          <w:color w:val="000000"/>
          <w:szCs w:val="28"/>
        </w:rPr>
        <w:t>Мемориальные ордера</w:t>
      </w:r>
      <w:r w:rsidR="00010417">
        <w:rPr>
          <w:color w:val="000000"/>
          <w:szCs w:val="28"/>
        </w:rPr>
        <w:t>»</w:t>
      </w:r>
      <w:r w:rsidRPr="0080590A">
        <w:rPr>
          <w:color w:val="000000"/>
          <w:szCs w:val="28"/>
        </w:rPr>
        <w:t xml:space="preserve"> состоит из двух взаимосвязанных таблиц и поля </w:t>
      </w:r>
      <w:r w:rsidR="00010417">
        <w:rPr>
          <w:color w:val="000000"/>
          <w:szCs w:val="28"/>
        </w:rPr>
        <w:t>«</w:t>
      </w:r>
      <w:r w:rsidRPr="0080590A">
        <w:rPr>
          <w:color w:val="000000"/>
          <w:szCs w:val="28"/>
        </w:rPr>
        <w:t>Назначение платежа</w:t>
      </w:r>
      <w:r w:rsidR="00010417">
        <w:rPr>
          <w:color w:val="000000"/>
          <w:szCs w:val="28"/>
        </w:rPr>
        <w:t>»</w:t>
      </w:r>
      <w:r w:rsidRPr="0080590A">
        <w:rPr>
          <w:color w:val="000000"/>
          <w:szCs w:val="28"/>
        </w:rPr>
        <w:t xml:space="preserve"> (</w:t>
      </w:r>
      <w:r w:rsidR="00B63507" w:rsidRPr="0080590A">
        <w:rPr>
          <w:color w:val="7030A0"/>
          <w:szCs w:val="28"/>
        </w:rPr>
        <w:t xml:space="preserve">рисунок </w:t>
      </w:r>
      <w:r w:rsidR="00AC6316">
        <w:rPr>
          <w:color w:val="7030A0"/>
          <w:szCs w:val="28"/>
        </w:rPr>
        <w:t>1</w:t>
      </w:r>
      <w:r w:rsidR="002B5216">
        <w:rPr>
          <w:color w:val="7030A0"/>
          <w:szCs w:val="28"/>
        </w:rPr>
        <w:t>20</w:t>
      </w:r>
      <w:r w:rsidRPr="0080590A">
        <w:rPr>
          <w:color w:val="000000"/>
          <w:szCs w:val="28"/>
        </w:rPr>
        <w:t>):</w:t>
      </w:r>
    </w:p>
    <w:p w:rsidR="00F501BA" w:rsidRPr="0080590A" w:rsidRDefault="00F501BA" w:rsidP="00142902">
      <w:pPr>
        <w:pStyle w:val="aff0"/>
        <w:numPr>
          <w:ilvl w:val="0"/>
          <w:numId w:val="47"/>
        </w:numPr>
        <w:tabs>
          <w:tab w:val="left" w:pos="1134"/>
        </w:tabs>
        <w:ind w:left="0" w:firstLine="709"/>
        <w:contextualSpacing/>
        <w:jc w:val="both"/>
        <w:rPr>
          <w:rFonts w:ascii="Times New Roman" w:hAnsi="Times New Roman"/>
          <w:color w:val="000000"/>
          <w:sz w:val="28"/>
          <w:szCs w:val="28"/>
        </w:rPr>
      </w:pPr>
      <w:r w:rsidRPr="0080590A">
        <w:rPr>
          <w:rFonts w:ascii="Times New Roman" w:hAnsi="Times New Roman"/>
          <w:color w:val="000000"/>
          <w:sz w:val="28"/>
          <w:szCs w:val="28"/>
        </w:rPr>
        <w:lastRenderedPageBreak/>
        <w:t>основная таблица (слева) – перечень мемориальных ордеров, загруженных в систему в рамках указанного года;</w:t>
      </w:r>
    </w:p>
    <w:p w:rsidR="00F501BA" w:rsidRPr="0080590A" w:rsidRDefault="00F501BA" w:rsidP="00142902">
      <w:pPr>
        <w:pStyle w:val="aff0"/>
        <w:numPr>
          <w:ilvl w:val="0"/>
          <w:numId w:val="47"/>
        </w:numPr>
        <w:tabs>
          <w:tab w:val="left" w:pos="1134"/>
        </w:tabs>
        <w:ind w:left="0" w:firstLine="709"/>
        <w:contextualSpacing/>
        <w:jc w:val="both"/>
        <w:rPr>
          <w:rFonts w:ascii="Times New Roman" w:hAnsi="Times New Roman"/>
          <w:color w:val="000000"/>
          <w:sz w:val="28"/>
          <w:szCs w:val="28"/>
        </w:rPr>
      </w:pPr>
      <w:r w:rsidRPr="0080590A">
        <w:rPr>
          <w:rFonts w:ascii="Times New Roman" w:hAnsi="Times New Roman"/>
          <w:color w:val="000000"/>
          <w:sz w:val="28"/>
          <w:szCs w:val="28"/>
        </w:rPr>
        <w:t>подчиненная таблица (справа) – таблица непосредственно с платежами выбранного в основной таблице мемориального ордера. Подчиненная таблица обновляется по каждой записи основной таблицы.</w:t>
      </w:r>
    </w:p>
    <w:p w:rsidR="00F501BA" w:rsidRPr="0080590A" w:rsidRDefault="00F501BA" w:rsidP="00142902">
      <w:pPr>
        <w:pStyle w:val="aff0"/>
        <w:numPr>
          <w:ilvl w:val="0"/>
          <w:numId w:val="47"/>
        </w:numPr>
        <w:tabs>
          <w:tab w:val="left" w:pos="1134"/>
        </w:tabs>
        <w:ind w:left="0" w:firstLine="709"/>
        <w:contextualSpacing/>
        <w:jc w:val="both"/>
        <w:rPr>
          <w:rFonts w:ascii="Times New Roman" w:hAnsi="Times New Roman"/>
          <w:color w:val="000000"/>
          <w:sz w:val="28"/>
          <w:szCs w:val="28"/>
        </w:rPr>
      </w:pPr>
      <w:r w:rsidRPr="0080590A">
        <w:rPr>
          <w:rFonts w:ascii="Times New Roman" w:hAnsi="Times New Roman"/>
          <w:color w:val="000000"/>
          <w:sz w:val="28"/>
          <w:szCs w:val="28"/>
        </w:rPr>
        <w:t xml:space="preserve">поле </w:t>
      </w:r>
      <w:r w:rsidR="00010417">
        <w:rPr>
          <w:rFonts w:ascii="Times New Roman" w:hAnsi="Times New Roman"/>
          <w:color w:val="000000"/>
          <w:sz w:val="28"/>
          <w:szCs w:val="28"/>
        </w:rPr>
        <w:t>«</w:t>
      </w:r>
      <w:r w:rsidRPr="0080590A">
        <w:rPr>
          <w:rFonts w:ascii="Times New Roman" w:hAnsi="Times New Roman"/>
          <w:color w:val="000000"/>
          <w:sz w:val="28"/>
          <w:szCs w:val="28"/>
        </w:rPr>
        <w:t>Назначение платежа</w:t>
      </w:r>
      <w:r w:rsidR="00010417">
        <w:rPr>
          <w:rFonts w:ascii="Times New Roman" w:hAnsi="Times New Roman"/>
          <w:color w:val="000000"/>
          <w:sz w:val="28"/>
          <w:szCs w:val="28"/>
        </w:rPr>
        <w:t>»</w:t>
      </w:r>
      <w:r w:rsidRPr="0080590A">
        <w:rPr>
          <w:rFonts w:ascii="Times New Roman" w:hAnsi="Times New Roman"/>
          <w:color w:val="000000"/>
          <w:sz w:val="28"/>
          <w:szCs w:val="28"/>
        </w:rPr>
        <w:t xml:space="preserve"> –  выводит назначение платежа выбранной (активной) записи подчиненной таблицы платежей. </w:t>
      </w:r>
    </w:p>
    <w:p w:rsidR="00F501BA" w:rsidRPr="0080590A" w:rsidRDefault="00F501BA" w:rsidP="00142902">
      <w:pPr>
        <w:ind w:firstLine="709"/>
        <w:rPr>
          <w:color w:val="000000"/>
          <w:szCs w:val="28"/>
        </w:rPr>
      </w:pPr>
      <w:r w:rsidRPr="0080590A">
        <w:rPr>
          <w:color w:val="000000"/>
          <w:szCs w:val="28"/>
        </w:rPr>
        <w:t xml:space="preserve">При наведении курсором мыши на записи таблиц, представленных в виде кодов (УНП, код платежа и т.п.) соответствующее наименование высвечивается в виде </w:t>
      </w:r>
      <w:proofErr w:type="spellStart"/>
      <w:r w:rsidRPr="0080590A">
        <w:rPr>
          <w:color w:val="000000"/>
          <w:szCs w:val="28"/>
        </w:rPr>
        <w:t>хинта</w:t>
      </w:r>
      <w:proofErr w:type="spellEnd"/>
      <w:r w:rsidRPr="0080590A">
        <w:rPr>
          <w:color w:val="000000"/>
          <w:szCs w:val="28"/>
        </w:rPr>
        <w:t xml:space="preserve">. </w:t>
      </w:r>
    </w:p>
    <w:p w:rsidR="00F501BA" w:rsidRPr="0080590A" w:rsidRDefault="00D03E89" w:rsidP="00142902">
      <w:pPr>
        <w:spacing w:before="120" w:after="120"/>
        <w:ind w:firstLine="0"/>
        <w:jc w:val="center"/>
        <w:rPr>
          <w:color w:val="000000"/>
          <w:szCs w:val="28"/>
        </w:rPr>
      </w:pPr>
      <w:r w:rsidRPr="00D03E89">
        <w:rPr>
          <w:noProof/>
          <w:color w:val="000000"/>
          <w:szCs w:val="28"/>
        </w:rPr>
        <w:drawing>
          <wp:inline distT="0" distB="0" distL="0" distR="0" wp14:anchorId="1F8FC7F1" wp14:editId="424358F0">
            <wp:extent cx="5669280" cy="1389235"/>
            <wp:effectExtent l="0" t="0" r="0" b="190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697342" cy="1396111"/>
                    </a:xfrm>
                    <a:prstGeom prst="rect">
                      <a:avLst/>
                    </a:prstGeom>
                  </pic:spPr>
                </pic:pic>
              </a:graphicData>
            </a:graphic>
          </wp:inline>
        </w:drawing>
      </w:r>
    </w:p>
    <w:p w:rsidR="00F501BA" w:rsidRPr="00441753" w:rsidRDefault="005279A9" w:rsidP="00142902">
      <w:pPr>
        <w:pStyle w:val="1"/>
        <w:jc w:val="center"/>
        <w:rPr>
          <w:sz w:val="24"/>
          <w:szCs w:val="28"/>
          <w:lang w:val="en-US"/>
        </w:rPr>
      </w:pPr>
      <w:r w:rsidRPr="00E94DE0">
        <w:rPr>
          <w:sz w:val="24"/>
          <w:szCs w:val="28"/>
        </w:rPr>
        <w:t xml:space="preserve">Рисунок </w:t>
      </w:r>
      <w:r w:rsidR="00183EB7">
        <w:rPr>
          <w:sz w:val="24"/>
          <w:szCs w:val="28"/>
        </w:rPr>
        <w:t>1</w:t>
      </w:r>
      <w:r w:rsidR="002B5216">
        <w:rPr>
          <w:sz w:val="24"/>
          <w:szCs w:val="28"/>
        </w:rPr>
        <w:t>20</w:t>
      </w:r>
    </w:p>
    <w:p w:rsidR="00F501BA" w:rsidRPr="0080590A" w:rsidRDefault="00F501BA" w:rsidP="00142902">
      <w:pPr>
        <w:pStyle w:val="4"/>
        <w:numPr>
          <w:ilvl w:val="3"/>
          <w:numId w:val="86"/>
        </w:numPr>
        <w:tabs>
          <w:tab w:val="left" w:pos="1701"/>
        </w:tabs>
        <w:spacing w:before="120"/>
        <w:ind w:left="0" w:firstLine="709"/>
        <w:rPr>
          <w:rFonts w:ascii="Times New Roman" w:hAnsi="Times New Roman"/>
          <w:i w:val="0"/>
          <w:sz w:val="28"/>
          <w:szCs w:val="28"/>
          <w:lang w:val="ru-RU"/>
        </w:rPr>
      </w:pPr>
      <w:bookmarkStart w:id="302" w:name="_Toc219803458"/>
      <w:r w:rsidRPr="0080590A">
        <w:rPr>
          <w:rFonts w:ascii="Times New Roman" w:hAnsi="Times New Roman"/>
          <w:i w:val="0"/>
          <w:sz w:val="28"/>
          <w:szCs w:val="28"/>
          <w:lang w:val="ru-RU"/>
        </w:rPr>
        <w:t xml:space="preserve">Вкладка </w:t>
      </w:r>
      <w:r w:rsidR="00010417">
        <w:rPr>
          <w:rFonts w:ascii="Times New Roman" w:hAnsi="Times New Roman"/>
          <w:i w:val="0"/>
          <w:sz w:val="28"/>
          <w:szCs w:val="28"/>
          <w:lang w:val="ru-RU"/>
        </w:rPr>
        <w:t>«</w:t>
      </w:r>
      <w:r w:rsidRPr="0080590A">
        <w:rPr>
          <w:rFonts w:ascii="Times New Roman" w:hAnsi="Times New Roman"/>
          <w:i w:val="0"/>
          <w:sz w:val="28"/>
          <w:szCs w:val="28"/>
          <w:lang w:val="ru-RU"/>
        </w:rPr>
        <w:t>Платежи</w:t>
      </w:r>
      <w:r w:rsidR="00010417">
        <w:rPr>
          <w:rFonts w:ascii="Times New Roman" w:hAnsi="Times New Roman"/>
          <w:i w:val="0"/>
          <w:sz w:val="28"/>
          <w:szCs w:val="28"/>
          <w:lang w:val="ru-RU"/>
        </w:rPr>
        <w:t>»</w:t>
      </w:r>
      <w:bookmarkEnd w:id="302"/>
    </w:p>
    <w:p w:rsidR="00F501BA" w:rsidRPr="0080590A" w:rsidRDefault="00F501BA" w:rsidP="00142902">
      <w:pPr>
        <w:ind w:firstLine="709"/>
        <w:rPr>
          <w:color w:val="000000"/>
          <w:szCs w:val="28"/>
        </w:rPr>
      </w:pPr>
      <w:r w:rsidRPr="0080590A">
        <w:rPr>
          <w:color w:val="000000"/>
          <w:szCs w:val="28"/>
        </w:rPr>
        <w:t xml:space="preserve">Вкладка </w:t>
      </w:r>
      <w:r w:rsidR="00010417">
        <w:rPr>
          <w:color w:val="000000"/>
          <w:szCs w:val="28"/>
        </w:rPr>
        <w:t>«</w:t>
      </w:r>
      <w:r w:rsidRPr="0080590A">
        <w:rPr>
          <w:color w:val="000000"/>
          <w:szCs w:val="28"/>
        </w:rPr>
        <w:t>Платежи</w:t>
      </w:r>
      <w:r w:rsidR="00010417">
        <w:rPr>
          <w:color w:val="000000"/>
          <w:szCs w:val="28"/>
        </w:rPr>
        <w:t>»</w:t>
      </w:r>
      <w:r w:rsidRPr="0080590A">
        <w:rPr>
          <w:color w:val="000000"/>
          <w:szCs w:val="28"/>
        </w:rPr>
        <w:t xml:space="preserve"> представляет собой поисковую панель (которую можно свернуть / развернуть щелчком мыши по ней) и табличную форму для вывода платежей мемориальных ордеров, соответствующих заданным условиям в поисковой панели (</w:t>
      </w:r>
      <w:r w:rsidR="00BF1352" w:rsidRPr="0080590A">
        <w:rPr>
          <w:color w:val="7030A0"/>
          <w:szCs w:val="28"/>
        </w:rPr>
        <w:t xml:space="preserve">рисунок </w:t>
      </w:r>
      <w:r w:rsidR="00DF514E">
        <w:rPr>
          <w:color w:val="7030A0"/>
          <w:szCs w:val="28"/>
        </w:rPr>
        <w:t>1</w:t>
      </w:r>
      <w:r w:rsidR="004936FC">
        <w:rPr>
          <w:color w:val="7030A0"/>
          <w:szCs w:val="28"/>
        </w:rPr>
        <w:t>2</w:t>
      </w:r>
      <w:r w:rsidR="002B5216">
        <w:rPr>
          <w:color w:val="7030A0"/>
          <w:szCs w:val="28"/>
        </w:rPr>
        <w:t>1</w:t>
      </w:r>
      <w:r w:rsidRPr="0080590A">
        <w:rPr>
          <w:color w:val="000000"/>
          <w:szCs w:val="28"/>
        </w:rPr>
        <w:t>).</w:t>
      </w:r>
    </w:p>
    <w:p w:rsidR="00F501BA" w:rsidRPr="0080590A" w:rsidRDefault="00877960" w:rsidP="00142902">
      <w:pPr>
        <w:spacing w:before="120" w:after="120"/>
        <w:ind w:firstLine="0"/>
        <w:jc w:val="center"/>
        <w:rPr>
          <w:color w:val="000000"/>
          <w:szCs w:val="28"/>
        </w:rPr>
      </w:pPr>
      <w:r w:rsidRPr="00877960">
        <w:rPr>
          <w:noProof/>
          <w:color w:val="000000"/>
          <w:szCs w:val="28"/>
        </w:rPr>
        <w:drawing>
          <wp:inline distT="0" distB="0" distL="0" distR="0" wp14:anchorId="6DB0E0E5" wp14:editId="3A19F131">
            <wp:extent cx="6120765" cy="1540510"/>
            <wp:effectExtent l="0" t="0" r="0" b="254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120765" cy="1540510"/>
                    </a:xfrm>
                    <a:prstGeom prst="rect">
                      <a:avLst/>
                    </a:prstGeom>
                  </pic:spPr>
                </pic:pic>
              </a:graphicData>
            </a:graphic>
          </wp:inline>
        </w:drawing>
      </w:r>
    </w:p>
    <w:p w:rsidR="00F501BA" w:rsidRPr="00F678E6" w:rsidRDefault="005279A9" w:rsidP="00142902">
      <w:pPr>
        <w:pStyle w:val="1"/>
        <w:jc w:val="center"/>
        <w:rPr>
          <w:sz w:val="24"/>
          <w:szCs w:val="28"/>
        </w:rPr>
      </w:pPr>
      <w:r w:rsidRPr="00E94DE0">
        <w:rPr>
          <w:sz w:val="24"/>
          <w:szCs w:val="28"/>
        </w:rPr>
        <w:t xml:space="preserve">Рисунок </w:t>
      </w:r>
      <w:r w:rsidR="00DF514E" w:rsidRPr="00E94DE0">
        <w:rPr>
          <w:sz w:val="24"/>
          <w:szCs w:val="28"/>
        </w:rPr>
        <w:t>1</w:t>
      </w:r>
      <w:r w:rsidR="004936FC">
        <w:rPr>
          <w:sz w:val="24"/>
          <w:szCs w:val="28"/>
        </w:rPr>
        <w:t>2</w:t>
      </w:r>
      <w:r w:rsidR="002B5216">
        <w:rPr>
          <w:sz w:val="24"/>
          <w:szCs w:val="28"/>
        </w:rPr>
        <w:t>1</w:t>
      </w:r>
    </w:p>
    <w:p w:rsidR="00F501BA" w:rsidRPr="0080590A" w:rsidRDefault="00F501BA" w:rsidP="00142902">
      <w:pPr>
        <w:ind w:firstLine="709"/>
        <w:rPr>
          <w:color w:val="000000"/>
          <w:szCs w:val="28"/>
        </w:rPr>
      </w:pPr>
      <w:r w:rsidRPr="0080590A">
        <w:rPr>
          <w:color w:val="000000"/>
          <w:szCs w:val="28"/>
        </w:rPr>
        <w:t xml:space="preserve">По умолчанию поисковая панель развернута, а табличная форма для вывода платежей пустая. После задания условий поиска для отображения результатов необходимо нажать на кнопку </w:t>
      </w:r>
      <w:r w:rsidR="00010417">
        <w:rPr>
          <w:color w:val="000000"/>
          <w:szCs w:val="28"/>
        </w:rPr>
        <w:t>«</w:t>
      </w:r>
      <w:r w:rsidRPr="0080590A">
        <w:rPr>
          <w:color w:val="000000"/>
          <w:szCs w:val="28"/>
        </w:rPr>
        <w:t>Вывод на экран</w:t>
      </w:r>
      <w:r w:rsidR="00010417">
        <w:rPr>
          <w:color w:val="000000"/>
          <w:szCs w:val="28"/>
        </w:rPr>
        <w:t>»</w:t>
      </w:r>
      <w:r w:rsidRPr="0080590A">
        <w:rPr>
          <w:color w:val="000000"/>
          <w:szCs w:val="28"/>
        </w:rPr>
        <w:t xml:space="preserve">. Для очистки условий поиска нажать кнопку </w:t>
      </w:r>
      <w:r w:rsidR="00010417">
        <w:rPr>
          <w:color w:val="000000"/>
          <w:szCs w:val="28"/>
        </w:rPr>
        <w:t>«</w:t>
      </w:r>
      <w:r w:rsidRPr="0080590A">
        <w:rPr>
          <w:color w:val="000000"/>
          <w:szCs w:val="28"/>
        </w:rPr>
        <w:t>Очистить фильтр</w:t>
      </w:r>
      <w:r w:rsidR="00010417">
        <w:rPr>
          <w:color w:val="000000"/>
          <w:szCs w:val="28"/>
        </w:rPr>
        <w:t>»</w:t>
      </w:r>
      <w:r w:rsidRPr="0080590A">
        <w:rPr>
          <w:color w:val="000000"/>
          <w:szCs w:val="28"/>
        </w:rPr>
        <w:t>.</w:t>
      </w:r>
    </w:p>
    <w:p w:rsidR="00F501BA" w:rsidRPr="0080590A" w:rsidRDefault="00F501BA" w:rsidP="00142902">
      <w:pPr>
        <w:ind w:firstLine="709"/>
        <w:rPr>
          <w:color w:val="000000"/>
          <w:szCs w:val="28"/>
        </w:rPr>
      </w:pPr>
      <w:r w:rsidRPr="0080590A">
        <w:rPr>
          <w:color w:val="000000"/>
          <w:szCs w:val="28"/>
        </w:rPr>
        <w:t xml:space="preserve">Аналогично, как и для платежей вкладки </w:t>
      </w:r>
      <w:r w:rsidR="00010417">
        <w:rPr>
          <w:color w:val="000000"/>
          <w:szCs w:val="28"/>
        </w:rPr>
        <w:t>«</w:t>
      </w:r>
      <w:r w:rsidRPr="0080590A">
        <w:rPr>
          <w:color w:val="000000"/>
          <w:szCs w:val="28"/>
        </w:rPr>
        <w:t>Мемориальные ордера</w:t>
      </w:r>
      <w:r w:rsidR="00010417">
        <w:rPr>
          <w:color w:val="000000"/>
          <w:szCs w:val="28"/>
        </w:rPr>
        <w:t>»</w:t>
      </w:r>
      <w:r w:rsidRPr="0080590A">
        <w:rPr>
          <w:color w:val="000000"/>
          <w:szCs w:val="28"/>
        </w:rPr>
        <w:t>:</w:t>
      </w:r>
    </w:p>
    <w:p w:rsidR="00F501BA" w:rsidRPr="0080590A" w:rsidRDefault="00F501BA" w:rsidP="00142902">
      <w:pPr>
        <w:pStyle w:val="aff2"/>
        <w:numPr>
          <w:ilvl w:val="0"/>
          <w:numId w:val="48"/>
        </w:numPr>
        <w:shd w:val="clear" w:color="auto" w:fill="FFFFFF"/>
        <w:tabs>
          <w:tab w:val="left" w:pos="993"/>
        </w:tabs>
        <w:spacing w:before="0" w:beforeAutospacing="0" w:after="0" w:afterAutospacing="0"/>
        <w:ind w:left="0" w:firstLine="709"/>
        <w:rPr>
          <w:color w:val="000000"/>
          <w:sz w:val="28"/>
          <w:szCs w:val="28"/>
        </w:rPr>
      </w:pPr>
      <w:r w:rsidRPr="0080590A">
        <w:rPr>
          <w:color w:val="000000"/>
          <w:sz w:val="28"/>
          <w:szCs w:val="28"/>
        </w:rPr>
        <w:t xml:space="preserve">поле </w:t>
      </w:r>
      <w:r w:rsidR="00010417">
        <w:rPr>
          <w:color w:val="000000"/>
          <w:sz w:val="28"/>
          <w:szCs w:val="28"/>
        </w:rPr>
        <w:t>«</w:t>
      </w:r>
      <w:r w:rsidRPr="0080590A">
        <w:rPr>
          <w:color w:val="000000"/>
          <w:sz w:val="28"/>
          <w:szCs w:val="28"/>
        </w:rPr>
        <w:t>Назначение платежа</w:t>
      </w:r>
      <w:r w:rsidR="00010417">
        <w:rPr>
          <w:color w:val="000000"/>
          <w:sz w:val="28"/>
          <w:szCs w:val="28"/>
        </w:rPr>
        <w:t>»</w:t>
      </w:r>
      <w:r w:rsidRPr="0080590A">
        <w:rPr>
          <w:color w:val="000000"/>
          <w:sz w:val="28"/>
          <w:szCs w:val="28"/>
        </w:rPr>
        <w:t xml:space="preserve"> внизу таблицы выводит назначение платежа, соответствующее выбранной записи в таблице;</w:t>
      </w:r>
    </w:p>
    <w:p w:rsidR="00F501BA" w:rsidRDefault="00F501BA" w:rsidP="00142902">
      <w:pPr>
        <w:pStyle w:val="aff2"/>
        <w:numPr>
          <w:ilvl w:val="0"/>
          <w:numId w:val="48"/>
        </w:numPr>
        <w:shd w:val="clear" w:color="auto" w:fill="FFFFFF"/>
        <w:tabs>
          <w:tab w:val="left" w:pos="993"/>
        </w:tabs>
        <w:spacing w:before="0" w:beforeAutospacing="0" w:after="0" w:afterAutospacing="0"/>
        <w:ind w:left="0" w:firstLine="709"/>
        <w:rPr>
          <w:color w:val="000000"/>
          <w:sz w:val="28"/>
          <w:szCs w:val="28"/>
        </w:rPr>
      </w:pPr>
      <w:r w:rsidRPr="0080590A">
        <w:rPr>
          <w:color w:val="000000"/>
          <w:sz w:val="28"/>
          <w:szCs w:val="28"/>
        </w:rPr>
        <w:lastRenderedPageBreak/>
        <w:t xml:space="preserve">при наведении курсором мыши на данные, представленные в виде кодов, соответствующее наименование высвечивается в виде </w:t>
      </w:r>
      <w:proofErr w:type="spellStart"/>
      <w:r w:rsidRPr="0080590A">
        <w:rPr>
          <w:color w:val="000000"/>
          <w:sz w:val="28"/>
          <w:szCs w:val="28"/>
        </w:rPr>
        <w:t>хинта</w:t>
      </w:r>
      <w:proofErr w:type="spellEnd"/>
      <w:r w:rsidRPr="0080590A">
        <w:rPr>
          <w:color w:val="000000"/>
          <w:sz w:val="28"/>
          <w:szCs w:val="28"/>
        </w:rPr>
        <w:t>.</w:t>
      </w:r>
    </w:p>
    <w:p w:rsidR="00183EB7" w:rsidRDefault="00183EB7" w:rsidP="00F40DBE">
      <w:pPr>
        <w:pStyle w:val="3"/>
        <w:numPr>
          <w:ilvl w:val="2"/>
          <w:numId w:val="86"/>
        </w:numPr>
      </w:pPr>
      <w:bookmarkStart w:id="303" w:name="_Toc219803459"/>
      <w:r>
        <w:t>Реестры ЕРИП</w:t>
      </w:r>
      <w:bookmarkEnd w:id="303"/>
    </w:p>
    <w:p w:rsidR="00183EB7" w:rsidRPr="0080590A" w:rsidRDefault="00183EB7" w:rsidP="00142902">
      <w:pPr>
        <w:ind w:firstLine="709"/>
        <w:rPr>
          <w:color w:val="000000"/>
          <w:szCs w:val="28"/>
        </w:rPr>
      </w:pPr>
      <w:r w:rsidRPr="0080590A">
        <w:rPr>
          <w:szCs w:val="28"/>
        </w:rPr>
        <w:t xml:space="preserve">При выборе пункта меню </w:t>
      </w:r>
      <w:r w:rsidR="00010417">
        <w:rPr>
          <w:szCs w:val="28"/>
        </w:rPr>
        <w:t>«</w:t>
      </w:r>
      <w:r w:rsidR="00425646">
        <w:rPr>
          <w:szCs w:val="28"/>
        </w:rPr>
        <w:t>Платежи и реестры</w:t>
      </w:r>
      <w:r w:rsidR="00010417">
        <w:rPr>
          <w:szCs w:val="28"/>
        </w:rPr>
        <w:t>»</w:t>
      </w:r>
      <w:r w:rsidRPr="0080590A">
        <w:rPr>
          <w:szCs w:val="28"/>
        </w:rPr>
        <w:t xml:space="preserve"> </w:t>
      </w:r>
      <w:r w:rsidRPr="0080590A">
        <w:rPr>
          <w:color w:val="000000"/>
          <w:szCs w:val="28"/>
        </w:rPr>
        <w:sym w:font="Symbol" w:char="F0AE"/>
      </w:r>
      <w:r>
        <w:rPr>
          <w:color w:val="000000"/>
          <w:szCs w:val="28"/>
        </w:rPr>
        <w:t xml:space="preserve"> </w:t>
      </w:r>
      <w:r w:rsidR="00010417">
        <w:rPr>
          <w:color w:val="000000"/>
          <w:szCs w:val="28"/>
        </w:rPr>
        <w:t>«</w:t>
      </w:r>
      <w:r>
        <w:rPr>
          <w:color w:val="000000"/>
          <w:szCs w:val="28"/>
        </w:rPr>
        <w:t>Реестры ЕРИП</w:t>
      </w:r>
      <w:r w:rsidR="00010417">
        <w:rPr>
          <w:color w:val="000000"/>
          <w:szCs w:val="28"/>
        </w:rPr>
        <w:t>»</w:t>
      </w:r>
      <w:r w:rsidRPr="0080590A">
        <w:rPr>
          <w:color w:val="000000"/>
          <w:szCs w:val="28"/>
        </w:rPr>
        <w:t xml:space="preserve"> в правой части главного окна становятся доступны для просмотра загружен</w:t>
      </w:r>
      <w:r>
        <w:rPr>
          <w:color w:val="000000"/>
          <w:szCs w:val="28"/>
        </w:rPr>
        <w:t>ные в АС АДБ реестры ЕРИП и платежи по ним</w:t>
      </w:r>
      <w:r w:rsidRPr="0080590A">
        <w:rPr>
          <w:color w:val="000000"/>
          <w:szCs w:val="28"/>
        </w:rPr>
        <w:t>.</w:t>
      </w:r>
    </w:p>
    <w:p w:rsidR="00183EB7" w:rsidRPr="0080590A" w:rsidRDefault="00183EB7" w:rsidP="00142902">
      <w:pPr>
        <w:ind w:firstLine="709"/>
        <w:rPr>
          <w:color w:val="000000"/>
          <w:szCs w:val="28"/>
        </w:rPr>
      </w:pPr>
      <w:r>
        <w:t xml:space="preserve">Просмотр реестров ЕРИП осуществляется по годам. Год отображается в верхней части экранной формы. По умолчанию для просмотра доступны реестры ЕРИП текущего года. Выбор другого года осуществляется из списка лет, выпадающего при нажатии на стрелку справа от поля </w:t>
      </w:r>
      <w:r w:rsidR="00010417">
        <w:t>«</w:t>
      </w:r>
      <w:r>
        <w:t>Год</w:t>
      </w:r>
      <w:r w:rsidR="00010417">
        <w:t>»</w:t>
      </w:r>
      <w:r>
        <w:t>.</w:t>
      </w:r>
      <w:r>
        <w:rPr>
          <w:color w:val="000000"/>
          <w:szCs w:val="28"/>
        </w:rPr>
        <w:t xml:space="preserve"> </w:t>
      </w:r>
    </w:p>
    <w:p w:rsidR="00183EB7" w:rsidRPr="0080590A" w:rsidRDefault="00183EB7" w:rsidP="00142902">
      <w:pPr>
        <w:ind w:firstLine="709"/>
        <w:rPr>
          <w:color w:val="000000"/>
          <w:szCs w:val="28"/>
        </w:rPr>
      </w:pPr>
      <w:r w:rsidRPr="0080590A">
        <w:rPr>
          <w:color w:val="000000"/>
          <w:szCs w:val="28"/>
        </w:rPr>
        <w:t>Ин</w:t>
      </w:r>
      <w:r>
        <w:rPr>
          <w:color w:val="000000"/>
          <w:szCs w:val="28"/>
        </w:rPr>
        <w:t>формация по реестрам ЕРИП представлена на двух вкладках</w:t>
      </w:r>
      <w:r w:rsidRPr="0080590A">
        <w:rPr>
          <w:color w:val="000000"/>
          <w:szCs w:val="28"/>
        </w:rPr>
        <w:t>:</w:t>
      </w:r>
    </w:p>
    <w:p w:rsidR="00183EB7" w:rsidRPr="0080590A" w:rsidRDefault="00183EB7" w:rsidP="00142902">
      <w:pPr>
        <w:numPr>
          <w:ilvl w:val="0"/>
          <w:numId w:val="45"/>
        </w:numPr>
        <w:tabs>
          <w:tab w:val="left" w:pos="993"/>
        </w:tabs>
        <w:ind w:left="0" w:firstLine="709"/>
        <w:rPr>
          <w:color w:val="000000"/>
          <w:szCs w:val="28"/>
        </w:rPr>
      </w:pPr>
      <w:r>
        <w:rPr>
          <w:color w:val="000000"/>
          <w:szCs w:val="28"/>
        </w:rPr>
        <w:t xml:space="preserve">на вкладке </w:t>
      </w:r>
      <w:r w:rsidR="00010417">
        <w:rPr>
          <w:color w:val="000000"/>
          <w:szCs w:val="28"/>
        </w:rPr>
        <w:t>«</w:t>
      </w:r>
      <w:r>
        <w:rPr>
          <w:color w:val="000000"/>
          <w:szCs w:val="28"/>
        </w:rPr>
        <w:t>Реестры ЕРИП</w:t>
      </w:r>
      <w:r w:rsidR="00010417">
        <w:rPr>
          <w:color w:val="000000"/>
          <w:szCs w:val="28"/>
        </w:rPr>
        <w:t>»</w:t>
      </w:r>
      <w:r w:rsidRPr="0080590A">
        <w:rPr>
          <w:color w:val="000000"/>
          <w:szCs w:val="28"/>
        </w:rPr>
        <w:t xml:space="preserve"> (активна по умолчанию) – см. </w:t>
      </w:r>
      <w:r>
        <w:rPr>
          <w:color w:val="7030A0"/>
          <w:szCs w:val="28"/>
        </w:rPr>
        <w:t>пункт 3.7.3</w:t>
      </w:r>
      <w:r w:rsidRPr="0080590A">
        <w:rPr>
          <w:color w:val="7030A0"/>
          <w:szCs w:val="28"/>
        </w:rPr>
        <w:t>.1</w:t>
      </w:r>
      <w:r w:rsidRPr="0080590A">
        <w:rPr>
          <w:color w:val="000000"/>
          <w:szCs w:val="28"/>
        </w:rPr>
        <w:t>;</w:t>
      </w:r>
    </w:p>
    <w:p w:rsidR="00183EB7" w:rsidRPr="0080590A" w:rsidRDefault="00183EB7" w:rsidP="00142902">
      <w:pPr>
        <w:numPr>
          <w:ilvl w:val="0"/>
          <w:numId w:val="45"/>
        </w:numPr>
        <w:tabs>
          <w:tab w:val="left" w:pos="993"/>
        </w:tabs>
        <w:ind w:left="0" w:firstLine="709"/>
        <w:rPr>
          <w:color w:val="000000"/>
          <w:szCs w:val="28"/>
        </w:rPr>
      </w:pPr>
      <w:r>
        <w:rPr>
          <w:color w:val="000000"/>
          <w:szCs w:val="28"/>
        </w:rPr>
        <w:t xml:space="preserve">на вкладке </w:t>
      </w:r>
      <w:r w:rsidR="00010417">
        <w:rPr>
          <w:color w:val="000000"/>
          <w:szCs w:val="28"/>
        </w:rPr>
        <w:t>«</w:t>
      </w:r>
      <w:r>
        <w:rPr>
          <w:color w:val="000000"/>
          <w:szCs w:val="28"/>
        </w:rPr>
        <w:t>П</w:t>
      </w:r>
      <w:r w:rsidRPr="0080590A">
        <w:rPr>
          <w:color w:val="000000"/>
          <w:szCs w:val="28"/>
        </w:rPr>
        <w:t>латежи</w:t>
      </w:r>
      <w:r w:rsidR="00010417">
        <w:rPr>
          <w:color w:val="000000"/>
          <w:szCs w:val="28"/>
        </w:rPr>
        <w:t>»</w:t>
      </w:r>
      <w:r w:rsidRPr="0080590A">
        <w:rPr>
          <w:color w:val="000000"/>
          <w:szCs w:val="28"/>
        </w:rPr>
        <w:t xml:space="preserve"> – см. </w:t>
      </w:r>
      <w:r w:rsidRPr="0080590A">
        <w:rPr>
          <w:color w:val="7030A0"/>
          <w:szCs w:val="28"/>
        </w:rPr>
        <w:t>пункт 3.</w:t>
      </w:r>
      <w:r>
        <w:rPr>
          <w:color w:val="7030A0"/>
          <w:szCs w:val="28"/>
        </w:rPr>
        <w:t>7.3</w:t>
      </w:r>
      <w:r w:rsidRPr="0080590A">
        <w:rPr>
          <w:color w:val="7030A0"/>
          <w:szCs w:val="28"/>
        </w:rPr>
        <w:t>.2</w:t>
      </w:r>
      <w:r w:rsidRPr="0080590A">
        <w:rPr>
          <w:szCs w:val="28"/>
        </w:rPr>
        <w:t>.</w:t>
      </w:r>
    </w:p>
    <w:p w:rsidR="00183EB7" w:rsidRPr="0080590A" w:rsidRDefault="00183EB7" w:rsidP="00142902">
      <w:pPr>
        <w:ind w:firstLine="709"/>
        <w:rPr>
          <w:szCs w:val="28"/>
        </w:rPr>
      </w:pPr>
      <w:r w:rsidRPr="0080590A">
        <w:rPr>
          <w:color w:val="000000"/>
          <w:szCs w:val="28"/>
        </w:rPr>
        <w:t xml:space="preserve">При просмотре </w:t>
      </w:r>
      <w:r w:rsidRPr="0093478C">
        <w:rPr>
          <w:color w:val="000000"/>
          <w:szCs w:val="28"/>
        </w:rPr>
        <w:t>реестров ЕРИП</w:t>
      </w:r>
      <w:r w:rsidRPr="0080590A">
        <w:rPr>
          <w:color w:val="000000"/>
          <w:szCs w:val="28"/>
        </w:rPr>
        <w:t xml:space="preserve"> </w:t>
      </w:r>
      <w:r>
        <w:rPr>
          <w:color w:val="000000"/>
          <w:szCs w:val="28"/>
        </w:rPr>
        <w:t xml:space="preserve">(таблиц раздела) </w:t>
      </w:r>
      <w:r w:rsidRPr="0080590A">
        <w:rPr>
          <w:color w:val="000000"/>
          <w:szCs w:val="28"/>
        </w:rPr>
        <w:t xml:space="preserve">для каждого пользователя доступен весь набор функционала по настройке экранных и табличных форм, а также основных режимов работы с ними (см. </w:t>
      </w:r>
      <w:r w:rsidRPr="0080590A">
        <w:rPr>
          <w:color w:val="7030A0"/>
          <w:szCs w:val="28"/>
        </w:rPr>
        <w:t>пункт 2.1.2</w:t>
      </w:r>
      <w:r w:rsidRPr="0080590A">
        <w:rPr>
          <w:color w:val="000000"/>
          <w:szCs w:val="28"/>
        </w:rPr>
        <w:t xml:space="preserve"> и </w:t>
      </w:r>
      <w:r w:rsidRPr="0080590A">
        <w:rPr>
          <w:color w:val="7030A0"/>
          <w:szCs w:val="28"/>
        </w:rPr>
        <w:t>пункт 2.2</w:t>
      </w:r>
      <w:r w:rsidRPr="0080590A">
        <w:rPr>
          <w:color w:val="000000"/>
          <w:szCs w:val="28"/>
        </w:rPr>
        <w:t xml:space="preserve"> данного документа). Таким образом, при просмотре информации на любой из вкладок пользователь может сам настроить отображаемые графы, их ширину и порядок вывода.</w:t>
      </w:r>
    </w:p>
    <w:p w:rsidR="00183EB7" w:rsidRPr="0080590A" w:rsidRDefault="00183EB7" w:rsidP="00142902">
      <w:pPr>
        <w:pStyle w:val="4"/>
        <w:numPr>
          <w:ilvl w:val="3"/>
          <w:numId w:val="86"/>
        </w:numPr>
        <w:tabs>
          <w:tab w:val="left" w:pos="1701"/>
        </w:tabs>
        <w:spacing w:before="120"/>
        <w:ind w:left="0" w:firstLine="709"/>
        <w:rPr>
          <w:rFonts w:ascii="Times New Roman" w:hAnsi="Times New Roman"/>
          <w:i w:val="0"/>
          <w:sz w:val="28"/>
          <w:szCs w:val="28"/>
          <w:lang w:val="ru-RU"/>
        </w:rPr>
      </w:pPr>
      <w:bookmarkStart w:id="304" w:name="_Toc153803488"/>
      <w:bookmarkStart w:id="305" w:name="_Toc219803460"/>
      <w:r>
        <w:rPr>
          <w:rFonts w:ascii="Times New Roman" w:hAnsi="Times New Roman"/>
          <w:i w:val="0"/>
          <w:sz w:val="28"/>
          <w:szCs w:val="28"/>
          <w:lang w:val="ru-RU"/>
        </w:rPr>
        <w:t xml:space="preserve">Вкладка </w:t>
      </w:r>
      <w:r w:rsidR="00010417">
        <w:rPr>
          <w:rFonts w:ascii="Times New Roman" w:hAnsi="Times New Roman"/>
          <w:i w:val="0"/>
          <w:sz w:val="28"/>
          <w:szCs w:val="28"/>
          <w:lang w:val="ru-RU"/>
        </w:rPr>
        <w:t>«</w:t>
      </w:r>
      <w:r>
        <w:rPr>
          <w:rFonts w:ascii="Times New Roman" w:hAnsi="Times New Roman"/>
          <w:i w:val="0"/>
          <w:sz w:val="28"/>
          <w:szCs w:val="28"/>
          <w:lang w:val="ru-RU"/>
        </w:rPr>
        <w:t>Реестры ЕРИП</w:t>
      </w:r>
      <w:r w:rsidR="00010417">
        <w:rPr>
          <w:rFonts w:ascii="Times New Roman" w:hAnsi="Times New Roman"/>
          <w:i w:val="0"/>
          <w:sz w:val="28"/>
          <w:szCs w:val="28"/>
          <w:lang w:val="ru-RU"/>
        </w:rPr>
        <w:t>»</w:t>
      </w:r>
      <w:bookmarkEnd w:id="304"/>
      <w:bookmarkEnd w:id="305"/>
    </w:p>
    <w:p w:rsidR="00183EB7" w:rsidRPr="0080590A" w:rsidRDefault="00183EB7" w:rsidP="00142902">
      <w:pPr>
        <w:ind w:firstLine="709"/>
        <w:rPr>
          <w:color w:val="000000"/>
          <w:szCs w:val="28"/>
        </w:rPr>
      </w:pPr>
      <w:r>
        <w:rPr>
          <w:color w:val="000000"/>
          <w:szCs w:val="28"/>
        </w:rPr>
        <w:t xml:space="preserve">Вкладка </w:t>
      </w:r>
      <w:r w:rsidR="00010417">
        <w:rPr>
          <w:color w:val="000000"/>
          <w:szCs w:val="28"/>
        </w:rPr>
        <w:t>«</w:t>
      </w:r>
      <w:r>
        <w:rPr>
          <w:color w:val="000000"/>
          <w:szCs w:val="28"/>
        </w:rPr>
        <w:t>Реестры ЕРИП</w:t>
      </w:r>
      <w:r w:rsidR="00010417">
        <w:rPr>
          <w:color w:val="000000"/>
          <w:szCs w:val="28"/>
        </w:rPr>
        <w:t>»</w:t>
      </w:r>
      <w:r w:rsidRPr="0080590A">
        <w:rPr>
          <w:color w:val="000000"/>
          <w:szCs w:val="28"/>
        </w:rPr>
        <w:t xml:space="preserve"> состоит и</w:t>
      </w:r>
      <w:r>
        <w:rPr>
          <w:color w:val="000000"/>
          <w:szCs w:val="28"/>
        </w:rPr>
        <w:t xml:space="preserve">з двух взаимосвязанных таблиц </w:t>
      </w:r>
      <w:r w:rsidRPr="000840D4">
        <w:rPr>
          <w:color w:val="000000"/>
          <w:szCs w:val="28"/>
        </w:rPr>
        <w:t>(</w:t>
      </w:r>
      <w:r w:rsidR="004936FC">
        <w:rPr>
          <w:color w:val="7030A0"/>
          <w:szCs w:val="28"/>
        </w:rPr>
        <w:t>рисунок 12</w:t>
      </w:r>
      <w:r w:rsidR="002B5216">
        <w:rPr>
          <w:color w:val="7030A0"/>
          <w:szCs w:val="28"/>
        </w:rPr>
        <w:t>2</w:t>
      </w:r>
      <w:r w:rsidRPr="000840D4">
        <w:rPr>
          <w:color w:val="000000"/>
          <w:szCs w:val="28"/>
        </w:rPr>
        <w:t>):</w:t>
      </w:r>
    </w:p>
    <w:p w:rsidR="00183EB7" w:rsidRPr="00BB01C1" w:rsidRDefault="00183EB7" w:rsidP="00294A50">
      <w:pPr>
        <w:pStyle w:val="aff2"/>
        <w:numPr>
          <w:ilvl w:val="0"/>
          <w:numId w:val="105"/>
        </w:numPr>
        <w:tabs>
          <w:tab w:val="left" w:pos="993"/>
        </w:tabs>
        <w:spacing w:before="0" w:beforeAutospacing="0" w:after="0" w:afterAutospacing="0"/>
        <w:ind w:left="0" w:firstLine="709"/>
        <w:rPr>
          <w:sz w:val="28"/>
          <w:szCs w:val="28"/>
        </w:rPr>
      </w:pPr>
      <w:r w:rsidRPr="00BB01C1">
        <w:rPr>
          <w:sz w:val="28"/>
          <w:szCs w:val="28"/>
        </w:rPr>
        <w:t>В верхней таблице содержится перечень реестров ЕРИП, загруженных в систему в рамках указанного года;</w:t>
      </w:r>
    </w:p>
    <w:p w:rsidR="00183EB7" w:rsidRPr="00183EB7" w:rsidRDefault="00183EB7" w:rsidP="00294A50">
      <w:pPr>
        <w:pStyle w:val="aff2"/>
        <w:numPr>
          <w:ilvl w:val="0"/>
          <w:numId w:val="105"/>
        </w:numPr>
        <w:tabs>
          <w:tab w:val="left" w:pos="993"/>
        </w:tabs>
        <w:spacing w:before="0" w:beforeAutospacing="0" w:after="0" w:afterAutospacing="0"/>
        <w:ind w:left="0" w:firstLine="709"/>
        <w:rPr>
          <w:sz w:val="28"/>
          <w:szCs w:val="28"/>
        </w:rPr>
      </w:pPr>
      <w:r w:rsidRPr="00BB01C1">
        <w:rPr>
          <w:sz w:val="28"/>
          <w:szCs w:val="28"/>
        </w:rPr>
        <w:t>В нижней таблице представлены непосредственно платежи выбранного в верхней таблице реестра ЕРИП. Нижняя таблица обновляется по каждой записи верхней таблицы.</w:t>
      </w:r>
    </w:p>
    <w:p w:rsidR="00183EB7" w:rsidRDefault="00CD0FC9" w:rsidP="00142902">
      <w:pPr>
        <w:pStyle w:val="aff2"/>
        <w:spacing w:before="0" w:beforeAutospacing="0" w:after="240" w:afterAutospacing="0"/>
        <w:ind w:firstLine="708"/>
        <w:rPr>
          <w:sz w:val="28"/>
          <w:szCs w:val="28"/>
        </w:rPr>
      </w:pPr>
      <w:r>
        <w:rPr>
          <w:sz w:val="28"/>
          <w:szCs w:val="28"/>
        </w:rPr>
        <w:t xml:space="preserve">При нажатии на кнопку </w:t>
      </w:r>
      <w:r w:rsidR="0016756F">
        <w:rPr>
          <w:sz w:val="28"/>
          <w:szCs w:val="28"/>
          <w:lang w:val="ru-RU"/>
        </w:rPr>
        <w:t>«</w:t>
      </w:r>
      <w:r w:rsidR="00183EB7" w:rsidRPr="00BB01C1">
        <w:rPr>
          <w:sz w:val="28"/>
          <w:szCs w:val="28"/>
        </w:rPr>
        <w:t>Печать</w:t>
      </w:r>
      <w:r>
        <w:rPr>
          <w:sz w:val="28"/>
          <w:szCs w:val="28"/>
          <w:lang w:val="ru-RU"/>
        </w:rPr>
        <w:t>»</w:t>
      </w:r>
      <w:r w:rsidR="00183EB7" w:rsidRPr="00BB01C1">
        <w:rPr>
          <w:sz w:val="28"/>
          <w:szCs w:val="28"/>
        </w:rPr>
        <w:t xml:space="preserve"> открывается форма для печати платежей Е</w:t>
      </w:r>
      <w:r w:rsidR="0016756F">
        <w:rPr>
          <w:sz w:val="28"/>
          <w:szCs w:val="28"/>
          <w:lang w:val="ru-RU"/>
        </w:rPr>
        <w:t>РИП</w:t>
      </w:r>
      <w:r w:rsidR="00183EB7" w:rsidRPr="00BB01C1">
        <w:rPr>
          <w:sz w:val="28"/>
          <w:szCs w:val="28"/>
        </w:rPr>
        <w:t xml:space="preserve">, которые отображены на экране в нижней таблице. Присутствует возможность скачать данные в формате </w:t>
      </w:r>
      <w:r w:rsidR="00183EB7">
        <w:rPr>
          <w:sz w:val="28"/>
          <w:szCs w:val="28"/>
        </w:rPr>
        <w:t>.</w:t>
      </w:r>
      <w:proofErr w:type="spellStart"/>
      <w:r w:rsidR="00183EB7">
        <w:rPr>
          <w:sz w:val="28"/>
          <w:szCs w:val="28"/>
        </w:rPr>
        <w:t>doc</w:t>
      </w:r>
      <w:proofErr w:type="spellEnd"/>
      <w:r w:rsidR="00183EB7">
        <w:rPr>
          <w:sz w:val="28"/>
          <w:szCs w:val="28"/>
        </w:rPr>
        <w:t xml:space="preserve"> или .</w:t>
      </w:r>
      <w:proofErr w:type="spellStart"/>
      <w:r w:rsidR="00183EB7">
        <w:rPr>
          <w:sz w:val="28"/>
          <w:szCs w:val="28"/>
        </w:rPr>
        <w:t>xlsx</w:t>
      </w:r>
      <w:proofErr w:type="spellEnd"/>
      <w:r w:rsidR="00183EB7">
        <w:rPr>
          <w:sz w:val="28"/>
          <w:szCs w:val="28"/>
        </w:rPr>
        <w:t>, для этого необходимо нажать</w:t>
      </w:r>
      <w:r w:rsidR="00183EB7" w:rsidRPr="00A04267">
        <w:rPr>
          <w:sz w:val="28"/>
          <w:szCs w:val="28"/>
        </w:rPr>
        <w:t xml:space="preserve"> кнопку </w:t>
      </w:r>
      <w:r w:rsidR="0016756F">
        <w:rPr>
          <w:sz w:val="28"/>
          <w:szCs w:val="28"/>
          <w:lang w:val="ru-RU"/>
        </w:rPr>
        <w:t>«</w:t>
      </w:r>
      <w:r w:rsidR="00183EB7" w:rsidRPr="00A04267">
        <w:rPr>
          <w:sz w:val="28"/>
          <w:szCs w:val="28"/>
        </w:rPr>
        <w:t>Сохранить</w:t>
      </w:r>
      <w:r>
        <w:rPr>
          <w:sz w:val="28"/>
          <w:szCs w:val="28"/>
          <w:lang w:val="ru-RU"/>
        </w:rPr>
        <w:t>»</w:t>
      </w:r>
      <w:r w:rsidR="00183EB7">
        <w:rPr>
          <w:sz w:val="28"/>
          <w:szCs w:val="28"/>
        </w:rPr>
        <w:t xml:space="preserve"> и выбрать</w:t>
      </w:r>
      <w:r w:rsidR="00183EB7" w:rsidRPr="00A04267">
        <w:rPr>
          <w:sz w:val="28"/>
          <w:szCs w:val="28"/>
        </w:rPr>
        <w:t xml:space="preserve"> необходимый </w:t>
      </w:r>
      <w:r w:rsidR="00183EB7">
        <w:rPr>
          <w:sz w:val="28"/>
          <w:szCs w:val="28"/>
        </w:rPr>
        <w:t>формат документа. Затем выбрать</w:t>
      </w:r>
      <w:r w:rsidR="00183EB7" w:rsidRPr="00A04267">
        <w:rPr>
          <w:sz w:val="28"/>
          <w:szCs w:val="28"/>
        </w:rPr>
        <w:t xml:space="preserve"> нужные параметры эк</w:t>
      </w:r>
      <w:r w:rsidR="00183EB7">
        <w:rPr>
          <w:sz w:val="28"/>
          <w:szCs w:val="28"/>
        </w:rPr>
        <w:t>спорта данных и нажать</w:t>
      </w:r>
      <w:r w:rsidR="00183EB7" w:rsidRPr="00A04267">
        <w:rPr>
          <w:sz w:val="28"/>
          <w:szCs w:val="28"/>
        </w:rPr>
        <w:t xml:space="preserve"> кнопку “Ок”.</w:t>
      </w:r>
    </w:p>
    <w:p w:rsidR="00183EB7" w:rsidRPr="00327E37" w:rsidRDefault="007E0A42" w:rsidP="00142902">
      <w:pPr>
        <w:pStyle w:val="aff2"/>
        <w:spacing w:before="0" w:beforeAutospacing="0" w:after="0" w:afterAutospacing="0"/>
        <w:rPr>
          <w:sz w:val="28"/>
          <w:szCs w:val="28"/>
        </w:rPr>
      </w:pPr>
      <w:r w:rsidRPr="007E0A42">
        <w:rPr>
          <w:noProof/>
          <w:sz w:val="28"/>
          <w:szCs w:val="28"/>
          <w:lang w:val="ru-RU" w:eastAsia="ru-RU"/>
        </w:rPr>
        <w:lastRenderedPageBreak/>
        <w:drawing>
          <wp:inline distT="0" distB="0" distL="0" distR="0" wp14:anchorId="7A2D9FAE" wp14:editId="6335E2DC">
            <wp:extent cx="6120765" cy="1809115"/>
            <wp:effectExtent l="0" t="0" r="0" b="63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120765" cy="1809115"/>
                    </a:xfrm>
                    <a:prstGeom prst="rect">
                      <a:avLst/>
                    </a:prstGeom>
                  </pic:spPr>
                </pic:pic>
              </a:graphicData>
            </a:graphic>
          </wp:inline>
        </w:drawing>
      </w:r>
    </w:p>
    <w:p w:rsidR="00183EB7" w:rsidRPr="00441753" w:rsidRDefault="00183EB7" w:rsidP="00142902">
      <w:pPr>
        <w:pStyle w:val="1"/>
        <w:jc w:val="center"/>
        <w:rPr>
          <w:sz w:val="24"/>
          <w:szCs w:val="28"/>
          <w:lang w:val="en-US"/>
        </w:rPr>
      </w:pPr>
      <w:r w:rsidRPr="0080590A">
        <w:rPr>
          <w:sz w:val="24"/>
          <w:szCs w:val="28"/>
        </w:rPr>
        <w:t xml:space="preserve">Рисунок </w:t>
      </w:r>
      <w:r w:rsidR="004936FC">
        <w:rPr>
          <w:sz w:val="24"/>
          <w:szCs w:val="28"/>
        </w:rPr>
        <w:t>12</w:t>
      </w:r>
      <w:r w:rsidR="002B5216">
        <w:rPr>
          <w:sz w:val="24"/>
          <w:szCs w:val="28"/>
        </w:rPr>
        <w:t>2</w:t>
      </w:r>
    </w:p>
    <w:p w:rsidR="00183EB7" w:rsidRPr="0080590A" w:rsidRDefault="00183EB7" w:rsidP="00142902">
      <w:pPr>
        <w:pStyle w:val="4"/>
        <w:numPr>
          <w:ilvl w:val="3"/>
          <w:numId w:val="86"/>
        </w:numPr>
        <w:tabs>
          <w:tab w:val="left" w:pos="1701"/>
        </w:tabs>
        <w:spacing w:before="120"/>
        <w:ind w:left="0" w:firstLine="709"/>
        <w:rPr>
          <w:rFonts w:ascii="Times New Roman" w:hAnsi="Times New Roman"/>
          <w:i w:val="0"/>
          <w:sz w:val="28"/>
          <w:szCs w:val="28"/>
          <w:lang w:val="ru-RU"/>
        </w:rPr>
      </w:pPr>
      <w:bookmarkStart w:id="306" w:name="_Toc153803489"/>
      <w:bookmarkStart w:id="307" w:name="_Toc219803461"/>
      <w:r w:rsidRPr="0080590A">
        <w:rPr>
          <w:rFonts w:ascii="Times New Roman" w:hAnsi="Times New Roman"/>
          <w:i w:val="0"/>
          <w:sz w:val="28"/>
          <w:szCs w:val="28"/>
          <w:lang w:val="ru-RU"/>
        </w:rPr>
        <w:t xml:space="preserve">Вкладка </w:t>
      </w:r>
      <w:r w:rsidR="00010417">
        <w:rPr>
          <w:rFonts w:ascii="Times New Roman" w:hAnsi="Times New Roman"/>
          <w:i w:val="0"/>
          <w:sz w:val="28"/>
          <w:szCs w:val="28"/>
          <w:lang w:val="ru-RU"/>
        </w:rPr>
        <w:t>«</w:t>
      </w:r>
      <w:r w:rsidRPr="0080590A">
        <w:rPr>
          <w:rFonts w:ascii="Times New Roman" w:hAnsi="Times New Roman"/>
          <w:i w:val="0"/>
          <w:sz w:val="28"/>
          <w:szCs w:val="28"/>
          <w:lang w:val="ru-RU"/>
        </w:rPr>
        <w:t>Платежи</w:t>
      </w:r>
      <w:r w:rsidR="00010417">
        <w:rPr>
          <w:rFonts w:ascii="Times New Roman" w:hAnsi="Times New Roman"/>
          <w:i w:val="0"/>
          <w:sz w:val="28"/>
          <w:szCs w:val="28"/>
          <w:lang w:val="ru-RU"/>
        </w:rPr>
        <w:t>»</w:t>
      </w:r>
      <w:bookmarkEnd w:id="306"/>
      <w:bookmarkEnd w:id="307"/>
    </w:p>
    <w:p w:rsidR="00183EB7" w:rsidRPr="0080590A" w:rsidRDefault="00183EB7" w:rsidP="00142902">
      <w:pPr>
        <w:ind w:firstLine="709"/>
        <w:rPr>
          <w:color w:val="000000"/>
          <w:szCs w:val="28"/>
        </w:rPr>
      </w:pPr>
      <w:r w:rsidRPr="00E2794D">
        <w:rPr>
          <w:color w:val="000000"/>
          <w:szCs w:val="28"/>
        </w:rPr>
        <w:t xml:space="preserve">Вкладка </w:t>
      </w:r>
      <w:r w:rsidR="00CD0FC9">
        <w:rPr>
          <w:color w:val="000000"/>
          <w:szCs w:val="28"/>
        </w:rPr>
        <w:t>«</w:t>
      </w:r>
      <w:r w:rsidRPr="00E2794D">
        <w:rPr>
          <w:color w:val="000000"/>
          <w:szCs w:val="28"/>
        </w:rPr>
        <w:t>Платежи</w:t>
      </w:r>
      <w:r w:rsidR="00CD0FC9">
        <w:rPr>
          <w:color w:val="000000"/>
          <w:szCs w:val="28"/>
        </w:rPr>
        <w:t>»</w:t>
      </w:r>
      <w:r w:rsidRPr="00E2794D">
        <w:rPr>
          <w:color w:val="000000"/>
          <w:szCs w:val="28"/>
        </w:rPr>
        <w:t xml:space="preserve"> представляет собой поисковую панель (которую можно свернуть / развернуть щелчком мыши по ней) и табличную форму для вывода платежей ЕРИП, соответствующих задан</w:t>
      </w:r>
      <w:r>
        <w:rPr>
          <w:color w:val="000000"/>
          <w:szCs w:val="28"/>
        </w:rPr>
        <w:t>ным условиям в поисковой панели</w:t>
      </w:r>
      <w:r w:rsidRPr="00E2794D">
        <w:rPr>
          <w:color w:val="000000"/>
          <w:szCs w:val="28"/>
        </w:rPr>
        <w:t xml:space="preserve"> </w:t>
      </w:r>
      <w:r w:rsidRPr="0080590A">
        <w:rPr>
          <w:color w:val="000000"/>
          <w:szCs w:val="28"/>
        </w:rPr>
        <w:t>(</w:t>
      </w:r>
      <w:r w:rsidRPr="0080590A">
        <w:rPr>
          <w:color w:val="7030A0"/>
          <w:szCs w:val="28"/>
        </w:rPr>
        <w:t xml:space="preserve">рисунок </w:t>
      </w:r>
      <w:r w:rsidR="004936FC">
        <w:rPr>
          <w:color w:val="7030A0"/>
          <w:szCs w:val="28"/>
        </w:rPr>
        <w:t>12</w:t>
      </w:r>
      <w:r w:rsidR="002B5216">
        <w:rPr>
          <w:color w:val="7030A0"/>
          <w:szCs w:val="28"/>
        </w:rPr>
        <w:t>3</w:t>
      </w:r>
      <w:r w:rsidRPr="0080590A">
        <w:rPr>
          <w:color w:val="000000"/>
          <w:szCs w:val="28"/>
        </w:rPr>
        <w:t>).</w:t>
      </w:r>
    </w:p>
    <w:p w:rsidR="00183EB7" w:rsidRPr="0080590A" w:rsidRDefault="00BE051E" w:rsidP="00142902">
      <w:pPr>
        <w:spacing w:before="120" w:after="120"/>
        <w:ind w:firstLine="0"/>
        <w:jc w:val="center"/>
        <w:rPr>
          <w:color w:val="000000"/>
          <w:szCs w:val="28"/>
        </w:rPr>
      </w:pPr>
      <w:r w:rsidRPr="00BE051E">
        <w:rPr>
          <w:noProof/>
          <w:color w:val="000000"/>
          <w:szCs w:val="28"/>
        </w:rPr>
        <w:drawing>
          <wp:inline distT="0" distB="0" distL="0" distR="0" wp14:anchorId="0C8C1030" wp14:editId="0E582AD9">
            <wp:extent cx="6120765" cy="1384935"/>
            <wp:effectExtent l="0" t="0" r="0" b="571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120765" cy="1384935"/>
                    </a:xfrm>
                    <a:prstGeom prst="rect">
                      <a:avLst/>
                    </a:prstGeom>
                  </pic:spPr>
                </pic:pic>
              </a:graphicData>
            </a:graphic>
          </wp:inline>
        </w:drawing>
      </w:r>
    </w:p>
    <w:p w:rsidR="00183EB7" w:rsidRPr="00F678E6" w:rsidRDefault="00183EB7" w:rsidP="00142902">
      <w:pPr>
        <w:pStyle w:val="1"/>
        <w:jc w:val="center"/>
        <w:rPr>
          <w:sz w:val="24"/>
          <w:szCs w:val="28"/>
        </w:rPr>
      </w:pPr>
      <w:r w:rsidRPr="0080590A">
        <w:rPr>
          <w:sz w:val="24"/>
          <w:szCs w:val="28"/>
        </w:rPr>
        <w:t xml:space="preserve">Рисунок </w:t>
      </w:r>
      <w:r w:rsidR="004936FC">
        <w:rPr>
          <w:sz w:val="24"/>
          <w:szCs w:val="28"/>
        </w:rPr>
        <w:t>12</w:t>
      </w:r>
      <w:r w:rsidR="002B5216">
        <w:rPr>
          <w:sz w:val="24"/>
          <w:szCs w:val="28"/>
        </w:rPr>
        <w:t>3</w:t>
      </w:r>
    </w:p>
    <w:p w:rsidR="00183EB7" w:rsidRPr="00183EB7" w:rsidRDefault="00183EB7" w:rsidP="00142902">
      <w:pPr>
        <w:pStyle w:val="aff2"/>
        <w:spacing w:before="0" w:beforeAutospacing="0" w:after="240" w:afterAutospacing="0"/>
        <w:ind w:firstLine="708"/>
        <w:rPr>
          <w:sz w:val="28"/>
          <w:szCs w:val="28"/>
        </w:rPr>
      </w:pPr>
      <w:r w:rsidRPr="00E2794D">
        <w:rPr>
          <w:sz w:val="28"/>
          <w:szCs w:val="28"/>
        </w:rPr>
        <w:t>По умолчанию поисковая панель развернута, а табличная форма для вывода платежей пустая. После задания условий поиска для отображения результат</w:t>
      </w:r>
      <w:r w:rsidR="00CD0FC9">
        <w:rPr>
          <w:sz w:val="28"/>
          <w:szCs w:val="28"/>
        </w:rPr>
        <w:t xml:space="preserve">ов необходимо нажать на кнопку </w:t>
      </w:r>
      <w:r w:rsidR="00CD0FC9">
        <w:rPr>
          <w:color w:val="000000"/>
          <w:szCs w:val="28"/>
        </w:rPr>
        <w:t>«</w:t>
      </w:r>
      <w:r w:rsidRPr="00E2794D">
        <w:rPr>
          <w:sz w:val="28"/>
          <w:szCs w:val="28"/>
        </w:rPr>
        <w:t>Вывод на экран</w:t>
      </w:r>
      <w:r w:rsidR="00CD0FC9">
        <w:rPr>
          <w:color w:val="000000"/>
          <w:szCs w:val="28"/>
        </w:rPr>
        <w:t>»</w:t>
      </w:r>
      <w:r w:rsidRPr="00E2794D">
        <w:rPr>
          <w:sz w:val="28"/>
          <w:szCs w:val="28"/>
        </w:rPr>
        <w:t xml:space="preserve">. Для очистки условий поиска нажать кнопку </w:t>
      </w:r>
      <w:r w:rsidR="00CD0FC9">
        <w:rPr>
          <w:color w:val="000000"/>
          <w:szCs w:val="28"/>
        </w:rPr>
        <w:t>«</w:t>
      </w:r>
      <w:r w:rsidRPr="00E2794D">
        <w:rPr>
          <w:sz w:val="28"/>
          <w:szCs w:val="28"/>
        </w:rPr>
        <w:t>Очистить фильтр</w:t>
      </w:r>
      <w:r w:rsidR="00CD0FC9">
        <w:rPr>
          <w:color w:val="000000"/>
          <w:szCs w:val="28"/>
        </w:rPr>
        <w:t>»</w:t>
      </w:r>
      <w:r w:rsidRPr="00E2794D">
        <w:rPr>
          <w:sz w:val="28"/>
          <w:szCs w:val="28"/>
        </w:rPr>
        <w:t>.</w:t>
      </w:r>
    </w:p>
    <w:p w:rsidR="00F501BA" w:rsidRPr="0080590A" w:rsidRDefault="004626BA" w:rsidP="00F40DBE">
      <w:pPr>
        <w:pStyle w:val="3"/>
      </w:pPr>
      <w:bookmarkStart w:id="308" w:name="_Toc219803462"/>
      <w:r w:rsidRPr="0080590A">
        <w:t>3.</w:t>
      </w:r>
      <w:r w:rsidR="00FB2976">
        <w:t>7</w:t>
      </w:r>
      <w:r w:rsidR="00183EB7">
        <w:t>.4</w:t>
      </w:r>
      <w:r w:rsidRPr="0080590A">
        <w:t xml:space="preserve"> </w:t>
      </w:r>
      <w:r w:rsidR="00A275CC" w:rsidRPr="0080590A">
        <w:t>Аналитика</w:t>
      </w:r>
      <w:bookmarkEnd w:id="308"/>
    </w:p>
    <w:p w:rsidR="00A275CC" w:rsidRPr="0080590A" w:rsidRDefault="00FB2976" w:rsidP="00142902">
      <w:pPr>
        <w:pStyle w:val="4"/>
        <w:numPr>
          <w:ilvl w:val="0"/>
          <w:numId w:val="0"/>
        </w:numPr>
        <w:spacing w:before="120"/>
        <w:ind w:firstLine="709"/>
        <w:rPr>
          <w:rFonts w:ascii="Times New Roman" w:hAnsi="Times New Roman"/>
          <w:i w:val="0"/>
          <w:sz w:val="28"/>
          <w:lang w:val="ru-RU"/>
        </w:rPr>
      </w:pPr>
      <w:bookmarkStart w:id="309" w:name="_Toc219803463"/>
      <w:r>
        <w:rPr>
          <w:rFonts w:ascii="Times New Roman" w:hAnsi="Times New Roman"/>
          <w:i w:val="0"/>
          <w:sz w:val="28"/>
          <w:lang w:val="ru-RU"/>
        </w:rPr>
        <w:t>3.7</w:t>
      </w:r>
      <w:r w:rsidR="00183EB7">
        <w:rPr>
          <w:rFonts w:ascii="Times New Roman" w:hAnsi="Times New Roman"/>
          <w:i w:val="0"/>
          <w:sz w:val="28"/>
          <w:lang w:val="ru-RU"/>
        </w:rPr>
        <w:t>.4</w:t>
      </w:r>
      <w:r w:rsidR="00A275CC" w:rsidRPr="0080590A">
        <w:rPr>
          <w:rFonts w:ascii="Times New Roman" w:hAnsi="Times New Roman"/>
          <w:i w:val="0"/>
          <w:sz w:val="28"/>
          <w:lang w:val="ru-RU"/>
        </w:rPr>
        <w:t>.1 Сводный отчет о поступлении</w:t>
      </w:r>
      <w:bookmarkEnd w:id="309"/>
      <w:r w:rsidR="00A275CC" w:rsidRPr="0080590A">
        <w:rPr>
          <w:rFonts w:ascii="Times New Roman" w:hAnsi="Times New Roman"/>
          <w:i w:val="0"/>
          <w:sz w:val="28"/>
          <w:lang w:val="ru-RU"/>
        </w:rPr>
        <w:t xml:space="preserve"> </w:t>
      </w:r>
    </w:p>
    <w:p w:rsidR="00A275CC" w:rsidRPr="0080590A" w:rsidRDefault="00A275CC" w:rsidP="00142902">
      <w:pPr>
        <w:pBdr>
          <w:top w:val="nil"/>
          <w:left w:val="nil"/>
          <w:bottom w:val="nil"/>
          <w:right w:val="nil"/>
          <w:between w:val="nil"/>
        </w:pBdr>
        <w:ind w:firstLine="708"/>
        <w:rPr>
          <w:szCs w:val="28"/>
        </w:rPr>
      </w:pPr>
      <w:r w:rsidRPr="0080590A">
        <w:rPr>
          <w:color w:val="000000"/>
          <w:szCs w:val="28"/>
        </w:rPr>
        <w:t xml:space="preserve">Вид отчета представлен на </w:t>
      </w:r>
      <w:r w:rsidR="00BF1352" w:rsidRPr="0080590A">
        <w:rPr>
          <w:color w:val="7030A0"/>
          <w:szCs w:val="28"/>
        </w:rPr>
        <w:t xml:space="preserve">рисунке </w:t>
      </w:r>
      <w:r w:rsidR="00DF514E">
        <w:rPr>
          <w:color w:val="7030A0"/>
          <w:szCs w:val="28"/>
        </w:rPr>
        <w:t>1</w:t>
      </w:r>
      <w:r w:rsidR="004936FC">
        <w:rPr>
          <w:color w:val="7030A0"/>
          <w:szCs w:val="28"/>
        </w:rPr>
        <w:t>2</w:t>
      </w:r>
      <w:r w:rsidR="002B5216">
        <w:rPr>
          <w:color w:val="7030A0"/>
          <w:szCs w:val="28"/>
        </w:rPr>
        <w:t>4</w:t>
      </w:r>
      <w:r w:rsidRPr="0080590A">
        <w:rPr>
          <w:szCs w:val="28"/>
        </w:rPr>
        <w:t xml:space="preserve">. </w:t>
      </w:r>
    </w:p>
    <w:p w:rsidR="00A275CC" w:rsidRPr="000749FA" w:rsidRDefault="000749FA" w:rsidP="00142902">
      <w:pPr>
        <w:pBdr>
          <w:top w:val="nil"/>
          <w:left w:val="nil"/>
          <w:bottom w:val="nil"/>
          <w:right w:val="nil"/>
          <w:between w:val="nil"/>
        </w:pBdr>
        <w:spacing w:before="120" w:after="120"/>
        <w:ind w:firstLine="0"/>
        <w:jc w:val="center"/>
        <w:rPr>
          <w:color w:val="000000"/>
          <w:szCs w:val="28"/>
        </w:rPr>
      </w:pPr>
      <w:r w:rsidRPr="000749FA">
        <w:rPr>
          <w:noProof/>
          <w:color w:val="000000"/>
          <w:szCs w:val="28"/>
        </w:rPr>
        <w:lastRenderedPageBreak/>
        <w:drawing>
          <wp:inline distT="0" distB="0" distL="0" distR="0" wp14:anchorId="66519728" wp14:editId="18318A73">
            <wp:extent cx="6120765" cy="4189730"/>
            <wp:effectExtent l="0" t="0" r="0" b="127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120765" cy="4189730"/>
                    </a:xfrm>
                    <a:prstGeom prst="rect">
                      <a:avLst/>
                    </a:prstGeom>
                  </pic:spPr>
                </pic:pic>
              </a:graphicData>
            </a:graphic>
          </wp:inline>
        </w:drawing>
      </w:r>
    </w:p>
    <w:p w:rsidR="00A275CC" w:rsidRPr="00441753" w:rsidRDefault="00BF1352" w:rsidP="00142902">
      <w:pPr>
        <w:pStyle w:val="1"/>
        <w:spacing w:after="120"/>
        <w:jc w:val="center"/>
        <w:rPr>
          <w:sz w:val="24"/>
          <w:szCs w:val="28"/>
        </w:rPr>
      </w:pPr>
      <w:r w:rsidRPr="0080590A">
        <w:rPr>
          <w:sz w:val="24"/>
          <w:szCs w:val="28"/>
        </w:rPr>
        <w:t xml:space="preserve">Рисунок </w:t>
      </w:r>
      <w:r w:rsidR="00DF514E">
        <w:rPr>
          <w:sz w:val="24"/>
          <w:szCs w:val="28"/>
        </w:rPr>
        <w:t>1</w:t>
      </w:r>
      <w:r w:rsidR="004936FC">
        <w:rPr>
          <w:sz w:val="24"/>
          <w:szCs w:val="28"/>
        </w:rPr>
        <w:t>2</w:t>
      </w:r>
      <w:r w:rsidR="002B5216">
        <w:rPr>
          <w:sz w:val="24"/>
          <w:szCs w:val="28"/>
        </w:rPr>
        <w:t>4</w:t>
      </w:r>
    </w:p>
    <w:p w:rsidR="00A275CC" w:rsidRPr="0080590A" w:rsidRDefault="00A275CC" w:rsidP="00142902">
      <w:pPr>
        <w:pBdr>
          <w:top w:val="nil"/>
          <w:left w:val="nil"/>
          <w:bottom w:val="nil"/>
          <w:right w:val="nil"/>
          <w:between w:val="nil"/>
        </w:pBdr>
        <w:ind w:firstLine="709"/>
        <w:rPr>
          <w:szCs w:val="28"/>
        </w:rPr>
      </w:pPr>
      <w:r w:rsidRPr="0080590A">
        <w:rPr>
          <w:color w:val="000000"/>
          <w:szCs w:val="28"/>
        </w:rPr>
        <w:t xml:space="preserve">Перед формированием отчета необходимо задать условия отбора </w:t>
      </w:r>
      <w:r w:rsidRPr="0080590A">
        <w:rPr>
          <w:szCs w:val="28"/>
        </w:rPr>
        <w:t>(</w:t>
      </w:r>
      <w:r w:rsidR="008F3E54" w:rsidRPr="0080590A">
        <w:rPr>
          <w:color w:val="7030A0"/>
          <w:szCs w:val="28"/>
        </w:rPr>
        <w:t>рисунок </w:t>
      </w:r>
      <w:r w:rsidR="00DF514E">
        <w:rPr>
          <w:color w:val="7030A0"/>
          <w:szCs w:val="28"/>
        </w:rPr>
        <w:t>1</w:t>
      </w:r>
      <w:r w:rsidR="004936FC">
        <w:rPr>
          <w:color w:val="7030A0"/>
          <w:szCs w:val="28"/>
        </w:rPr>
        <w:t>2</w:t>
      </w:r>
      <w:r w:rsidR="002B5216">
        <w:rPr>
          <w:color w:val="7030A0"/>
          <w:szCs w:val="28"/>
        </w:rPr>
        <w:t>5</w:t>
      </w:r>
      <w:r w:rsidRPr="0080590A">
        <w:rPr>
          <w:szCs w:val="28"/>
        </w:rPr>
        <w:t>):</w:t>
      </w:r>
    </w:p>
    <w:p w:rsidR="000C76EC" w:rsidRPr="0080590A" w:rsidRDefault="000C76EC"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rPr>
        <w:t xml:space="preserve">организация: УНП – по умолчанию устанавливается УНП организации, к которой относится пользователь с логином, указанным при входе в АРМ. Для выбора другой организации необходимо нажать на значок </w:t>
      </w:r>
      <w:r w:rsidR="00C26DAE">
        <w:rPr>
          <w:noProof/>
          <w:lang w:val="ru-RU" w:eastAsia="ru-RU"/>
        </w:rPr>
        <w:drawing>
          <wp:inline distT="0" distB="0" distL="0" distR="0" wp14:anchorId="1BFDC8FF" wp14:editId="2A58905E">
            <wp:extent cx="342900" cy="33337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42900" cy="333375"/>
                    </a:xfrm>
                    <a:prstGeom prst="rect">
                      <a:avLst/>
                    </a:prstGeom>
                  </pic:spPr>
                </pic:pic>
              </a:graphicData>
            </a:graphic>
          </wp:inline>
        </w:drawing>
      </w:r>
      <w:r w:rsidRPr="0080590A">
        <w:rPr>
          <w:rFonts w:ascii="Times New Roman" w:hAnsi="Times New Roman"/>
          <w:sz w:val="28"/>
        </w:rPr>
        <w:t xml:space="preserve">, после чего в открывшемся окне </w:t>
      </w:r>
      <w:r w:rsidR="00C26DAE">
        <w:rPr>
          <w:rFonts w:ascii="Times New Roman" w:hAnsi="Times New Roman"/>
          <w:sz w:val="28"/>
          <w:lang w:val="ru-RU"/>
        </w:rPr>
        <w:t>из списка</w:t>
      </w:r>
      <w:r w:rsidRPr="0080590A">
        <w:rPr>
          <w:rFonts w:ascii="Times New Roman" w:hAnsi="Times New Roman"/>
          <w:sz w:val="28"/>
        </w:rPr>
        <w:t xml:space="preserve"> подведомственных организаций необходимо выбрать нужное значение. Наименование выбранной организации отобразится ниже; </w:t>
      </w:r>
    </w:p>
    <w:p w:rsidR="000C76EC" w:rsidRPr="0080590A" w:rsidRDefault="000C76EC"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lang w:val="ru-RU"/>
        </w:rPr>
        <w:t xml:space="preserve">начальная дата – </w:t>
      </w:r>
      <w:r w:rsidR="00294A50" w:rsidRPr="0080590A">
        <w:rPr>
          <w:rFonts w:ascii="Times New Roman" w:hAnsi="Times New Roman"/>
          <w:sz w:val="28"/>
          <w:lang w:val="ru-RU"/>
        </w:rPr>
        <w:t xml:space="preserve">автоматически проставляется </w:t>
      </w:r>
      <w:r w:rsidR="00294A50">
        <w:rPr>
          <w:rFonts w:ascii="Times New Roman" w:hAnsi="Times New Roman"/>
          <w:sz w:val="28"/>
          <w:lang w:val="ru-RU"/>
        </w:rPr>
        <w:t xml:space="preserve">01.01. </w:t>
      </w:r>
      <w:r w:rsidR="00294A50" w:rsidRPr="0080590A">
        <w:rPr>
          <w:rFonts w:ascii="Times New Roman" w:hAnsi="Times New Roman"/>
          <w:sz w:val="28"/>
          <w:lang w:val="ru-RU"/>
        </w:rPr>
        <w:t>текущ</w:t>
      </w:r>
      <w:r w:rsidR="00294A50">
        <w:rPr>
          <w:rFonts w:ascii="Times New Roman" w:hAnsi="Times New Roman"/>
          <w:sz w:val="28"/>
          <w:lang w:val="ru-RU"/>
        </w:rPr>
        <w:t>его</w:t>
      </w:r>
      <w:r w:rsidR="00294A50" w:rsidRPr="0080590A">
        <w:rPr>
          <w:rFonts w:ascii="Times New Roman" w:hAnsi="Times New Roman"/>
          <w:sz w:val="28"/>
          <w:lang w:val="ru-RU"/>
        </w:rPr>
        <w:t xml:space="preserve"> </w:t>
      </w:r>
      <w:r w:rsidR="00294A50">
        <w:rPr>
          <w:rFonts w:ascii="Times New Roman" w:hAnsi="Times New Roman"/>
          <w:sz w:val="28"/>
          <w:lang w:val="ru-RU"/>
        </w:rPr>
        <w:t>года</w:t>
      </w:r>
      <w:r w:rsidR="00294A50" w:rsidRPr="0080590A">
        <w:rPr>
          <w:rFonts w:ascii="Times New Roman" w:hAnsi="Times New Roman"/>
          <w:sz w:val="28"/>
          <w:lang w:val="ru-RU"/>
        </w:rPr>
        <w:t xml:space="preserve"> с возможностью её корректировки</w:t>
      </w:r>
      <w:r w:rsidRPr="0080590A">
        <w:rPr>
          <w:rFonts w:ascii="Times New Roman" w:hAnsi="Times New Roman"/>
          <w:sz w:val="28"/>
          <w:lang w:val="ru-RU"/>
        </w:rPr>
        <w:t>;</w:t>
      </w:r>
    </w:p>
    <w:p w:rsidR="000C76EC" w:rsidRPr="0080590A" w:rsidRDefault="000C76EC"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lang w:val="ru-RU"/>
        </w:rPr>
        <w:t>конечная дата – автоматически проставляется текущая дата с возможностью её корректировки;</w:t>
      </w:r>
    </w:p>
    <w:p w:rsidR="000C76EC" w:rsidRPr="0080590A" w:rsidRDefault="000C76EC"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rPr>
        <w:t xml:space="preserve">режим отображения данных – по умолчанию устанавливается значение </w:t>
      </w:r>
      <w:r w:rsidR="00010417">
        <w:rPr>
          <w:rFonts w:ascii="Times New Roman" w:hAnsi="Times New Roman"/>
          <w:sz w:val="28"/>
        </w:rPr>
        <w:t>«</w:t>
      </w:r>
      <w:r w:rsidRPr="0080590A">
        <w:rPr>
          <w:rFonts w:ascii="Times New Roman" w:hAnsi="Times New Roman"/>
          <w:sz w:val="28"/>
        </w:rPr>
        <w:t>в рублях</w:t>
      </w:r>
      <w:r w:rsidR="00010417">
        <w:rPr>
          <w:rFonts w:ascii="Times New Roman" w:hAnsi="Times New Roman"/>
          <w:sz w:val="28"/>
        </w:rPr>
        <w:t>»</w:t>
      </w:r>
      <w:r w:rsidRPr="0080590A">
        <w:rPr>
          <w:rFonts w:ascii="Times New Roman" w:hAnsi="Times New Roman"/>
          <w:sz w:val="28"/>
        </w:rPr>
        <w:t xml:space="preserve">, есть возможность выбрать значение </w:t>
      </w:r>
      <w:r w:rsidR="00010417">
        <w:rPr>
          <w:rFonts w:ascii="Times New Roman" w:hAnsi="Times New Roman"/>
          <w:sz w:val="28"/>
        </w:rPr>
        <w:t>«</w:t>
      </w:r>
      <w:r w:rsidRPr="0080590A">
        <w:rPr>
          <w:rFonts w:ascii="Times New Roman" w:hAnsi="Times New Roman"/>
          <w:sz w:val="28"/>
        </w:rPr>
        <w:t>в тыс. рублей</w:t>
      </w:r>
      <w:r w:rsidR="00010417">
        <w:rPr>
          <w:rFonts w:ascii="Times New Roman" w:hAnsi="Times New Roman"/>
          <w:sz w:val="28"/>
        </w:rPr>
        <w:t>»</w:t>
      </w:r>
      <w:r w:rsidRPr="0080590A">
        <w:rPr>
          <w:rFonts w:ascii="Times New Roman" w:hAnsi="Times New Roman"/>
          <w:sz w:val="28"/>
        </w:rPr>
        <w:t>;</w:t>
      </w:r>
    </w:p>
    <w:p w:rsidR="00E2658B" w:rsidRPr="0080590A" w:rsidRDefault="00E2658B" w:rsidP="00142902">
      <w:pPr>
        <w:pStyle w:val="aff0"/>
        <w:numPr>
          <w:ilvl w:val="0"/>
          <w:numId w:val="57"/>
        </w:numPr>
        <w:tabs>
          <w:tab w:val="left" w:pos="993"/>
        </w:tabs>
        <w:ind w:left="0" w:firstLine="709"/>
        <w:jc w:val="both"/>
        <w:rPr>
          <w:rFonts w:ascii="Times New Roman" w:hAnsi="Times New Roman"/>
          <w:sz w:val="28"/>
        </w:rPr>
      </w:pPr>
      <w:r w:rsidRPr="0080590A">
        <w:rPr>
          <w:rFonts w:ascii="Times New Roman" w:hAnsi="Times New Roman"/>
          <w:sz w:val="28"/>
          <w:lang w:val="ru-RU"/>
        </w:rPr>
        <w:t>с учетом нижестоящих</w:t>
      </w:r>
      <w:r w:rsidRPr="0080590A">
        <w:rPr>
          <w:rFonts w:ascii="Times New Roman" w:hAnsi="Times New Roman"/>
          <w:sz w:val="28"/>
        </w:rPr>
        <w:t xml:space="preserve"> организаций - при проставлении отметки в отчёт попадают данные </w:t>
      </w:r>
      <w:r w:rsidR="000372EE" w:rsidRPr="0080590A">
        <w:rPr>
          <w:rFonts w:ascii="Times New Roman" w:hAnsi="Times New Roman"/>
          <w:sz w:val="28"/>
        </w:rPr>
        <w:t>самой организации и</w:t>
      </w:r>
      <w:r w:rsidRPr="0080590A">
        <w:rPr>
          <w:rFonts w:ascii="Times New Roman" w:hAnsi="Times New Roman"/>
          <w:sz w:val="28"/>
        </w:rPr>
        <w:t xml:space="preserve"> все</w:t>
      </w:r>
      <w:r w:rsidR="00294A50">
        <w:rPr>
          <w:rFonts w:ascii="Times New Roman" w:hAnsi="Times New Roman"/>
          <w:sz w:val="28"/>
          <w:lang w:val="ru-RU"/>
        </w:rPr>
        <w:t>х</w:t>
      </w:r>
      <w:r w:rsidR="00294A50">
        <w:rPr>
          <w:rFonts w:ascii="Times New Roman" w:hAnsi="Times New Roman"/>
          <w:sz w:val="28"/>
        </w:rPr>
        <w:t xml:space="preserve"> ее нижестоящих</w:t>
      </w:r>
      <w:r w:rsidR="000372EE" w:rsidRPr="0080590A">
        <w:rPr>
          <w:rFonts w:ascii="Times New Roman" w:hAnsi="Times New Roman"/>
          <w:sz w:val="28"/>
          <w:lang w:val="ru-RU"/>
        </w:rPr>
        <w:t>.</w:t>
      </w:r>
    </w:p>
    <w:p w:rsidR="00A275CC" w:rsidRPr="0080590A" w:rsidRDefault="00E17545" w:rsidP="00142902">
      <w:pPr>
        <w:pStyle w:val="1"/>
        <w:spacing w:before="120" w:after="120"/>
        <w:jc w:val="center"/>
        <w:rPr>
          <w:b/>
          <w:sz w:val="28"/>
          <w:szCs w:val="28"/>
        </w:rPr>
      </w:pPr>
      <w:r w:rsidRPr="00E17545">
        <w:rPr>
          <w:b/>
          <w:noProof/>
          <w:sz w:val="28"/>
          <w:szCs w:val="28"/>
        </w:rPr>
        <w:lastRenderedPageBreak/>
        <w:drawing>
          <wp:inline distT="0" distB="0" distL="0" distR="0" wp14:anchorId="1B423773" wp14:editId="19DA4AD1">
            <wp:extent cx="6120765" cy="1552575"/>
            <wp:effectExtent l="0" t="0" r="0" b="952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120765" cy="1552575"/>
                    </a:xfrm>
                    <a:prstGeom prst="rect">
                      <a:avLst/>
                    </a:prstGeom>
                  </pic:spPr>
                </pic:pic>
              </a:graphicData>
            </a:graphic>
          </wp:inline>
        </w:drawing>
      </w:r>
    </w:p>
    <w:p w:rsidR="00A275CC" w:rsidRPr="00827390" w:rsidRDefault="00A275CC" w:rsidP="00142902">
      <w:pPr>
        <w:pStyle w:val="1"/>
        <w:jc w:val="center"/>
        <w:rPr>
          <w:sz w:val="24"/>
          <w:szCs w:val="28"/>
        </w:rPr>
      </w:pPr>
      <w:r w:rsidRPr="00E94DE0">
        <w:rPr>
          <w:sz w:val="24"/>
          <w:szCs w:val="28"/>
        </w:rPr>
        <w:t xml:space="preserve">Рисунок </w:t>
      </w:r>
      <w:r w:rsidR="004936FC">
        <w:rPr>
          <w:sz w:val="24"/>
          <w:szCs w:val="28"/>
        </w:rPr>
        <w:t>12</w:t>
      </w:r>
      <w:r w:rsidR="002B5216">
        <w:rPr>
          <w:sz w:val="24"/>
          <w:szCs w:val="28"/>
        </w:rPr>
        <w:t>5</w:t>
      </w:r>
    </w:p>
    <w:p w:rsidR="00B22365" w:rsidRPr="0080590A" w:rsidRDefault="00B22365" w:rsidP="00142902">
      <w:pPr>
        <w:pStyle w:val="4"/>
        <w:numPr>
          <w:ilvl w:val="0"/>
          <w:numId w:val="0"/>
        </w:numPr>
        <w:spacing w:before="120"/>
        <w:ind w:firstLine="709"/>
        <w:rPr>
          <w:rFonts w:ascii="Times New Roman" w:hAnsi="Times New Roman"/>
          <w:i w:val="0"/>
          <w:sz w:val="28"/>
          <w:lang w:val="ru-RU"/>
        </w:rPr>
      </w:pPr>
      <w:bookmarkStart w:id="310" w:name="_Toc219803464"/>
      <w:r>
        <w:rPr>
          <w:rFonts w:ascii="Times New Roman" w:hAnsi="Times New Roman"/>
          <w:i w:val="0"/>
          <w:sz w:val="28"/>
          <w:lang w:val="ru-RU"/>
        </w:rPr>
        <w:t>3.7.4.2</w:t>
      </w:r>
      <w:r w:rsidRPr="0080590A">
        <w:rPr>
          <w:rFonts w:ascii="Times New Roman" w:hAnsi="Times New Roman"/>
          <w:i w:val="0"/>
          <w:sz w:val="28"/>
          <w:lang w:val="ru-RU"/>
        </w:rPr>
        <w:t xml:space="preserve"> </w:t>
      </w:r>
      <w:r>
        <w:rPr>
          <w:rFonts w:ascii="Times New Roman" w:hAnsi="Times New Roman"/>
          <w:i w:val="0"/>
          <w:sz w:val="28"/>
          <w:lang w:val="ru-RU"/>
        </w:rPr>
        <w:t>Отчет о поступлении в разрезе организаций</w:t>
      </w:r>
      <w:bookmarkEnd w:id="310"/>
    </w:p>
    <w:p w:rsidR="000372EE" w:rsidRPr="0080590A" w:rsidRDefault="000372EE" w:rsidP="00142902">
      <w:pPr>
        <w:pBdr>
          <w:top w:val="nil"/>
          <w:left w:val="nil"/>
          <w:bottom w:val="nil"/>
          <w:right w:val="nil"/>
          <w:between w:val="nil"/>
        </w:pBdr>
        <w:ind w:firstLine="709"/>
        <w:rPr>
          <w:szCs w:val="28"/>
        </w:rPr>
      </w:pPr>
      <w:r w:rsidRPr="0080590A">
        <w:rPr>
          <w:color w:val="000000"/>
          <w:szCs w:val="28"/>
        </w:rPr>
        <w:t xml:space="preserve">Вид отчета представлен на </w:t>
      </w:r>
      <w:r w:rsidR="00BF1352" w:rsidRPr="0080590A">
        <w:rPr>
          <w:color w:val="7030A0"/>
          <w:szCs w:val="28"/>
        </w:rPr>
        <w:t xml:space="preserve">рисунке </w:t>
      </w:r>
      <w:r w:rsidR="00DF514E">
        <w:rPr>
          <w:color w:val="7030A0"/>
          <w:szCs w:val="28"/>
        </w:rPr>
        <w:t>1</w:t>
      </w:r>
      <w:r w:rsidR="004936FC">
        <w:rPr>
          <w:color w:val="7030A0"/>
          <w:szCs w:val="28"/>
        </w:rPr>
        <w:t>2</w:t>
      </w:r>
      <w:r w:rsidR="002B5216">
        <w:rPr>
          <w:color w:val="7030A0"/>
          <w:szCs w:val="28"/>
        </w:rPr>
        <w:t>6</w:t>
      </w:r>
      <w:r w:rsidRPr="0080590A">
        <w:rPr>
          <w:szCs w:val="28"/>
        </w:rPr>
        <w:t xml:space="preserve">. </w:t>
      </w:r>
    </w:p>
    <w:p w:rsidR="000372EE" w:rsidRPr="0080590A" w:rsidRDefault="000E3F54" w:rsidP="00142902">
      <w:pPr>
        <w:pBdr>
          <w:top w:val="nil"/>
          <w:left w:val="nil"/>
          <w:bottom w:val="nil"/>
          <w:right w:val="nil"/>
          <w:between w:val="nil"/>
        </w:pBdr>
        <w:spacing w:before="120" w:after="120"/>
        <w:ind w:firstLine="0"/>
        <w:jc w:val="center"/>
        <w:rPr>
          <w:color w:val="000000"/>
          <w:szCs w:val="28"/>
        </w:rPr>
      </w:pPr>
      <w:r w:rsidRPr="000E3F54">
        <w:rPr>
          <w:noProof/>
          <w:color w:val="000000"/>
          <w:szCs w:val="28"/>
        </w:rPr>
        <w:drawing>
          <wp:inline distT="0" distB="0" distL="0" distR="0" wp14:anchorId="73F2163B" wp14:editId="61161CE3">
            <wp:extent cx="5540992" cy="3873923"/>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544598" cy="3876444"/>
                    </a:xfrm>
                    <a:prstGeom prst="rect">
                      <a:avLst/>
                    </a:prstGeom>
                  </pic:spPr>
                </pic:pic>
              </a:graphicData>
            </a:graphic>
          </wp:inline>
        </w:drawing>
      </w:r>
    </w:p>
    <w:p w:rsidR="000372EE" w:rsidRPr="00441753" w:rsidRDefault="00BF1352" w:rsidP="00C17887">
      <w:pPr>
        <w:pStyle w:val="1"/>
        <w:spacing w:after="240"/>
        <w:jc w:val="center"/>
        <w:rPr>
          <w:sz w:val="24"/>
          <w:szCs w:val="28"/>
        </w:rPr>
      </w:pPr>
      <w:r w:rsidRPr="0080590A">
        <w:rPr>
          <w:sz w:val="24"/>
          <w:szCs w:val="28"/>
        </w:rPr>
        <w:t xml:space="preserve">Рисунок </w:t>
      </w:r>
      <w:r w:rsidR="00DF514E">
        <w:rPr>
          <w:sz w:val="24"/>
          <w:szCs w:val="28"/>
        </w:rPr>
        <w:t>1</w:t>
      </w:r>
      <w:r w:rsidR="004936FC">
        <w:rPr>
          <w:sz w:val="24"/>
          <w:szCs w:val="28"/>
        </w:rPr>
        <w:t>2</w:t>
      </w:r>
      <w:r w:rsidR="002B5216">
        <w:rPr>
          <w:sz w:val="24"/>
          <w:szCs w:val="28"/>
        </w:rPr>
        <w:t>6</w:t>
      </w:r>
    </w:p>
    <w:p w:rsidR="000372EE" w:rsidRPr="0080590A" w:rsidRDefault="000372EE" w:rsidP="00142902">
      <w:pPr>
        <w:pBdr>
          <w:top w:val="nil"/>
          <w:left w:val="nil"/>
          <w:bottom w:val="nil"/>
          <w:right w:val="nil"/>
          <w:between w:val="nil"/>
        </w:pBdr>
        <w:ind w:firstLine="709"/>
        <w:rPr>
          <w:szCs w:val="28"/>
        </w:rPr>
      </w:pPr>
      <w:r w:rsidRPr="0080590A">
        <w:rPr>
          <w:color w:val="000000"/>
          <w:szCs w:val="28"/>
        </w:rPr>
        <w:t xml:space="preserve">Перед формированием отчета необходимо задать условия отбора </w:t>
      </w:r>
      <w:r w:rsidRPr="0080590A">
        <w:rPr>
          <w:szCs w:val="28"/>
        </w:rPr>
        <w:t>(</w:t>
      </w:r>
      <w:r w:rsidR="00BF1352" w:rsidRPr="0080590A">
        <w:rPr>
          <w:color w:val="7030A0"/>
          <w:szCs w:val="28"/>
        </w:rPr>
        <w:t>рисунок </w:t>
      </w:r>
      <w:r w:rsidR="00DF514E">
        <w:rPr>
          <w:color w:val="7030A0"/>
          <w:szCs w:val="28"/>
        </w:rPr>
        <w:t>1</w:t>
      </w:r>
      <w:r w:rsidR="004936FC">
        <w:rPr>
          <w:color w:val="7030A0"/>
          <w:szCs w:val="28"/>
        </w:rPr>
        <w:t>2</w:t>
      </w:r>
      <w:r w:rsidR="002B5216">
        <w:rPr>
          <w:color w:val="7030A0"/>
          <w:szCs w:val="28"/>
        </w:rPr>
        <w:t>7</w:t>
      </w:r>
      <w:r w:rsidRPr="0080590A">
        <w:rPr>
          <w:szCs w:val="28"/>
        </w:rPr>
        <w:t>):</w:t>
      </w:r>
    </w:p>
    <w:p w:rsidR="00C26DAE" w:rsidRDefault="000372EE" w:rsidP="00C26DAE">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rPr>
        <w:t xml:space="preserve">организация: УНП – по умолчанию устанавливается УНП организации, к которой относится пользователь с логином, указанным при входе в АРМ. Для выбора другой организации необходимо нажать на значок </w:t>
      </w:r>
      <w:r w:rsidR="00C26DAE">
        <w:rPr>
          <w:noProof/>
          <w:lang w:val="ru-RU" w:eastAsia="ru-RU"/>
        </w:rPr>
        <w:drawing>
          <wp:inline distT="0" distB="0" distL="0" distR="0" wp14:anchorId="3D3C6B99" wp14:editId="540FF5F5">
            <wp:extent cx="228600" cy="222250"/>
            <wp:effectExtent l="0" t="0" r="0" b="63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36021" cy="229465"/>
                    </a:xfrm>
                    <a:prstGeom prst="rect">
                      <a:avLst/>
                    </a:prstGeom>
                  </pic:spPr>
                </pic:pic>
              </a:graphicData>
            </a:graphic>
          </wp:inline>
        </w:drawing>
      </w:r>
      <w:r w:rsidRPr="0080590A">
        <w:rPr>
          <w:rFonts w:ascii="Times New Roman" w:hAnsi="Times New Roman"/>
          <w:sz w:val="28"/>
        </w:rPr>
        <w:t xml:space="preserve">, после чего в открывшемся окне </w:t>
      </w:r>
      <w:r w:rsidR="00C26DAE">
        <w:rPr>
          <w:rFonts w:ascii="Times New Roman" w:hAnsi="Times New Roman"/>
          <w:sz w:val="28"/>
          <w:lang w:val="ru-RU"/>
        </w:rPr>
        <w:t>из списка</w:t>
      </w:r>
      <w:r w:rsidRPr="0080590A">
        <w:rPr>
          <w:rFonts w:ascii="Times New Roman" w:hAnsi="Times New Roman"/>
          <w:sz w:val="28"/>
        </w:rPr>
        <w:t xml:space="preserve"> подведомственных организаций необходимо выбрать нужное значение. Наименование выбранной организации отобразится ниже; </w:t>
      </w:r>
    </w:p>
    <w:p w:rsidR="00F64D38" w:rsidRPr="00C26DAE" w:rsidRDefault="00F64D38" w:rsidP="00C26DAE">
      <w:pPr>
        <w:pStyle w:val="aff0"/>
        <w:numPr>
          <w:ilvl w:val="0"/>
          <w:numId w:val="57"/>
        </w:numPr>
        <w:tabs>
          <w:tab w:val="left" w:pos="993"/>
        </w:tabs>
        <w:ind w:left="0" w:firstLine="709"/>
        <w:contextualSpacing/>
        <w:jc w:val="both"/>
        <w:rPr>
          <w:rFonts w:ascii="Times New Roman" w:hAnsi="Times New Roman"/>
          <w:sz w:val="28"/>
        </w:rPr>
      </w:pPr>
      <w:r w:rsidRPr="00C26DAE">
        <w:rPr>
          <w:rFonts w:ascii="Times New Roman" w:hAnsi="Times New Roman"/>
          <w:sz w:val="28"/>
        </w:rPr>
        <w:lastRenderedPageBreak/>
        <w:t xml:space="preserve">код платежа </w:t>
      </w:r>
      <w:r w:rsidR="00294A50" w:rsidRPr="00C26DAE">
        <w:rPr>
          <w:rFonts w:ascii="Times New Roman" w:hAnsi="Times New Roman"/>
          <w:sz w:val="28"/>
          <w:lang w:val="ru-RU"/>
        </w:rPr>
        <w:t>–</w:t>
      </w:r>
      <w:r w:rsidRPr="00C26DAE">
        <w:rPr>
          <w:rFonts w:ascii="Times New Roman" w:hAnsi="Times New Roman"/>
          <w:sz w:val="28"/>
        </w:rPr>
        <w:t xml:space="preserve"> по умолчанию </w:t>
      </w:r>
      <w:r w:rsidR="00294A50" w:rsidRPr="00C26DAE">
        <w:rPr>
          <w:rFonts w:ascii="Times New Roman" w:hAnsi="Times New Roman"/>
          <w:sz w:val="28"/>
          <w:lang w:val="ru-RU"/>
        </w:rPr>
        <w:t>выбраны все</w:t>
      </w:r>
      <w:r w:rsidRPr="00C26DAE">
        <w:rPr>
          <w:rFonts w:ascii="Times New Roman" w:hAnsi="Times New Roman"/>
          <w:sz w:val="28"/>
        </w:rPr>
        <w:t xml:space="preserve"> код</w:t>
      </w:r>
      <w:r w:rsidR="00294A50" w:rsidRPr="00C26DAE">
        <w:rPr>
          <w:rFonts w:ascii="Times New Roman" w:hAnsi="Times New Roman"/>
          <w:sz w:val="28"/>
          <w:lang w:val="ru-RU"/>
        </w:rPr>
        <w:t>ы</w:t>
      </w:r>
      <w:r w:rsidRPr="00C26DAE">
        <w:rPr>
          <w:rFonts w:ascii="Times New Roman" w:hAnsi="Times New Roman"/>
          <w:sz w:val="28"/>
        </w:rPr>
        <w:t xml:space="preserve"> платежей, закрепленны</w:t>
      </w:r>
      <w:r w:rsidR="00294A50" w:rsidRPr="00C26DAE">
        <w:rPr>
          <w:rFonts w:ascii="Times New Roman" w:hAnsi="Times New Roman"/>
          <w:sz w:val="28"/>
          <w:lang w:val="ru-RU"/>
        </w:rPr>
        <w:t>е</w:t>
      </w:r>
      <w:r w:rsidR="00294A50" w:rsidRPr="00C26DAE">
        <w:rPr>
          <w:rFonts w:ascii="Times New Roman" w:hAnsi="Times New Roman"/>
          <w:sz w:val="28"/>
        </w:rPr>
        <w:t xml:space="preserve"> за организацией</w:t>
      </w:r>
      <w:r w:rsidRPr="00C26DAE">
        <w:rPr>
          <w:rFonts w:ascii="Times New Roman" w:hAnsi="Times New Roman"/>
          <w:sz w:val="28"/>
        </w:rPr>
        <w:t xml:space="preserve">; </w:t>
      </w:r>
    </w:p>
    <w:p w:rsidR="000372EE" w:rsidRPr="0080590A" w:rsidRDefault="000372EE"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lang w:val="ru-RU"/>
        </w:rPr>
        <w:t xml:space="preserve">начальная дата – </w:t>
      </w:r>
      <w:r w:rsidR="00294A50" w:rsidRPr="0080590A">
        <w:rPr>
          <w:rFonts w:ascii="Times New Roman" w:hAnsi="Times New Roman"/>
          <w:sz w:val="28"/>
          <w:lang w:val="ru-RU"/>
        </w:rPr>
        <w:t xml:space="preserve">автоматически проставляется </w:t>
      </w:r>
      <w:r w:rsidR="00294A50">
        <w:rPr>
          <w:rFonts w:ascii="Times New Roman" w:hAnsi="Times New Roman"/>
          <w:sz w:val="28"/>
          <w:lang w:val="ru-RU"/>
        </w:rPr>
        <w:t xml:space="preserve">01.01. </w:t>
      </w:r>
      <w:r w:rsidR="00294A50" w:rsidRPr="0080590A">
        <w:rPr>
          <w:rFonts w:ascii="Times New Roman" w:hAnsi="Times New Roman"/>
          <w:sz w:val="28"/>
          <w:lang w:val="ru-RU"/>
        </w:rPr>
        <w:t>текущ</w:t>
      </w:r>
      <w:r w:rsidR="00294A50">
        <w:rPr>
          <w:rFonts w:ascii="Times New Roman" w:hAnsi="Times New Roman"/>
          <w:sz w:val="28"/>
          <w:lang w:val="ru-RU"/>
        </w:rPr>
        <w:t>его</w:t>
      </w:r>
      <w:r w:rsidR="00294A50" w:rsidRPr="0080590A">
        <w:rPr>
          <w:rFonts w:ascii="Times New Roman" w:hAnsi="Times New Roman"/>
          <w:sz w:val="28"/>
          <w:lang w:val="ru-RU"/>
        </w:rPr>
        <w:t xml:space="preserve"> </w:t>
      </w:r>
      <w:r w:rsidR="00294A50">
        <w:rPr>
          <w:rFonts w:ascii="Times New Roman" w:hAnsi="Times New Roman"/>
          <w:sz w:val="28"/>
          <w:lang w:val="ru-RU"/>
        </w:rPr>
        <w:t>года</w:t>
      </w:r>
      <w:r w:rsidR="00294A50" w:rsidRPr="0080590A">
        <w:rPr>
          <w:rFonts w:ascii="Times New Roman" w:hAnsi="Times New Roman"/>
          <w:sz w:val="28"/>
          <w:lang w:val="ru-RU"/>
        </w:rPr>
        <w:t xml:space="preserve"> с возможностью её корректировки</w:t>
      </w:r>
      <w:r w:rsidRPr="0080590A">
        <w:rPr>
          <w:rFonts w:ascii="Times New Roman" w:hAnsi="Times New Roman"/>
          <w:sz w:val="28"/>
          <w:lang w:val="ru-RU"/>
        </w:rPr>
        <w:t>;</w:t>
      </w:r>
    </w:p>
    <w:p w:rsidR="000372EE" w:rsidRPr="0080590A" w:rsidRDefault="000372EE"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lang w:val="ru-RU"/>
        </w:rPr>
        <w:t>конечная дата – автоматически проставляется текущая дата с возможностью её корректировки;</w:t>
      </w:r>
    </w:p>
    <w:p w:rsidR="000372EE" w:rsidRPr="0080590A" w:rsidRDefault="000372EE" w:rsidP="00142902">
      <w:pPr>
        <w:pStyle w:val="aff0"/>
        <w:numPr>
          <w:ilvl w:val="0"/>
          <w:numId w:val="57"/>
        </w:numPr>
        <w:tabs>
          <w:tab w:val="left" w:pos="993"/>
        </w:tabs>
        <w:ind w:left="0" w:firstLine="709"/>
        <w:contextualSpacing/>
        <w:jc w:val="both"/>
        <w:rPr>
          <w:rFonts w:ascii="Times New Roman" w:hAnsi="Times New Roman"/>
          <w:sz w:val="28"/>
        </w:rPr>
      </w:pPr>
      <w:r w:rsidRPr="0080590A">
        <w:rPr>
          <w:rFonts w:ascii="Times New Roman" w:hAnsi="Times New Roman"/>
          <w:sz w:val="28"/>
        </w:rPr>
        <w:t xml:space="preserve">режим отображения данных – по умолчанию устанавливается значение </w:t>
      </w:r>
      <w:r w:rsidR="00010417">
        <w:rPr>
          <w:rFonts w:ascii="Times New Roman" w:hAnsi="Times New Roman"/>
          <w:sz w:val="28"/>
        </w:rPr>
        <w:t>«</w:t>
      </w:r>
      <w:r w:rsidRPr="0080590A">
        <w:rPr>
          <w:rFonts w:ascii="Times New Roman" w:hAnsi="Times New Roman"/>
          <w:sz w:val="28"/>
        </w:rPr>
        <w:t>в рублях</w:t>
      </w:r>
      <w:r w:rsidR="00010417">
        <w:rPr>
          <w:rFonts w:ascii="Times New Roman" w:hAnsi="Times New Roman"/>
          <w:sz w:val="28"/>
        </w:rPr>
        <w:t>»</w:t>
      </w:r>
      <w:r w:rsidRPr="0080590A">
        <w:rPr>
          <w:rFonts w:ascii="Times New Roman" w:hAnsi="Times New Roman"/>
          <w:sz w:val="28"/>
        </w:rPr>
        <w:t xml:space="preserve">, есть возможность выбрать значение </w:t>
      </w:r>
      <w:r w:rsidR="00010417">
        <w:rPr>
          <w:rFonts w:ascii="Times New Roman" w:hAnsi="Times New Roman"/>
          <w:sz w:val="28"/>
        </w:rPr>
        <w:t>«</w:t>
      </w:r>
      <w:r w:rsidRPr="0080590A">
        <w:rPr>
          <w:rFonts w:ascii="Times New Roman" w:hAnsi="Times New Roman"/>
          <w:sz w:val="28"/>
        </w:rPr>
        <w:t>в тыс. рублей</w:t>
      </w:r>
      <w:r w:rsidR="00010417">
        <w:rPr>
          <w:rFonts w:ascii="Times New Roman" w:hAnsi="Times New Roman"/>
          <w:sz w:val="28"/>
        </w:rPr>
        <w:t>»</w:t>
      </w:r>
      <w:r w:rsidR="00F64D38" w:rsidRPr="0080590A">
        <w:rPr>
          <w:rFonts w:ascii="Times New Roman" w:hAnsi="Times New Roman"/>
          <w:sz w:val="28"/>
          <w:lang w:val="ru-RU"/>
        </w:rPr>
        <w:t>.</w:t>
      </w:r>
    </w:p>
    <w:p w:rsidR="000372EE" w:rsidRPr="0080590A" w:rsidRDefault="00254B6D" w:rsidP="00142902">
      <w:pPr>
        <w:pStyle w:val="1"/>
        <w:spacing w:before="240" w:after="120"/>
        <w:jc w:val="center"/>
        <w:rPr>
          <w:b/>
          <w:sz w:val="28"/>
          <w:szCs w:val="28"/>
        </w:rPr>
      </w:pPr>
      <w:r w:rsidRPr="00254B6D">
        <w:rPr>
          <w:b/>
          <w:noProof/>
          <w:sz w:val="28"/>
          <w:szCs w:val="28"/>
        </w:rPr>
        <w:drawing>
          <wp:inline distT="0" distB="0" distL="0" distR="0" wp14:anchorId="34EBF577" wp14:editId="1CFD6205">
            <wp:extent cx="6120765" cy="1744345"/>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120765" cy="1744345"/>
                    </a:xfrm>
                    <a:prstGeom prst="rect">
                      <a:avLst/>
                    </a:prstGeom>
                  </pic:spPr>
                </pic:pic>
              </a:graphicData>
            </a:graphic>
          </wp:inline>
        </w:drawing>
      </w:r>
    </w:p>
    <w:p w:rsidR="000372EE" w:rsidRPr="00A4563E" w:rsidRDefault="009A1582" w:rsidP="00142902">
      <w:pPr>
        <w:pStyle w:val="1"/>
        <w:jc w:val="center"/>
        <w:rPr>
          <w:sz w:val="24"/>
          <w:szCs w:val="28"/>
        </w:rPr>
      </w:pPr>
      <w:r w:rsidRPr="0080590A">
        <w:rPr>
          <w:sz w:val="24"/>
          <w:szCs w:val="28"/>
        </w:rPr>
        <w:t xml:space="preserve">Рисунок </w:t>
      </w:r>
      <w:r w:rsidR="00DF514E">
        <w:rPr>
          <w:sz w:val="24"/>
          <w:szCs w:val="28"/>
          <w:lang w:val="en-US"/>
        </w:rPr>
        <w:t>1</w:t>
      </w:r>
      <w:r w:rsidR="004936FC">
        <w:rPr>
          <w:sz w:val="24"/>
          <w:szCs w:val="28"/>
        </w:rPr>
        <w:t>2</w:t>
      </w:r>
      <w:r w:rsidR="002B5216">
        <w:rPr>
          <w:sz w:val="24"/>
          <w:szCs w:val="28"/>
        </w:rPr>
        <w:t>7</w:t>
      </w:r>
    </w:p>
    <w:p w:rsidR="00D85B0E" w:rsidRPr="0080590A" w:rsidRDefault="00D85B0E" w:rsidP="00142902">
      <w:pPr>
        <w:pStyle w:val="2"/>
        <w:numPr>
          <w:ilvl w:val="1"/>
          <w:numId w:val="86"/>
        </w:numPr>
        <w:spacing w:before="120" w:after="120"/>
        <w:ind w:left="0" w:firstLine="709"/>
        <w:rPr>
          <w:rFonts w:ascii="Times New Roman" w:hAnsi="Times New Roman"/>
          <w:sz w:val="28"/>
          <w:szCs w:val="28"/>
        </w:rPr>
      </w:pPr>
      <w:bookmarkStart w:id="311" w:name="_Toc219803465"/>
      <w:r>
        <w:rPr>
          <w:rFonts w:ascii="Times New Roman" w:hAnsi="Times New Roman"/>
          <w:sz w:val="28"/>
          <w:szCs w:val="28"/>
        </w:rPr>
        <w:t>Информация о задолженности</w:t>
      </w:r>
      <w:r w:rsidRPr="0080590A">
        <w:rPr>
          <w:rFonts w:ascii="Times New Roman" w:hAnsi="Times New Roman"/>
          <w:sz w:val="28"/>
          <w:szCs w:val="28"/>
        </w:rPr>
        <w:t xml:space="preserve"> по постановлению 887</w:t>
      </w:r>
      <w:bookmarkEnd w:id="311"/>
    </w:p>
    <w:p w:rsidR="00D60AFD" w:rsidRPr="0080590A" w:rsidRDefault="00D60AFD" w:rsidP="00335B1F">
      <w:pPr>
        <w:ind w:firstLine="709"/>
        <w:rPr>
          <w:lang w:eastAsia="x-none"/>
        </w:rPr>
      </w:pPr>
      <w:r>
        <w:rPr>
          <w:lang w:eastAsia="x-none"/>
        </w:rPr>
        <w:t xml:space="preserve">Пункт меню </w:t>
      </w:r>
      <w:r w:rsidR="00010417">
        <w:rPr>
          <w:lang w:eastAsia="x-none"/>
        </w:rPr>
        <w:t>«</w:t>
      </w:r>
      <w:r>
        <w:rPr>
          <w:lang w:eastAsia="x-none"/>
        </w:rPr>
        <w:t>Информация о задолженности</w:t>
      </w:r>
      <w:r w:rsidRPr="0080590A">
        <w:rPr>
          <w:lang w:eastAsia="x-none"/>
        </w:rPr>
        <w:t xml:space="preserve"> по постановлению 887</w:t>
      </w:r>
      <w:r w:rsidR="00010417">
        <w:rPr>
          <w:lang w:eastAsia="x-none"/>
        </w:rPr>
        <w:t>»</w:t>
      </w:r>
      <w:r w:rsidRPr="0080590A">
        <w:rPr>
          <w:lang w:eastAsia="x-none"/>
        </w:rPr>
        <w:t xml:space="preserve"> предназначен для работы пользователей с отчетом </w:t>
      </w:r>
      <w:r w:rsidR="00010417">
        <w:rPr>
          <w:lang w:eastAsia="x-none"/>
        </w:rPr>
        <w:t>«</w:t>
      </w:r>
      <w:r w:rsidRPr="0080590A">
        <w:rPr>
          <w:lang w:eastAsia="x-none"/>
        </w:rPr>
        <w:t>Информация о</w:t>
      </w:r>
      <w:r>
        <w:rPr>
          <w:lang w:eastAsia="x-none"/>
        </w:rPr>
        <w:t xml:space="preserve"> задолженности</w:t>
      </w:r>
      <w:r w:rsidR="00010417">
        <w:rPr>
          <w:lang w:eastAsia="x-none"/>
        </w:rPr>
        <w:t>»</w:t>
      </w:r>
      <w:r w:rsidRPr="0080590A">
        <w:rPr>
          <w:lang w:eastAsia="x-none"/>
        </w:rPr>
        <w:t xml:space="preserve"> по форм</w:t>
      </w:r>
      <w:r>
        <w:rPr>
          <w:lang w:eastAsia="x-none"/>
        </w:rPr>
        <w:t xml:space="preserve">е </w:t>
      </w:r>
      <w:r w:rsidRPr="00834877">
        <w:rPr>
          <w:lang w:eastAsia="x-none"/>
        </w:rPr>
        <w:t xml:space="preserve">приложения 2 к </w:t>
      </w:r>
      <w:r w:rsidR="00335B1F">
        <w:rPr>
          <w:lang w:eastAsia="x-none"/>
        </w:rPr>
        <w:t>Постановлению Совета Министров Республики Беларусь от 11.12.2018 № 887 «Об администраторах доходов бюджета»</w:t>
      </w:r>
      <w:r w:rsidRPr="00834877">
        <w:rPr>
          <w:lang w:eastAsia="x-none"/>
        </w:rPr>
        <w:t>,</w:t>
      </w:r>
      <w:r w:rsidRPr="0080590A">
        <w:rPr>
          <w:lang w:eastAsia="x-none"/>
        </w:rPr>
        <w:t xml:space="preserve"> а именно:</w:t>
      </w:r>
    </w:p>
    <w:p w:rsidR="00D60AFD" w:rsidRDefault="00D60AFD" w:rsidP="00142902">
      <w:pPr>
        <w:numPr>
          <w:ilvl w:val="0"/>
          <w:numId w:val="52"/>
        </w:numPr>
        <w:tabs>
          <w:tab w:val="clear" w:pos="2149"/>
          <w:tab w:val="left" w:pos="993"/>
        </w:tabs>
        <w:ind w:left="0" w:firstLine="709"/>
        <w:rPr>
          <w:szCs w:val="28"/>
        </w:rPr>
      </w:pPr>
      <w:r w:rsidRPr="0080590A">
        <w:rPr>
          <w:szCs w:val="28"/>
        </w:rPr>
        <w:t>подготовки отчета по собственной организации;</w:t>
      </w:r>
    </w:p>
    <w:p w:rsidR="00D60AFD" w:rsidRDefault="00D60AFD" w:rsidP="00142902">
      <w:pPr>
        <w:numPr>
          <w:ilvl w:val="0"/>
          <w:numId w:val="52"/>
        </w:numPr>
        <w:tabs>
          <w:tab w:val="clear" w:pos="2149"/>
          <w:tab w:val="left" w:pos="993"/>
        </w:tabs>
        <w:ind w:left="0" w:firstLine="709"/>
        <w:rPr>
          <w:szCs w:val="28"/>
        </w:rPr>
      </w:pPr>
      <w:r w:rsidRPr="0080590A">
        <w:rPr>
          <w:szCs w:val="28"/>
        </w:rPr>
        <w:t>просмотра данных отчетов, подготовленных нижестоящими организациями</w:t>
      </w:r>
      <w:r w:rsidRPr="00834877">
        <w:rPr>
          <w:szCs w:val="28"/>
        </w:rPr>
        <w:t>;</w:t>
      </w:r>
    </w:p>
    <w:p w:rsidR="00D60AFD" w:rsidRPr="00834877" w:rsidRDefault="00D60AFD" w:rsidP="00142902">
      <w:pPr>
        <w:numPr>
          <w:ilvl w:val="0"/>
          <w:numId w:val="52"/>
        </w:numPr>
        <w:tabs>
          <w:tab w:val="clear" w:pos="2149"/>
          <w:tab w:val="left" w:pos="993"/>
        </w:tabs>
        <w:ind w:left="0" w:firstLine="709"/>
        <w:rPr>
          <w:szCs w:val="28"/>
        </w:rPr>
      </w:pPr>
      <w:r w:rsidRPr="0080590A">
        <w:rPr>
          <w:szCs w:val="28"/>
        </w:rPr>
        <w:t>получения аналитических отчетов на основе данных, подготовленных нижестоящими организациями</w:t>
      </w:r>
      <w:r w:rsidR="00F31F70">
        <w:rPr>
          <w:szCs w:val="28"/>
        </w:rPr>
        <w:t>;</w:t>
      </w:r>
    </w:p>
    <w:p w:rsidR="00D60AFD" w:rsidRDefault="00D60AFD" w:rsidP="00142902">
      <w:pPr>
        <w:numPr>
          <w:ilvl w:val="0"/>
          <w:numId w:val="52"/>
        </w:numPr>
        <w:tabs>
          <w:tab w:val="clear" w:pos="2149"/>
          <w:tab w:val="left" w:pos="993"/>
        </w:tabs>
        <w:ind w:left="0" w:firstLine="709"/>
        <w:rPr>
          <w:szCs w:val="28"/>
        </w:rPr>
      </w:pPr>
      <w:r w:rsidRPr="0080590A">
        <w:rPr>
          <w:szCs w:val="28"/>
        </w:rPr>
        <w:t>подготовки сводного отче</w:t>
      </w:r>
      <w:r>
        <w:rPr>
          <w:szCs w:val="28"/>
        </w:rPr>
        <w:t>та по собственной организации и</w:t>
      </w:r>
      <w:r w:rsidRPr="0080590A">
        <w:rPr>
          <w:szCs w:val="28"/>
        </w:rPr>
        <w:t xml:space="preserve"> нижестоящим организациям;</w:t>
      </w:r>
    </w:p>
    <w:p w:rsidR="00D60AFD" w:rsidRPr="00834877" w:rsidRDefault="00335B1F" w:rsidP="00142902">
      <w:pPr>
        <w:numPr>
          <w:ilvl w:val="0"/>
          <w:numId w:val="52"/>
        </w:numPr>
        <w:tabs>
          <w:tab w:val="clear" w:pos="2149"/>
          <w:tab w:val="left" w:pos="993"/>
        </w:tabs>
        <w:ind w:left="0" w:firstLine="709"/>
        <w:rPr>
          <w:szCs w:val="28"/>
        </w:rPr>
      </w:pPr>
      <w:r>
        <w:rPr>
          <w:szCs w:val="28"/>
        </w:rPr>
        <w:t>для подписания свода данных о задолженности электронно-цифровой подписью</w:t>
      </w:r>
      <w:r w:rsidR="004A1603">
        <w:rPr>
          <w:szCs w:val="28"/>
        </w:rPr>
        <w:t xml:space="preserve"> (далее ЭЦП)</w:t>
      </w:r>
      <w:r>
        <w:rPr>
          <w:szCs w:val="28"/>
        </w:rPr>
        <w:t xml:space="preserve"> и </w:t>
      </w:r>
      <w:r w:rsidR="00D60AFD" w:rsidRPr="0080590A">
        <w:rPr>
          <w:szCs w:val="28"/>
        </w:rPr>
        <w:t xml:space="preserve">передачи </w:t>
      </w:r>
      <w:r w:rsidR="00D60AFD">
        <w:rPr>
          <w:szCs w:val="28"/>
        </w:rPr>
        <w:t>вышестоящей организации.</w:t>
      </w:r>
    </w:p>
    <w:p w:rsidR="00D60AFD" w:rsidRPr="0080590A" w:rsidRDefault="00D60AFD" w:rsidP="00142902">
      <w:pPr>
        <w:ind w:firstLine="709"/>
        <w:rPr>
          <w:lang w:eastAsia="x-none"/>
        </w:rPr>
      </w:pPr>
      <w:r w:rsidRPr="00FC4B3F">
        <w:rPr>
          <w:lang w:eastAsia="x-none"/>
        </w:rPr>
        <w:t xml:space="preserve">Пункт меню </w:t>
      </w:r>
      <w:r w:rsidR="00010417">
        <w:rPr>
          <w:lang w:eastAsia="x-none"/>
        </w:rPr>
        <w:t>«</w:t>
      </w:r>
      <w:r w:rsidRPr="00FC4B3F">
        <w:rPr>
          <w:lang w:eastAsia="x-none"/>
        </w:rPr>
        <w:t>Информация о задолженности по постановлению 887</w:t>
      </w:r>
      <w:r w:rsidR="00010417">
        <w:rPr>
          <w:lang w:eastAsia="x-none"/>
        </w:rPr>
        <w:t>»</w:t>
      </w:r>
      <w:r w:rsidRPr="0080590A">
        <w:rPr>
          <w:lang w:eastAsia="x-none"/>
        </w:rPr>
        <w:t xml:space="preserve"> имеет следующие подпункты:</w:t>
      </w:r>
    </w:p>
    <w:p w:rsidR="00D60AFD" w:rsidRPr="0080590A" w:rsidRDefault="00D60AFD" w:rsidP="00142902">
      <w:pPr>
        <w:numPr>
          <w:ilvl w:val="0"/>
          <w:numId w:val="52"/>
        </w:numPr>
        <w:tabs>
          <w:tab w:val="clear" w:pos="2149"/>
          <w:tab w:val="left" w:pos="993"/>
        </w:tabs>
        <w:ind w:left="0" w:firstLine="709"/>
        <w:rPr>
          <w:szCs w:val="28"/>
        </w:rPr>
      </w:pPr>
      <w:r>
        <w:rPr>
          <w:szCs w:val="28"/>
        </w:rPr>
        <w:t>подготовка информации о задолженности</w:t>
      </w:r>
      <w:r w:rsidRPr="0080590A">
        <w:rPr>
          <w:szCs w:val="28"/>
        </w:rPr>
        <w:t xml:space="preserve"> по собственной организации;</w:t>
      </w:r>
    </w:p>
    <w:p w:rsidR="00D60AFD" w:rsidRPr="0080590A" w:rsidRDefault="00D60AFD" w:rsidP="00142902">
      <w:pPr>
        <w:numPr>
          <w:ilvl w:val="0"/>
          <w:numId w:val="52"/>
        </w:numPr>
        <w:tabs>
          <w:tab w:val="clear" w:pos="2149"/>
          <w:tab w:val="left" w:pos="993"/>
        </w:tabs>
        <w:ind w:left="0" w:firstLine="709"/>
        <w:rPr>
          <w:szCs w:val="28"/>
        </w:rPr>
      </w:pPr>
      <w:r w:rsidRPr="0080590A">
        <w:rPr>
          <w:szCs w:val="28"/>
        </w:rPr>
        <w:t>формирование Свода данных</w:t>
      </w:r>
      <w:r>
        <w:rPr>
          <w:szCs w:val="28"/>
        </w:rPr>
        <w:t xml:space="preserve"> о задолженности</w:t>
      </w:r>
      <w:r w:rsidRPr="0080590A">
        <w:rPr>
          <w:szCs w:val="28"/>
        </w:rPr>
        <w:t>;</w:t>
      </w:r>
    </w:p>
    <w:p w:rsidR="00D60AFD" w:rsidRPr="0080590A" w:rsidRDefault="00D60AFD" w:rsidP="00142902">
      <w:pPr>
        <w:numPr>
          <w:ilvl w:val="0"/>
          <w:numId w:val="52"/>
        </w:numPr>
        <w:tabs>
          <w:tab w:val="clear" w:pos="2149"/>
          <w:tab w:val="left" w:pos="993"/>
        </w:tabs>
        <w:ind w:left="0" w:firstLine="709"/>
        <w:rPr>
          <w:szCs w:val="28"/>
        </w:rPr>
      </w:pPr>
      <w:r>
        <w:rPr>
          <w:szCs w:val="28"/>
        </w:rPr>
        <w:t>информация о задолженности</w:t>
      </w:r>
      <w:r w:rsidRPr="0080590A">
        <w:rPr>
          <w:szCs w:val="28"/>
        </w:rPr>
        <w:t>, поступившая от нижестоящих организаций:</w:t>
      </w:r>
    </w:p>
    <w:p w:rsidR="00D60AFD" w:rsidRPr="0080590A" w:rsidRDefault="00D60AFD" w:rsidP="00B23655">
      <w:pPr>
        <w:numPr>
          <w:ilvl w:val="0"/>
          <w:numId w:val="53"/>
        </w:numPr>
        <w:tabs>
          <w:tab w:val="left" w:pos="1276"/>
        </w:tabs>
        <w:ind w:left="0" w:firstLine="993"/>
        <w:rPr>
          <w:lang w:eastAsia="x-none"/>
        </w:rPr>
      </w:pPr>
      <w:r w:rsidRPr="0080590A">
        <w:rPr>
          <w:lang w:eastAsia="x-none"/>
        </w:rPr>
        <w:lastRenderedPageBreak/>
        <w:t xml:space="preserve">просмотр </w:t>
      </w:r>
      <w:r w:rsidR="00B23655">
        <w:rPr>
          <w:lang w:eastAsia="x-none"/>
        </w:rPr>
        <w:t>информации о задолженности, поступившей от нижестоящих организаций</w:t>
      </w:r>
      <w:r w:rsidRPr="0080590A">
        <w:rPr>
          <w:lang w:eastAsia="x-none"/>
        </w:rPr>
        <w:t>;</w:t>
      </w:r>
    </w:p>
    <w:p w:rsidR="00D60AFD" w:rsidRPr="0080590A" w:rsidRDefault="00D60AFD" w:rsidP="00B23655">
      <w:pPr>
        <w:numPr>
          <w:ilvl w:val="0"/>
          <w:numId w:val="53"/>
        </w:numPr>
        <w:tabs>
          <w:tab w:val="left" w:pos="1276"/>
        </w:tabs>
        <w:ind w:left="0" w:firstLine="993"/>
        <w:rPr>
          <w:lang w:eastAsia="x-none"/>
        </w:rPr>
      </w:pPr>
      <w:r w:rsidRPr="0080590A">
        <w:rPr>
          <w:lang w:eastAsia="x-none"/>
        </w:rPr>
        <w:t>аналитика.</w:t>
      </w:r>
    </w:p>
    <w:p w:rsidR="00D85B0E" w:rsidRPr="0080590A" w:rsidRDefault="00D60AFD" w:rsidP="00142902">
      <w:pPr>
        <w:ind w:firstLine="709"/>
        <w:rPr>
          <w:szCs w:val="28"/>
        </w:rPr>
      </w:pPr>
      <w:r w:rsidRPr="0080590A">
        <w:rPr>
          <w:lang w:eastAsia="x-none"/>
        </w:rPr>
        <w:t xml:space="preserve"> Подпункт </w:t>
      </w:r>
      <w:r w:rsidR="00010417">
        <w:rPr>
          <w:lang w:eastAsia="x-none"/>
        </w:rPr>
        <w:t>«</w:t>
      </w:r>
      <w:r w:rsidRPr="0080590A">
        <w:rPr>
          <w:lang w:eastAsia="x-none"/>
        </w:rPr>
        <w:t>Аналитика</w:t>
      </w:r>
      <w:r w:rsidR="00010417">
        <w:rPr>
          <w:lang w:eastAsia="x-none"/>
        </w:rPr>
        <w:t>»</w:t>
      </w:r>
      <w:r w:rsidRPr="0080590A">
        <w:rPr>
          <w:lang w:eastAsia="x-none"/>
        </w:rPr>
        <w:t xml:space="preserve"> в свою очередь детализиру</w:t>
      </w:r>
      <w:r w:rsidR="004A1603">
        <w:rPr>
          <w:lang w:eastAsia="x-none"/>
        </w:rPr>
        <w:t>е</w:t>
      </w:r>
      <w:r w:rsidRPr="0080590A">
        <w:rPr>
          <w:lang w:eastAsia="x-none"/>
        </w:rPr>
        <w:t xml:space="preserve">тся на </w:t>
      </w:r>
      <w:r w:rsidR="004A1603">
        <w:rPr>
          <w:lang w:eastAsia="x-none"/>
        </w:rPr>
        <w:t xml:space="preserve">подпункты, содержащие </w:t>
      </w:r>
      <w:r w:rsidR="004A1603" w:rsidRPr="0080590A">
        <w:rPr>
          <w:lang w:eastAsia="x-none"/>
        </w:rPr>
        <w:t xml:space="preserve">перечень </w:t>
      </w:r>
      <w:r w:rsidRPr="0080590A">
        <w:rPr>
          <w:lang w:eastAsia="x-none"/>
        </w:rPr>
        <w:t xml:space="preserve">отчетов, </w:t>
      </w:r>
      <w:r w:rsidR="004A1603">
        <w:rPr>
          <w:lang w:eastAsia="x-none"/>
        </w:rPr>
        <w:t>которые</w:t>
      </w:r>
      <w:r w:rsidRPr="0080590A">
        <w:rPr>
          <w:lang w:eastAsia="x-none"/>
        </w:rPr>
        <w:t xml:space="preserve"> приведен</w:t>
      </w:r>
      <w:r w:rsidR="004A1603">
        <w:rPr>
          <w:lang w:eastAsia="x-none"/>
        </w:rPr>
        <w:t>ы</w:t>
      </w:r>
      <w:r w:rsidRPr="0080590A">
        <w:rPr>
          <w:lang w:eastAsia="x-none"/>
        </w:rPr>
        <w:t xml:space="preserve"> выше в разделе </w:t>
      </w:r>
      <w:r w:rsidR="00010417">
        <w:rPr>
          <w:lang w:eastAsia="x-none"/>
        </w:rPr>
        <w:t>«</w:t>
      </w:r>
      <w:r w:rsidRPr="0080590A">
        <w:rPr>
          <w:lang w:eastAsia="x-none"/>
        </w:rPr>
        <w:t>Меню</w:t>
      </w:r>
      <w:r w:rsidR="00010417">
        <w:rPr>
          <w:lang w:eastAsia="x-none"/>
        </w:rPr>
        <w:t>»</w:t>
      </w:r>
      <w:r w:rsidRPr="0080590A">
        <w:rPr>
          <w:lang w:eastAsia="x-none"/>
        </w:rPr>
        <w:t xml:space="preserve"> </w:t>
      </w:r>
      <w:r w:rsidRPr="00834877">
        <w:rPr>
          <w:lang w:eastAsia="x-none"/>
        </w:rPr>
        <w:t>(</w:t>
      </w:r>
      <w:r w:rsidRPr="00110088">
        <w:rPr>
          <w:color w:val="7030A0"/>
          <w:lang w:eastAsia="x-none"/>
        </w:rPr>
        <w:t>пункт 2.3</w:t>
      </w:r>
      <w:r w:rsidRPr="00834877">
        <w:rPr>
          <w:lang w:eastAsia="x-none"/>
        </w:rPr>
        <w:t xml:space="preserve"> данного руководства).</w:t>
      </w:r>
    </w:p>
    <w:p w:rsidR="00D85B0E" w:rsidRPr="0080590A" w:rsidRDefault="000E1199" w:rsidP="00F40DBE">
      <w:pPr>
        <w:pStyle w:val="3"/>
      </w:pPr>
      <w:bookmarkStart w:id="312" w:name="_Toc219803466"/>
      <w:r>
        <w:t xml:space="preserve">3.8.1 </w:t>
      </w:r>
      <w:r w:rsidR="00D85B0E">
        <w:t>Подготовка информации о задолженности</w:t>
      </w:r>
      <w:r w:rsidR="00D85B0E" w:rsidRPr="0080590A">
        <w:t xml:space="preserve"> по собственной организации</w:t>
      </w:r>
      <w:bookmarkEnd w:id="312"/>
    </w:p>
    <w:p w:rsidR="00D60AFD" w:rsidRPr="0080590A" w:rsidRDefault="00D60AFD" w:rsidP="00142902">
      <w:pPr>
        <w:rPr>
          <w:szCs w:val="28"/>
        </w:rPr>
      </w:pPr>
      <w:r w:rsidRPr="0080590A">
        <w:rPr>
          <w:lang w:eastAsia="x-none"/>
        </w:rPr>
        <w:t xml:space="preserve">Пункт меню </w:t>
      </w:r>
      <w:r w:rsidR="00010417">
        <w:rPr>
          <w:lang w:eastAsia="x-none"/>
        </w:rPr>
        <w:t>«</w:t>
      </w:r>
      <w:r w:rsidRPr="0080590A">
        <w:rPr>
          <w:lang w:eastAsia="x-none"/>
        </w:rPr>
        <w:t xml:space="preserve">Подготовка </w:t>
      </w:r>
      <w:r w:rsidR="00CE0C68">
        <w:rPr>
          <w:lang w:eastAsia="x-none"/>
        </w:rPr>
        <w:t>информации о задолженности</w:t>
      </w:r>
      <w:r w:rsidRPr="0080590A">
        <w:rPr>
          <w:lang w:eastAsia="x-none"/>
        </w:rPr>
        <w:t xml:space="preserve"> по собственной организации</w:t>
      </w:r>
      <w:r w:rsidR="00010417">
        <w:rPr>
          <w:lang w:eastAsia="x-none"/>
        </w:rPr>
        <w:t>»</w:t>
      </w:r>
      <w:r w:rsidRPr="0080590A">
        <w:rPr>
          <w:lang w:eastAsia="x-none"/>
        </w:rPr>
        <w:t xml:space="preserve"> предназначен для </w:t>
      </w:r>
      <w:r w:rsidRPr="0080590A">
        <w:rPr>
          <w:szCs w:val="28"/>
        </w:rPr>
        <w:t xml:space="preserve">подготовки отчета </w:t>
      </w:r>
      <w:r>
        <w:rPr>
          <w:lang w:eastAsia="x-none"/>
        </w:rPr>
        <w:t>о задолженности по постановлению 887</w:t>
      </w:r>
      <w:r w:rsidRPr="0080590A">
        <w:rPr>
          <w:lang w:eastAsia="x-none"/>
        </w:rPr>
        <w:t xml:space="preserve"> </w:t>
      </w:r>
      <w:r w:rsidRPr="0080590A">
        <w:rPr>
          <w:szCs w:val="28"/>
        </w:rPr>
        <w:t>по с</w:t>
      </w:r>
      <w:r w:rsidR="00CE0C68">
        <w:rPr>
          <w:szCs w:val="28"/>
        </w:rPr>
        <w:t xml:space="preserve">обственной </w:t>
      </w:r>
      <w:r w:rsidRPr="0080590A">
        <w:rPr>
          <w:szCs w:val="28"/>
        </w:rPr>
        <w:t>организации.</w:t>
      </w:r>
    </w:p>
    <w:p w:rsidR="00CE0C68" w:rsidRDefault="00D60AFD" w:rsidP="00142902">
      <w:pPr>
        <w:rPr>
          <w:noProof/>
        </w:rPr>
      </w:pPr>
      <w:r w:rsidRPr="0080590A">
        <w:rPr>
          <w:szCs w:val="28"/>
        </w:rPr>
        <w:t xml:space="preserve"> </w:t>
      </w:r>
      <w:r w:rsidRPr="0080590A">
        <w:rPr>
          <w:lang w:eastAsia="x-none"/>
        </w:rPr>
        <w:t xml:space="preserve">При выборе пункта меню </w:t>
      </w:r>
      <w:r w:rsidR="00010417">
        <w:rPr>
          <w:lang w:eastAsia="x-none"/>
        </w:rPr>
        <w:t>«</w:t>
      </w:r>
      <w:r w:rsidRPr="0080590A">
        <w:rPr>
          <w:lang w:eastAsia="x-none"/>
        </w:rPr>
        <w:t xml:space="preserve">Подготовка </w:t>
      </w:r>
      <w:r w:rsidR="00CE0C68">
        <w:rPr>
          <w:lang w:eastAsia="x-none"/>
        </w:rPr>
        <w:t>информации о задолженности</w:t>
      </w:r>
      <w:r w:rsidRPr="0080590A">
        <w:rPr>
          <w:lang w:eastAsia="x-none"/>
        </w:rPr>
        <w:t xml:space="preserve"> по собственной организации</w:t>
      </w:r>
      <w:r w:rsidR="00010417">
        <w:rPr>
          <w:lang w:eastAsia="x-none"/>
        </w:rPr>
        <w:t>»</w:t>
      </w:r>
      <w:r w:rsidRPr="0080590A">
        <w:rPr>
          <w:lang w:eastAsia="x-none"/>
        </w:rPr>
        <w:t xml:space="preserve"> в правой части главного окна АРМ </w:t>
      </w:r>
      <w:r w:rsidR="00010417">
        <w:rPr>
          <w:lang w:eastAsia="x-none"/>
        </w:rPr>
        <w:t>«</w:t>
      </w:r>
      <w:r w:rsidRPr="0080590A">
        <w:rPr>
          <w:lang w:eastAsia="x-none"/>
        </w:rPr>
        <w:t>Администратор доходов</w:t>
      </w:r>
      <w:r w:rsidRPr="00E32F3F">
        <w:rPr>
          <w:lang w:eastAsia="x-none"/>
        </w:rPr>
        <w:t xml:space="preserve"> </w:t>
      </w:r>
      <w:r>
        <w:rPr>
          <w:lang w:eastAsia="x-none"/>
        </w:rPr>
        <w:t>местн</w:t>
      </w:r>
      <w:r w:rsidRPr="00110088">
        <w:rPr>
          <w:lang w:eastAsia="x-none"/>
        </w:rPr>
        <w:t>ых бюджетов</w:t>
      </w:r>
      <w:r w:rsidR="00010417">
        <w:rPr>
          <w:lang w:eastAsia="x-none"/>
        </w:rPr>
        <w:t>»</w:t>
      </w:r>
      <w:r w:rsidRPr="00110088">
        <w:rPr>
          <w:lang w:eastAsia="x-none"/>
        </w:rPr>
        <w:t xml:space="preserve"> открывается экранная форма, представленная на </w:t>
      </w:r>
      <w:r w:rsidR="004936FC">
        <w:rPr>
          <w:color w:val="7030A0"/>
          <w:lang w:eastAsia="x-none"/>
        </w:rPr>
        <w:t>рисунке 12</w:t>
      </w:r>
      <w:r w:rsidR="002B5216">
        <w:rPr>
          <w:color w:val="7030A0"/>
          <w:lang w:eastAsia="x-none"/>
        </w:rPr>
        <w:t>8</w:t>
      </w:r>
      <w:r w:rsidRPr="00110088">
        <w:rPr>
          <w:lang w:eastAsia="x-none"/>
        </w:rPr>
        <w:t>.</w:t>
      </w:r>
      <w:r w:rsidRPr="0080590A">
        <w:rPr>
          <w:lang w:eastAsia="x-none"/>
        </w:rPr>
        <w:t xml:space="preserve"> </w:t>
      </w:r>
      <w:r w:rsidRPr="0080590A">
        <w:rPr>
          <w:noProof/>
        </w:rPr>
        <w:t xml:space="preserve"> </w:t>
      </w:r>
    </w:p>
    <w:p w:rsidR="00F31F70" w:rsidRDefault="00F31F70" w:rsidP="00142902">
      <w:pPr>
        <w:rPr>
          <w:noProof/>
        </w:rPr>
      </w:pPr>
    </w:p>
    <w:p w:rsidR="00D60AFD" w:rsidRPr="0080590A" w:rsidRDefault="00D60AFD" w:rsidP="00CE0C68">
      <w:pPr>
        <w:ind w:firstLine="0"/>
        <w:rPr>
          <w:lang w:eastAsia="x-none"/>
        </w:rPr>
      </w:pPr>
      <w:r>
        <w:rPr>
          <w:noProof/>
        </w:rPr>
        <w:drawing>
          <wp:inline distT="0" distB="0" distL="0" distR="0" wp14:anchorId="23964568" wp14:editId="56F16FAF">
            <wp:extent cx="6106843" cy="2838616"/>
            <wp:effectExtent l="0" t="0" r="825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9.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125903" cy="2847476"/>
                    </a:xfrm>
                    <a:prstGeom prst="rect">
                      <a:avLst/>
                    </a:prstGeom>
                  </pic:spPr>
                </pic:pic>
              </a:graphicData>
            </a:graphic>
          </wp:inline>
        </w:drawing>
      </w:r>
    </w:p>
    <w:p w:rsidR="00D60AFD" w:rsidRPr="00F678E6" w:rsidRDefault="00D60AFD" w:rsidP="00142902">
      <w:pPr>
        <w:pStyle w:val="1"/>
        <w:jc w:val="center"/>
        <w:rPr>
          <w:sz w:val="24"/>
          <w:szCs w:val="28"/>
        </w:rPr>
      </w:pPr>
      <w:r w:rsidRPr="002C0981">
        <w:rPr>
          <w:sz w:val="24"/>
          <w:szCs w:val="28"/>
        </w:rPr>
        <w:t>Рисунок 1</w:t>
      </w:r>
      <w:r w:rsidR="004936FC">
        <w:rPr>
          <w:sz w:val="24"/>
          <w:szCs w:val="28"/>
        </w:rPr>
        <w:t>2</w:t>
      </w:r>
      <w:r w:rsidR="002B5216">
        <w:rPr>
          <w:sz w:val="24"/>
          <w:szCs w:val="28"/>
        </w:rPr>
        <w:t>8</w:t>
      </w:r>
    </w:p>
    <w:p w:rsidR="00D60AFD" w:rsidRPr="0080590A" w:rsidRDefault="00D60AFD" w:rsidP="00142902">
      <w:pPr>
        <w:ind w:firstLine="709"/>
        <w:rPr>
          <w:lang w:eastAsia="x-none"/>
        </w:rPr>
      </w:pPr>
      <w:r w:rsidRPr="0080590A">
        <w:rPr>
          <w:lang w:eastAsia="x-none"/>
        </w:rPr>
        <w:t>Экранная форма имеет следующую структуру:</w:t>
      </w:r>
    </w:p>
    <w:p w:rsidR="00D60AFD" w:rsidRPr="0080590A" w:rsidRDefault="00D60AFD" w:rsidP="00142902">
      <w:pPr>
        <w:numPr>
          <w:ilvl w:val="0"/>
          <w:numId w:val="52"/>
        </w:numPr>
        <w:tabs>
          <w:tab w:val="clear" w:pos="2149"/>
          <w:tab w:val="left" w:pos="993"/>
        </w:tabs>
        <w:ind w:left="0" w:firstLine="709"/>
        <w:rPr>
          <w:szCs w:val="28"/>
        </w:rPr>
      </w:pPr>
      <w:r w:rsidRPr="0080590A">
        <w:rPr>
          <w:szCs w:val="28"/>
        </w:rPr>
        <w:t xml:space="preserve">поле </w:t>
      </w:r>
      <w:r w:rsidR="00010417">
        <w:rPr>
          <w:szCs w:val="28"/>
        </w:rPr>
        <w:t>«</w:t>
      </w:r>
      <w:r w:rsidRPr="0080590A">
        <w:rPr>
          <w:szCs w:val="28"/>
        </w:rPr>
        <w:t>Год</w:t>
      </w:r>
      <w:r w:rsidR="00010417">
        <w:rPr>
          <w:szCs w:val="28"/>
        </w:rPr>
        <w:t>»</w:t>
      </w:r>
      <w:r w:rsidRPr="0080590A">
        <w:rPr>
          <w:szCs w:val="28"/>
        </w:rPr>
        <w:t>;</w:t>
      </w:r>
    </w:p>
    <w:p w:rsidR="00D60AFD" w:rsidRPr="001B048E" w:rsidRDefault="00D60AFD" w:rsidP="00142902">
      <w:pPr>
        <w:numPr>
          <w:ilvl w:val="0"/>
          <w:numId w:val="52"/>
        </w:numPr>
        <w:tabs>
          <w:tab w:val="clear" w:pos="2149"/>
          <w:tab w:val="left" w:pos="993"/>
          <w:tab w:val="num" w:pos="1701"/>
        </w:tabs>
        <w:ind w:left="0" w:firstLine="709"/>
        <w:rPr>
          <w:szCs w:val="28"/>
        </w:rPr>
      </w:pPr>
      <w:r w:rsidRPr="001B048E">
        <w:rPr>
          <w:szCs w:val="28"/>
        </w:rPr>
        <w:t>поле с выбором дат, по состоянию на которые подготовлены отчеты по собственной организации в рамках года (отчет создается по состоянию на 01.04.20</w:t>
      </w:r>
      <w:r w:rsidRPr="001B048E">
        <w:rPr>
          <w:szCs w:val="28"/>
          <w:lang w:val="en-US"/>
        </w:rPr>
        <w:t>xx</w:t>
      </w:r>
      <w:r w:rsidRPr="001B048E">
        <w:rPr>
          <w:szCs w:val="28"/>
        </w:rPr>
        <w:t>, 01.07.20</w:t>
      </w:r>
      <w:r w:rsidRPr="001B048E">
        <w:rPr>
          <w:szCs w:val="28"/>
          <w:lang w:val="en-US"/>
        </w:rPr>
        <w:t>xx</w:t>
      </w:r>
      <w:r w:rsidRPr="001B048E">
        <w:rPr>
          <w:szCs w:val="28"/>
        </w:rPr>
        <w:t>, 01.10.20</w:t>
      </w:r>
      <w:r w:rsidRPr="001B048E">
        <w:rPr>
          <w:szCs w:val="28"/>
          <w:lang w:val="en-US"/>
        </w:rPr>
        <w:t>xx</w:t>
      </w:r>
      <w:r w:rsidR="00CE0C68">
        <w:rPr>
          <w:szCs w:val="28"/>
        </w:rPr>
        <w:t xml:space="preserve">, </w:t>
      </w:r>
      <w:r w:rsidR="00CE0C68" w:rsidRPr="001B048E">
        <w:rPr>
          <w:szCs w:val="28"/>
        </w:rPr>
        <w:t>01.01.20</w:t>
      </w:r>
      <w:r w:rsidR="00CE0C68" w:rsidRPr="001B048E">
        <w:rPr>
          <w:szCs w:val="28"/>
          <w:lang w:val="en-US"/>
        </w:rPr>
        <w:t>xx</w:t>
      </w:r>
      <w:r w:rsidR="00CE0C68">
        <w:rPr>
          <w:szCs w:val="28"/>
        </w:rPr>
        <w:t>+1</w:t>
      </w:r>
      <w:r w:rsidRPr="001B048E">
        <w:rPr>
          <w:szCs w:val="28"/>
        </w:rPr>
        <w:t xml:space="preserve">); </w:t>
      </w:r>
    </w:p>
    <w:p w:rsidR="00D60AFD" w:rsidRPr="0080590A" w:rsidRDefault="00D60AFD" w:rsidP="00142902">
      <w:pPr>
        <w:numPr>
          <w:ilvl w:val="0"/>
          <w:numId w:val="52"/>
        </w:numPr>
        <w:tabs>
          <w:tab w:val="clear" w:pos="2149"/>
          <w:tab w:val="left" w:pos="993"/>
          <w:tab w:val="num" w:pos="1701"/>
        </w:tabs>
        <w:ind w:left="0" w:firstLine="709"/>
        <w:rPr>
          <w:szCs w:val="28"/>
        </w:rPr>
      </w:pPr>
      <w:r w:rsidRPr="0080590A">
        <w:rPr>
          <w:szCs w:val="28"/>
        </w:rPr>
        <w:t>таблица непосредственно с отчетом, данные в котором представлены по состоянию на выбранную дату;</w:t>
      </w:r>
    </w:p>
    <w:p w:rsidR="00D60AFD" w:rsidRPr="00DB0EC6" w:rsidRDefault="00DB0EC6" w:rsidP="00252DB7">
      <w:pPr>
        <w:numPr>
          <w:ilvl w:val="0"/>
          <w:numId w:val="52"/>
        </w:numPr>
        <w:tabs>
          <w:tab w:val="clear" w:pos="2149"/>
          <w:tab w:val="left" w:pos="993"/>
        </w:tabs>
        <w:ind w:left="0" w:firstLine="709"/>
        <w:rPr>
          <w:szCs w:val="28"/>
        </w:rPr>
      </w:pPr>
      <w:r w:rsidRPr="00DB0EC6">
        <w:rPr>
          <w:szCs w:val="28"/>
        </w:rPr>
        <w:t>функциональные режимы и кнопки для работы с отчетов.</w:t>
      </w:r>
    </w:p>
    <w:p w:rsidR="00D60AFD" w:rsidRDefault="00D60AFD" w:rsidP="00142902">
      <w:pPr>
        <w:ind w:firstLine="709"/>
        <w:rPr>
          <w:lang w:eastAsia="x-none"/>
        </w:rPr>
      </w:pPr>
      <w:r w:rsidRPr="0080590A">
        <w:rPr>
          <w:lang w:eastAsia="x-none"/>
        </w:rPr>
        <w:t xml:space="preserve">Для создания нового отчета </w:t>
      </w:r>
      <w:r w:rsidR="00CE0C68">
        <w:rPr>
          <w:lang w:eastAsia="x-none"/>
        </w:rPr>
        <w:t xml:space="preserve">необходимо </w:t>
      </w:r>
      <w:r w:rsidRPr="0080590A">
        <w:rPr>
          <w:lang w:eastAsia="x-none"/>
        </w:rPr>
        <w:t xml:space="preserve">выбрать режим </w:t>
      </w:r>
      <w:r w:rsidR="00010417">
        <w:rPr>
          <w:lang w:eastAsia="x-none"/>
        </w:rPr>
        <w:t>«</w:t>
      </w:r>
      <w:r w:rsidRPr="0080590A">
        <w:rPr>
          <w:lang w:eastAsia="x-none"/>
        </w:rPr>
        <w:t>Создать новый отчет</w:t>
      </w:r>
      <w:r w:rsidR="00010417">
        <w:rPr>
          <w:lang w:eastAsia="x-none"/>
        </w:rPr>
        <w:t>»</w:t>
      </w:r>
      <w:r w:rsidRPr="0080590A">
        <w:rPr>
          <w:lang w:eastAsia="x-none"/>
        </w:rPr>
        <w:t xml:space="preserve">. На экране появится запрос параметров нового отчета, в котором следует </w:t>
      </w:r>
      <w:r w:rsidRPr="0080590A">
        <w:rPr>
          <w:lang w:eastAsia="x-none"/>
        </w:rPr>
        <w:lastRenderedPageBreak/>
        <w:t xml:space="preserve">из списка выбрать дату, по состоянию на которую будет готовиться отчет </w:t>
      </w:r>
      <w:r w:rsidRPr="00110088">
        <w:rPr>
          <w:lang w:eastAsia="x-none"/>
        </w:rPr>
        <w:t>(</w:t>
      </w:r>
      <w:r w:rsidR="004936FC">
        <w:rPr>
          <w:color w:val="7030A0"/>
          <w:lang w:eastAsia="x-none"/>
        </w:rPr>
        <w:t>рисунок 12</w:t>
      </w:r>
      <w:r w:rsidR="002B5216">
        <w:rPr>
          <w:color w:val="7030A0"/>
          <w:lang w:eastAsia="x-none"/>
        </w:rPr>
        <w:t>9</w:t>
      </w:r>
      <w:r w:rsidRPr="00110088">
        <w:rPr>
          <w:lang w:eastAsia="x-none"/>
        </w:rPr>
        <w:t>).</w:t>
      </w:r>
    </w:p>
    <w:p w:rsidR="00D60AFD" w:rsidRPr="0080590A" w:rsidRDefault="00D60AFD" w:rsidP="00142902">
      <w:pPr>
        <w:spacing w:before="120" w:after="120"/>
        <w:ind w:firstLine="0"/>
        <w:jc w:val="center"/>
        <w:rPr>
          <w:lang w:eastAsia="x-none"/>
        </w:rPr>
      </w:pPr>
      <w:r w:rsidRPr="000D536C">
        <w:rPr>
          <w:noProof/>
        </w:rPr>
        <w:drawing>
          <wp:inline distT="0" distB="0" distL="0" distR="0" wp14:anchorId="075682AA" wp14:editId="1CDF716D">
            <wp:extent cx="5306165" cy="1343212"/>
            <wp:effectExtent l="0" t="0" r="889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306165" cy="1343212"/>
                    </a:xfrm>
                    <a:prstGeom prst="rect">
                      <a:avLst/>
                    </a:prstGeom>
                  </pic:spPr>
                </pic:pic>
              </a:graphicData>
            </a:graphic>
          </wp:inline>
        </w:drawing>
      </w:r>
    </w:p>
    <w:p w:rsidR="00D60AFD" w:rsidRPr="00F678E6" w:rsidRDefault="00D60AFD" w:rsidP="00142902">
      <w:pPr>
        <w:pStyle w:val="1"/>
        <w:jc w:val="center"/>
        <w:rPr>
          <w:sz w:val="24"/>
          <w:szCs w:val="28"/>
        </w:rPr>
      </w:pPr>
      <w:r w:rsidRPr="0080590A">
        <w:rPr>
          <w:sz w:val="24"/>
          <w:szCs w:val="28"/>
        </w:rPr>
        <w:t xml:space="preserve">Рисунок </w:t>
      </w:r>
      <w:r w:rsidR="004936FC">
        <w:rPr>
          <w:sz w:val="24"/>
          <w:szCs w:val="28"/>
        </w:rPr>
        <w:t>12</w:t>
      </w:r>
      <w:r w:rsidR="002B5216">
        <w:rPr>
          <w:sz w:val="24"/>
          <w:szCs w:val="28"/>
        </w:rPr>
        <w:t>9</w:t>
      </w:r>
    </w:p>
    <w:p w:rsidR="00D60AFD" w:rsidRPr="00C2357D" w:rsidRDefault="00D60AFD" w:rsidP="00142902">
      <w:pPr>
        <w:ind w:firstLine="709"/>
        <w:rPr>
          <w:lang w:eastAsia="x-none"/>
        </w:rPr>
      </w:pPr>
      <w:r w:rsidRPr="0080590A">
        <w:rPr>
          <w:lang w:eastAsia="x-none"/>
        </w:rPr>
        <w:t xml:space="preserve">При подтверждении параметров будет создан отчет на основе указанных в запросе параметров, подлежащий дальнейшей подготовке. Отчету присваивается состояние </w:t>
      </w:r>
      <w:r w:rsidR="00010417">
        <w:rPr>
          <w:lang w:eastAsia="x-none"/>
        </w:rPr>
        <w:t>«</w:t>
      </w:r>
      <w:r w:rsidRPr="0080590A">
        <w:rPr>
          <w:lang w:eastAsia="x-none"/>
        </w:rPr>
        <w:t>На корректировке</w:t>
      </w:r>
      <w:r w:rsidR="00010417">
        <w:rPr>
          <w:lang w:eastAsia="x-none"/>
        </w:rPr>
        <w:t>»</w:t>
      </w:r>
      <w:r w:rsidRPr="0080590A">
        <w:rPr>
          <w:lang w:eastAsia="x-none"/>
        </w:rPr>
        <w:t>.</w:t>
      </w:r>
    </w:p>
    <w:p w:rsidR="00D60AFD" w:rsidRPr="0080590A" w:rsidRDefault="00D60AFD" w:rsidP="00142902">
      <w:pPr>
        <w:ind w:firstLine="709"/>
        <w:rPr>
          <w:lang w:eastAsia="x-none"/>
        </w:rPr>
      </w:pPr>
      <w:r w:rsidRPr="0080590A">
        <w:rPr>
          <w:lang w:eastAsia="x-none"/>
        </w:rPr>
        <w:t>Для работы с отчетом на экранной форме предусмотрены следующие режимы:</w:t>
      </w:r>
    </w:p>
    <w:p w:rsidR="00D60AFD" w:rsidRDefault="00D60AFD" w:rsidP="00142902">
      <w:pPr>
        <w:numPr>
          <w:ilvl w:val="0"/>
          <w:numId w:val="52"/>
        </w:numPr>
        <w:tabs>
          <w:tab w:val="clear" w:pos="2149"/>
          <w:tab w:val="left" w:pos="993"/>
        </w:tabs>
        <w:ind w:left="0" w:firstLine="709"/>
        <w:rPr>
          <w:szCs w:val="28"/>
        </w:rPr>
      </w:pPr>
      <w:r>
        <w:rPr>
          <w:szCs w:val="28"/>
        </w:rPr>
        <w:t>режим просмотра истории изменения</w:t>
      </w:r>
      <w:r w:rsidRPr="0080590A">
        <w:rPr>
          <w:szCs w:val="28"/>
        </w:rPr>
        <w:t xml:space="preserve"> записей (пиктограмма </w:t>
      </w:r>
      <w:r>
        <w:rPr>
          <w:noProof/>
          <w:szCs w:val="28"/>
        </w:rPr>
        <w:drawing>
          <wp:inline distT="0" distB="0" distL="0" distR="0" wp14:anchorId="430F28E1" wp14:editId="37A0281D">
            <wp:extent cx="192286" cy="1809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6166" cy="184627"/>
                    </a:xfrm>
                    <a:prstGeom prst="rect">
                      <a:avLst/>
                    </a:prstGeom>
                    <a:noFill/>
                  </pic:spPr>
                </pic:pic>
              </a:graphicData>
            </a:graphic>
          </wp:inline>
        </w:drawing>
      </w:r>
      <w:r w:rsidRPr="0080590A">
        <w:rPr>
          <w:szCs w:val="28"/>
        </w:rPr>
        <w:t>);</w:t>
      </w:r>
    </w:p>
    <w:p w:rsidR="00D60AFD" w:rsidRDefault="00D60AFD" w:rsidP="00142902">
      <w:pPr>
        <w:numPr>
          <w:ilvl w:val="0"/>
          <w:numId w:val="52"/>
        </w:numPr>
        <w:tabs>
          <w:tab w:val="clear" w:pos="2149"/>
          <w:tab w:val="left" w:pos="993"/>
        </w:tabs>
        <w:ind w:left="0" w:firstLine="709"/>
        <w:rPr>
          <w:szCs w:val="28"/>
        </w:rPr>
      </w:pPr>
      <w:r>
        <w:rPr>
          <w:szCs w:val="28"/>
        </w:rPr>
        <w:t xml:space="preserve">режим просмотра анализа расхождений данных, предоставленных в отчете, и данных, введенных в разделе </w:t>
      </w:r>
      <w:r w:rsidR="00010417">
        <w:rPr>
          <w:lang w:eastAsia="x-none"/>
        </w:rPr>
        <w:t>«</w:t>
      </w:r>
      <w:r>
        <w:rPr>
          <w:lang w:eastAsia="x-none"/>
        </w:rPr>
        <w:t>Учет начислений, поступлений, перечислений</w:t>
      </w:r>
      <w:r w:rsidR="00010417">
        <w:rPr>
          <w:lang w:eastAsia="x-none"/>
        </w:rPr>
        <w:t>»</w:t>
      </w:r>
      <w:r w:rsidRPr="00C2357D">
        <w:rPr>
          <w:lang w:eastAsia="x-none"/>
        </w:rPr>
        <w:t>;</w:t>
      </w:r>
    </w:p>
    <w:p w:rsidR="00D60AFD" w:rsidRPr="0095131B" w:rsidRDefault="00D60AFD" w:rsidP="00142902">
      <w:pPr>
        <w:numPr>
          <w:ilvl w:val="0"/>
          <w:numId w:val="52"/>
        </w:numPr>
        <w:tabs>
          <w:tab w:val="clear" w:pos="2149"/>
          <w:tab w:val="left" w:pos="993"/>
        </w:tabs>
        <w:ind w:left="0" w:firstLine="709"/>
        <w:rPr>
          <w:szCs w:val="28"/>
        </w:rPr>
      </w:pPr>
      <w:r w:rsidRPr="0095131B">
        <w:rPr>
          <w:szCs w:val="28"/>
        </w:rPr>
        <w:t>режим</w:t>
      </w:r>
      <w:r w:rsidR="00F85353">
        <w:rPr>
          <w:szCs w:val="28"/>
        </w:rPr>
        <w:t>ы</w:t>
      </w:r>
      <w:r w:rsidRPr="0095131B">
        <w:rPr>
          <w:szCs w:val="28"/>
        </w:rPr>
        <w:t xml:space="preserve"> добавления пояснительной записки</w:t>
      </w:r>
      <w:r w:rsidR="00CE0C68">
        <w:rPr>
          <w:szCs w:val="28"/>
        </w:rPr>
        <w:t>, а также ее просмотра (пиктограмма</w:t>
      </w:r>
      <w:r w:rsidR="00CE0C68" w:rsidRPr="002C4D6D">
        <w:rPr>
          <w:szCs w:val="28"/>
        </w:rPr>
        <w:t xml:space="preserve"> </w:t>
      </w:r>
      <w:r w:rsidR="00CE0C68" w:rsidRPr="002C4D6D">
        <w:rPr>
          <w:noProof/>
          <w:szCs w:val="28"/>
        </w:rPr>
        <w:drawing>
          <wp:inline distT="0" distB="0" distL="0" distR="0" wp14:anchorId="57FF7D1C" wp14:editId="7F6F80FF">
            <wp:extent cx="202406" cy="190500"/>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08354" cy="196098"/>
                    </a:xfrm>
                    <a:prstGeom prst="rect">
                      <a:avLst/>
                    </a:prstGeom>
                  </pic:spPr>
                </pic:pic>
              </a:graphicData>
            </a:graphic>
          </wp:inline>
        </w:drawing>
      </w:r>
      <w:r w:rsidR="00CE0C68" w:rsidRPr="002C4D6D">
        <w:rPr>
          <w:szCs w:val="28"/>
        </w:rPr>
        <w:t>)</w:t>
      </w:r>
      <w:r w:rsidR="00CE0C68">
        <w:rPr>
          <w:szCs w:val="28"/>
        </w:rPr>
        <w:t xml:space="preserve"> и удаления</w:t>
      </w:r>
      <w:r w:rsidR="004A1603">
        <w:rPr>
          <w:szCs w:val="28"/>
        </w:rPr>
        <w:t xml:space="preserve"> </w:t>
      </w:r>
      <w:r w:rsidR="00CE0C68" w:rsidRPr="0095131B">
        <w:rPr>
          <w:szCs w:val="28"/>
        </w:rPr>
        <w:t>(пиктограмма</w:t>
      </w:r>
      <w:r w:rsidR="00CE0C68">
        <w:rPr>
          <w:szCs w:val="28"/>
        </w:rPr>
        <w:t xml:space="preserve"> </w:t>
      </w:r>
      <w:r w:rsidR="00CE0C68" w:rsidRPr="002C4D6D">
        <w:rPr>
          <w:noProof/>
          <w:szCs w:val="28"/>
        </w:rPr>
        <w:drawing>
          <wp:inline distT="0" distB="0" distL="0" distR="0" wp14:anchorId="60371CF8" wp14:editId="3D5F4750">
            <wp:extent cx="212148" cy="2000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21509" cy="208851"/>
                    </a:xfrm>
                    <a:prstGeom prst="rect">
                      <a:avLst/>
                    </a:prstGeom>
                  </pic:spPr>
                </pic:pic>
              </a:graphicData>
            </a:graphic>
          </wp:inline>
        </w:drawing>
      </w:r>
      <w:r w:rsidR="00CE0C68" w:rsidRPr="0095131B">
        <w:rPr>
          <w:szCs w:val="28"/>
        </w:rPr>
        <w:t>)</w:t>
      </w:r>
      <w:r w:rsidR="00CE0C68">
        <w:rPr>
          <w:szCs w:val="28"/>
        </w:rPr>
        <w:t xml:space="preserve"> </w:t>
      </w:r>
      <w:r w:rsidR="004A1603" w:rsidRPr="0095131B">
        <w:rPr>
          <w:szCs w:val="28"/>
        </w:rPr>
        <w:t>(для организаций, не имеющих нижестоящих организаций)</w:t>
      </w:r>
      <w:r w:rsidRPr="0095131B">
        <w:rPr>
          <w:szCs w:val="28"/>
        </w:rPr>
        <w:t>;</w:t>
      </w:r>
    </w:p>
    <w:p w:rsidR="00D60AFD" w:rsidRPr="0080590A" w:rsidRDefault="00D60AFD" w:rsidP="00142902">
      <w:pPr>
        <w:numPr>
          <w:ilvl w:val="0"/>
          <w:numId w:val="52"/>
        </w:numPr>
        <w:tabs>
          <w:tab w:val="clear" w:pos="2149"/>
          <w:tab w:val="left" w:pos="993"/>
        </w:tabs>
        <w:ind w:left="0" w:firstLine="709"/>
        <w:rPr>
          <w:szCs w:val="28"/>
        </w:rPr>
      </w:pPr>
      <w:r w:rsidRPr="0080590A">
        <w:rPr>
          <w:szCs w:val="28"/>
        </w:rPr>
        <w:t>режимы подготовки данных в отчете (добавления, редактирования и удаления записей);</w:t>
      </w:r>
    </w:p>
    <w:p w:rsidR="00D60AFD" w:rsidRPr="0080590A" w:rsidRDefault="00D60AFD" w:rsidP="00142902">
      <w:pPr>
        <w:numPr>
          <w:ilvl w:val="0"/>
          <w:numId w:val="52"/>
        </w:numPr>
        <w:tabs>
          <w:tab w:val="clear" w:pos="2149"/>
          <w:tab w:val="left" w:pos="993"/>
        </w:tabs>
        <w:ind w:left="0" w:firstLine="709"/>
        <w:rPr>
          <w:szCs w:val="28"/>
        </w:rPr>
      </w:pPr>
      <w:r w:rsidRPr="0080590A">
        <w:rPr>
          <w:szCs w:val="28"/>
        </w:rPr>
        <w:t>режим вывода отчета на печать;</w:t>
      </w:r>
    </w:p>
    <w:p w:rsidR="00D60AFD" w:rsidRPr="0080590A" w:rsidRDefault="00D60AFD" w:rsidP="00142902">
      <w:pPr>
        <w:numPr>
          <w:ilvl w:val="0"/>
          <w:numId w:val="52"/>
        </w:numPr>
        <w:tabs>
          <w:tab w:val="clear" w:pos="2149"/>
          <w:tab w:val="left" w:pos="993"/>
        </w:tabs>
        <w:ind w:left="0" w:firstLine="709"/>
        <w:rPr>
          <w:szCs w:val="28"/>
        </w:rPr>
      </w:pPr>
      <w:r w:rsidRPr="0080590A">
        <w:rPr>
          <w:szCs w:val="28"/>
        </w:rPr>
        <w:t>режим передачи отчета в Свод данных (для организаций, имеющих нижестоящие организации);</w:t>
      </w:r>
    </w:p>
    <w:p w:rsidR="00D60AFD" w:rsidRPr="0095131B" w:rsidRDefault="00D60AFD" w:rsidP="00142902">
      <w:pPr>
        <w:numPr>
          <w:ilvl w:val="0"/>
          <w:numId w:val="52"/>
        </w:numPr>
        <w:tabs>
          <w:tab w:val="clear" w:pos="2149"/>
          <w:tab w:val="left" w:pos="993"/>
        </w:tabs>
        <w:ind w:left="0" w:firstLine="709"/>
        <w:rPr>
          <w:szCs w:val="28"/>
        </w:rPr>
      </w:pPr>
      <w:r w:rsidRPr="0095131B">
        <w:rPr>
          <w:szCs w:val="28"/>
        </w:rPr>
        <w:t>режим подписания отчёта ЭЦП (для организаций, не имеющих нижестоящих организаций);</w:t>
      </w:r>
    </w:p>
    <w:p w:rsidR="00D60AFD" w:rsidRPr="0080590A" w:rsidRDefault="00D60AFD" w:rsidP="00142902">
      <w:pPr>
        <w:numPr>
          <w:ilvl w:val="0"/>
          <w:numId w:val="52"/>
        </w:numPr>
        <w:tabs>
          <w:tab w:val="clear" w:pos="2149"/>
          <w:tab w:val="left" w:pos="993"/>
        </w:tabs>
        <w:ind w:left="0" w:firstLine="709"/>
        <w:rPr>
          <w:szCs w:val="28"/>
        </w:rPr>
      </w:pPr>
      <w:r>
        <w:rPr>
          <w:szCs w:val="28"/>
        </w:rPr>
        <w:t xml:space="preserve">режим </w:t>
      </w:r>
      <w:r w:rsidRPr="0080590A">
        <w:rPr>
          <w:szCs w:val="28"/>
        </w:rPr>
        <w:t>передачи отчета вышестоящей организации (для организаций, не имеющих нижестоящих организаций).</w:t>
      </w:r>
    </w:p>
    <w:p w:rsidR="00D60AFD" w:rsidRPr="0080590A" w:rsidRDefault="00D60AFD" w:rsidP="00142902">
      <w:pPr>
        <w:ind w:firstLine="709"/>
        <w:rPr>
          <w:lang w:eastAsia="x-none"/>
        </w:rPr>
      </w:pPr>
      <w:r w:rsidRPr="0080590A">
        <w:rPr>
          <w:lang w:eastAsia="x-none"/>
        </w:rPr>
        <w:t xml:space="preserve">Для добавления записи в отчет нажать кнопку </w:t>
      </w:r>
      <w:r w:rsidR="00010417">
        <w:rPr>
          <w:lang w:eastAsia="x-none"/>
        </w:rPr>
        <w:t>«</w:t>
      </w:r>
      <w:r w:rsidRPr="0080590A">
        <w:rPr>
          <w:lang w:eastAsia="x-none"/>
        </w:rPr>
        <w:t>Добавить</w:t>
      </w:r>
      <w:r w:rsidR="00010417">
        <w:rPr>
          <w:lang w:eastAsia="x-none"/>
        </w:rPr>
        <w:t>»</w:t>
      </w:r>
      <w:r w:rsidRPr="0080590A">
        <w:rPr>
          <w:lang w:eastAsia="x-none"/>
        </w:rPr>
        <w:t xml:space="preserve">. В открывшемся модальном окне </w:t>
      </w:r>
      <w:r w:rsidR="00110088">
        <w:rPr>
          <w:lang w:eastAsia="x-none"/>
        </w:rPr>
        <w:t>(</w:t>
      </w:r>
      <w:r w:rsidR="00110088">
        <w:rPr>
          <w:color w:val="7030A0"/>
          <w:lang w:eastAsia="x-none"/>
        </w:rPr>
        <w:t>рисунок 1</w:t>
      </w:r>
      <w:r w:rsidR="002B5216">
        <w:rPr>
          <w:color w:val="7030A0"/>
          <w:lang w:eastAsia="x-none"/>
        </w:rPr>
        <w:t>30</w:t>
      </w:r>
      <w:r w:rsidRPr="0080590A">
        <w:rPr>
          <w:lang w:eastAsia="x-none"/>
        </w:rPr>
        <w:t xml:space="preserve">) </w:t>
      </w:r>
      <w:r>
        <w:t xml:space="preserve">выберите источник дохода, заполните все необходимые поля формы и нажмите кнопку </w:t>
      </w:r>
      <w:r w:rsidR="00010417">
        <w:t>«</w:t>
      </w:r>
      <w:r>
        <w:t>Ок</w:t>
      </w:r>
      <w:r w:rsidR="00010417">
        <w:t>»</w:t>
      </w:r>
      <w:r>
        <w:t>.</w:t>
      </w:r>
    </w:p>
    <w:p w:rsidR="00D60AFD" w:rsidRPr="0080590A" w:rsidRDefault="00D60AFD" w:rsidP="00142902">
      <w:pPr>
        <w:spacing w:before="120" w:after="120"/>
        <w:ind w:firstLine="0"/>
        <w:jc w:val="center"/>
        <w:rPr>
          <w:lang w:eastAsia="x-none"/>
        </w:rPr>
      </w:pPr>
      <w:r w:rsidRPr="0080590A">
        <w:rPr>
          <w:noProof/>
        </w:rPr>
        <w:lastRenderedPageBreak/>
        <w:drawing>
          <wp:inline distT="0" distB="0" distL="0" distR="0" wp14:anchorId="437306DF" wp14:editId="2EDB65AA">
            <wp:extent cx="6181133" cy="2814762"/>
            <wp:effectExtent l="0" t="0" r="0" b="508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68.png"/>
                    <pic:cNvPicPr/>
                  </pic:nvPicPr>
                  <pic:blipFill>
                    <a:blip r:embed="rId180" cstate="print">
                      <a:extLst>
                        <a:ext uri="{28A0092B-C50C-407E-A947-70E740481C1C}">
                          <a14:useLocalDpi xmlns:a14="http://schemas.microsoft.com/office/drawing/2010/main" val="0"/>
                        </a:ext>
                      </a:extLst>
                    </a:blip>
                    <a:stretch>
                      <a:fillRect/>
                    </a:stretch>
                  </pic:blipFill>
                  <pic:spPr bwMode="auto">
                    <a:xfrm>
                      <a:off x="0" y="0"/>
                      <a:ext cx="6217675" cy="2831403"/>
                    </a:xfrm>
                    <a:prstGeom prst="rect">
                      <a:avLst/>
                    </a:prstGeom>
                    <a:ln>
                      <a:noFill/>
                    </a:ln>
                    <a:extLst>
                      <a:ext uri="{53640926-AAD7-44D8-BBD7-CCE9431645EC}">
                        <a14:shadowObscured xmlns:a14="http://schemas.microsoft.com/office/drawing/2010/main"/>
                      </a:ext>
                    </a:extLst>
                  </pic:spPr>
                </pic:pic>
              </a:graphicData>
            </a:graphic>
          </wp:inline>
        </w:drawing>
      </w:r>
    </w:p>
    <w:p w:rsidR="00D60AFD" w:rsidRPr="00441753" w:rsidRDefault="00D60AFD" w:rsidP="00142902">
      <w:pPr>
        <w:pStyle w:val="1"/>
        <w:jc w:val="center"/>
        <w:rPr>
          <w:sz w:val="24"/>
          <w:szCs w:val="28"/>
        </w:rPr>
      </w:pPr>
      <w:r w:rsidRPr="001B6668">
        <w:rPr>
          <w:sz w:val="24"/>
          <w:szCs w:val="28"/>
        </w:rPr>
        <w:t>Рисунок 1</w:t>
      </w:r>
      <w:r w:rsidR="002B5216">
        <w:rPr>
          <w:sz w:val="24"/>
          <w:szCs w:val="28"/>
        </w:rPr>
        <w:t>30</w:t>
      </w:r>
    </w:p>
    <w:p w:rsidR="00D60AFD" w:rsidRPr="0080590A" w:rsidRDefault="00D60AFD" w:rsidP="00142902">
      <w:pPr>
        <w:rPr>
          <w:lang w:eastAsia="x-none"/>
        </w:rPr>
      </w:pPr>
      <w:r w:rsidRPr="0080590A">
        <w:rPr>
          <w:lang w:eastAsia="x-none"/>
        </w:rPr>
        <w:t xml:space="preserve">Раздел / подраздел администрируемых источников доходов выбирается из справочника, вызываемого по нажатию на значок </w:t>
      </w:r>
      <w:r w:rsidRPr="002C4D6D">
        <w:rPr>
          <w:noProof/>
        </w:rPr>
        <w:drawing>
          <wp:inline distT="0" distB="0" distL="0" distR="0" wp14:anchorId="31D7FDA1" wp14:editId="4629DF48">
            <wp:extent cx="269875" cy="2381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69915" cy="238160"/>
                    </a:xfrm>
                    <a:prstGeom prst="rect">
                      <a:avLst/>
                    </a:prstGeom>
                  </pic:spPr>
                </pic:pic>
              </a:graphicData>
            </a:graphic>
          </wp:inline>
        </w:drawing>
      </w:r>
      <w:r w:rsidRPr="0080590A">
        <w:rPr>
          <w:lang w:eastAsia="x-none"/>
        </w:rPr>
        <w:t xml:space="preserve"> (</w:t>
      </w:r>
      <w:r w:rsidRPr="00110088">
        <w:rPr>
          <w:color w:val="7030A0"/>
          <w:lang w:eastAsia="x-none"/>
        </w:rPr>
        <w:t>рисунок 1</w:t>
      </w:r>
      <w:r w:rsidR="004936FC">
        <w:rPr>
          <w:color w:val="7030A0"/>
          <w:lang w:eastAsia="x-none"/>
        </w:rPr>
        <w:t>3</w:t>
      </w:r>
      <w:r w:rsidR="002B5216">
        <w:rPr>
          <w:color w:val="7030A0"/>
          <w:lang w:eastAsia="x-none"/>
        </w:rPr>
        <w:t>1</w:t>
      </w:r>
      <w:r w:rsidRPr="0080590A">
        <w:rPr>
          <w:lang w:eastAsia="x-none"/>
        </w:rPr>
        <w:t>).</w:t>
      </w:r>
    </w:p>
    <w:p w:rsidR="00D60AFD" w:rsidRPr="0080590A" w:rsidRDefault="00D60AFD" w:rsidP="00142902">
      <w:pPr>
        <w:spacing w:before="120" w:after="120"/>
        <w:ind w:firstLine="0"/>
        <w:jc w:val="center"/>
        <w:rPr>
          <w:lang w:eastAsia="x-none"/>
        </w:rPr>
      </w:pPr>
      <w:r w:rsidRPr="002C4D6D">
        <w:rPr>
          <w:noProof/>
        </w:rPr>
        <w:drawing>
          <wp:inline distT="0" distB="0" distL="0" distR="0" wp14:anchorId="4F67A62C" wp14:editId="565EB7BB">
            <wp:extent cx="5940425" cy="2646680"/>
            <wp:effectExtent l="0" t="0" r="3175"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0425" cy="2646680"/>
                    </a:xfrm>
                    <a:prstGeom prst="rect">
                      <a:avLst/>
                    </a:prstGeom>
                  </pic:spPr>
                </pic:pic>
              </a:graphicData>
            </a:graphic>
          </wp:inline>
        </w:drawing>
      </w:r>
    </w:p>
    <w:p w:rsidR="00D60AFD" w:rsidRPr="00D85B0E" w:rsidRDefault="00D60AFD" w:rsidP="00142902">
      <w:pPr>
        <w:pStyle w:val="1"/>
        <w:jc w:val="center"/>
        <w:rPr>
          <w:sz w:val="24"/>
          <w:szCs w:val="28"/>
        </w:rPr>
      </w:pPr>
      <w:r w:rsidRPr="0080590A">
        <w:rPr>
          <w:sz w:val="24"/>
          <w:szCs w:val="28"/>
        </w:rPr>
        <w:t xml:space="preserve">Рисунок </w:t>
      </w:r>
      <w:r w:rsidR="004936FC">
        <w:rPr>
          <w:sz w:val="24"/>
          <w:szCs w:val="28"/>
        </w:rPr>
        <w:t>13</w:t>
      </w:r>
      <w:r w:rsidR="002B5216">
        <w:rPr>
          <w:sz w:val="24"/>
          <w:szCs w:val="28"/>
        </w:rPr>
        <w:t>1</w:t>
      </w:r>
    </w:p>
    <w:p w:rsidR="00D60AFD" w:rsidRPr="0080590A" w:rsidRDefault="00D60AFD" w:rsidP="00142902">
      <w:pPr>
        <w:tabs>
          <w:tab w:val="left" w:pos="993"/>
        </w:tabs>
        <w:ind w:firstLine="709"/>
        <w:rPr>
          <w:lang w:eastAsia="x-none"/>
        </w:rPr>
      </w:pPr>
      <w:r>
        <w:t>Добавить запись можно только по тому коду платежа, который присвоен организации и запись по которому была удалена вручную раньше.</w:t>
      </w:r>
      <w:r>
        <w:rPr>
          <w:lang w:eastAsia="x-none"/>
        </w:rPr>
        <w:br/>
      </w:r>
      <w:r w:rsidRPr="0080590A">
        <w:rPr>
          <w:lang w:eastAsia="x-none"/>
        </w:rPr>
        <w:t>Редактирование и удаление записей осуществляется при помощи одноименных режимов.</w:t>
      </w:r>
    </w:p>
    <w:p w:rsidR="00D60AFD" w:rsidRPr="00CE0C68" w:rsidRDefault="00D60AFD" w:rsidP="00CE0C68">
      <w:pPr>
        <w:tabs>
          <w:tab w:val="left" w:pos="993"/>
        </w:tabs>
        <w:ind w:firstLine="709"/>
        <w:rPr>
          <w:szCs w:val="28"/>
        </w:rPr>
      </w:pPr>
      <w:r>
        <w:rPr>
          <w:lang w:eastAsia="x-none"/>
        </w:rPr>
        <w:t xml:space="preserve">При редактировании записи есть возможность автоматически </w:t>
      </w:r>
      <w:r w:rsidR="00010417">
        <w:rPr>
          <w:lang w:eastAsia="x-none"/>
        </w:rPr>
        <w:t>«</w:t>
      </w:r>
      <w:r>
        <w:rPr>
          <w:lang w:eastAsia="x-none"/>
        </w:rPr>
        <w:t>Рассчитать данные</w:t>
      </w:r>
      <w:r w:rsidR="00010417">
        <w:rPr>
          <w:lang w:eastAsia="x-none"/>
        </w:rPr>
        <w:t>»</w:t>
      </w:r>
      <w:r>
        <w:rPr>
          <w:lang w:eastAsia="x-none"/>
        </w:rPr>
        <w:t xml:space="preserve"> </w:t>
      </w:r>
      <w:r w:rsidRPr="0080590A">
        <w:rPr>
          <w:lang w:eastAsia="x-none"/>
        </w:rPr>
        <w:t>(</w:t>
      </w:r>
      <w:r w:rsidR="004936FC">
        <w:rPr>
          <w:color w:val="7030A0"/>
          <w:lang w:eastAsia="x-none"/>
        </w:rPr>
        <w:t>рисунок 13</w:t>
      </w:r>
      <w:r w:rsidR="002B5216">
        <w:rPr>
          <w:color w:val="7030A0"/>
          <w:lang w:eastAsia="x-none"/>
        </w:rPr>
        <w:t>2</w:t>
      </w:r>
      <w:r w:rsidRPr="0080590A">
        <w:rPr>
          <w:lang w:eastAsia="x-none"/>
        </w:rPr>
        <w:t>)</w:t>
      </w:r>
      <w:r>
        <w:rPr>
          <w:lang w:eastAsia="x-none"/>
        </w:rPr>
        <w:t>.</w:t>
      </w:r>
      <w:r w:rsidR="003673BF">
        <w:rPr>
          <w:lang w:eastAsia="x-none"/>
        </w:rPr>
        <w:t xml:space="preserve"> </w:t>
      </w:r>
      <w:r w:rsidR="003673BF">
        <w:rPr>
          <w:szCs w:val="28"/>
        </w:rPr>
        <w:t xml:space="preserve">При нажатии на кнопку </w:t>
      </w:r>
      <w:r w:rsidR="00010417">
        <w:rPr>
          <w:lang w:eastAsia="x-none"/>
        </w:rPr>
        <w:t>«</w:t>
      </w:r>
      <w:r w:rsidR="003673BF">
        <w:rPr>
          <w:lang w:eastAsia="x-none"/>
        </w:rPr>
        <w:t>Рассчитать данные</w:t>
      </w:r>
      <w:r w:rsidR="00010417">
        <w:rPr>
          <w:lang w:eastAsia="x-none"/>
        </w:rPr>
        <w:t>»</w:t>
      </w:r>
      <w:r w:rsidR="003673BF">
        <w:rPr>
          <w:szCs w:val="28"/>
        </w:rPr>
        <w:t xml:space="preserve"> отобразятся данные, которые введены в </w:t>
      </w:r>
      <w:r w:rsidR="00CE0C68">
        <w:rPr>
          <w:szCs w:val="28"/>
        </w:rPr>
        <w:t>разделе</w:t>
      </w:r>
      <w:r w:rsidR="003673BF">
        <w:rPr>
          <w:szCs w:val="28"/>
        </w:rPr>
        <w:t xml:space="preserve"> </w:t>
      </w:r>
      <w:r w:rsidR="00010417">
        <w:rPr>
          <w:lang w:eastAsia="x-none"/>
        </w:rPr>
        <w:t>«</w:t>
      </w:r>
      <w:r w:rsidR="003673BF">
        <w:rPr>
          <w:szCs w:val="28"/>
        </w:rPr>
        <w:t>Учет начислений, поступлений, перечислений</w:t>
      </w:r>
      <w:r w:rsidR="00010417">
        <w:rPr>
          <w:lang w:eastAsia="x-none"/>
        </w:rPr>
        <w:t>»</w:t>
      </w:r>
      <w:r w:rsidR="003673BF">
        <w:rPr>
          <w:szCs w:val="28"/>
        </w:rPr>
        <w:t>, а ранее введенны</w:t>
      </w:r>
      <w:r w:rsidR="00CE0C68">
        <w:rPr>
          <w:szCs w:val="28"/>
        </w:rPr>
        <w:t>е данные вручную будут утеряны.</w:t>
      </w:r>
    </w:p>
    <w:p w:rsidR="00D60AFD" w:rsidRDefault="00D60AFD" w:rsidP="00142902">
      <w:pPr>
        <w:tabs>
          <w:tab w:val="left" w:pos="993"/>
        </w:tabs>
        <w:ind w:firstLine="0"/>
        <w:rPr>
          <w:lang w:eastAsia="x-none"/>
        </w:rPr>
      </w:pPr>
      <w:r>
        <w:rPr>
          <w:noProof/>
        </w:rPr>
        <w:lastRenderedPageBreak/>
        <w:drawing>
          <wp:inline distT="0" distB="0" distL="0" distR="0" wp14:anchorId="0ABB614C" wp14:editId="51904459">
            <wp:extent cx="5940425" cy="2933478"/>
            <wp:effectExtent l="0" t="0" r="3175" b="63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едактировать.png"/>
                    <pic:cNvPicPr/>
                  </pic:nvPicPr>
                  <pic:blipFill>
                    <a:blip r:embed="rId183">
                      <a:extLst>
                        <a:ext uri="{28A0092B-C50C-407E-A947-70E740481C1C}">
                          <a14:useLocalDpi xmlns:a14="http://schemas.microsoft.com/office/drawing/2010/main" val="0"/>
                        </a:ext>
                      </a:extLst>
                    </a:blip>
                    <a:stretch>
                      <a:fillRect/>
                    </a:stretch>
                  </pic:blipFill>
                  <pic:spPr>
                    <a:xfrm>
                      <a:off x="0" y="0"/>
                      <a:ext cx="5940425" cy="2933478"/>
                    </a:xfrm>
                    <a:prstGeom prst="rect">
                      <a:avLst/>
                    </a:prstGeom>
                  </pic:spPr>
                </pic:pic>
              </a:graphicData>
            </a:graphic>
          </wp:inline>
        </w:drawing>
      </w:r>
    </w:p>
    <w:p w:rsidR="00D60AFD" w:rsidRPr="00D85B0E" w:rsidRDefault="00D60AFD" w:rsidP="00142902">
      <w:pPr>
        <w:pStyle w:val="1"/>
        <w:jc w:val="center"/>
        <w:rPr>
          <w:sz w:val="24"/>
          <w:szCs w:val="28"/>
        </w:rPr>
      </w:pPr>
      <w:r w:rsidRPr="0080590A">
        <w:rPr>
          <w:sz w:val="24"/>
          <w:szCs w:val="28"/>
        </w:rPr>
        <w:t xml:space="preserve">Рисунок </w:t>
      </w:r>
      <w:r w:rsidR="004936FC">
        <w:rPr>
          <w:sz w:val="24"/>
          <w:szCs w:val="28"/>
        </w:rPr>
        <w:t>13</w:t>
      </w:r>
      <w:r w:rsidR="002B5216">
        <w:rPr>
          <w:sz w:val="24"/>
          <w:szCs w:val="28"/>
        </w:rPr>
        <w:t>2</w:t>
      </w:r>
    </w:p>
    <w:p w:rsidR="00D60AFD" w:rsidRPr="00694710" w:rsidRDefault="00D60AFD" w:rsidP="00D51E5F">
      <w:pPr>
        <w:tabs>
          <w:tab w:val="left" w:pos="993"/>
        </w:tabs>
        <w:ind w:firstLine="709"/>
        <w:rPr>
          <w:szCs w:val="28"/>
        </w:rPr>
      </w:pPr>
      <w:r w:rsidRPr="00694710">
        <w:rPr>
          <w:szCs w:val="28"/>
        </w:rPr>
        <w:t xml:space="preserve">При редактировании записи вручную поля </w:t>
      </w:r>
      <w:r w:rsidR="00CD0FC9">
        <w:rPr>
          <w:szCs w:val="28"/>
        </w:rPr>
        <w:t>«</w:t>
      </w:r>
      <w:r w:rsidRPr="00694710">
        <w:rPr>
          <w:szCs w:val="28"/>
        </w:rPr>
        <w:t>Задолженность/переплата по поступлениям</w:t>
      </w:r>
      <w:r w:rsidR="00CD0FC9">
        <w:rPr>
          <w:szCs w:val="28"/>
        </w:rPr>
        <w:t>»</w:t>
      </w:r>
      <w:r w:rsidRPr="00694710">
        <w:rPr>
          <w:szCs w:val="28"/>
        </w:rPr>
        <w:t xml:space="preserve"> и </w:t>
      </w:r>
      <w:r w:rsidR="00CD0FC9">
        <w:rPr>
          <w:szCs w:val="28"/>
        </w:rPr>
        <w:t>«</w:t>
      </w:r>
      <w:r w:rsidRPr="00832B43">
        <w:rPr>
          <w:szCs w:val="28"/>
        </w:rPr>
        <w:t>Задолженность/переплата по лицевому счету</w:t>
      </w:r>
      <w:r w:rsidR="00CD0FC9">
        <w:rPr>
          <w:szCs w:val="28"/>
        </w:rPr>
        <w:t>»</w:t>
      </w:r>
      <w:r w:rsidRPr="00694710">
        <w:rPr>
          <w:szCs w:val="28"/>
        </w:rPr>
        <w:t xml:space="preserve"> должны быть рассчитаны вручную и введены в соответствующие </w:t>
      </w:r>
      <w:r w:rsidR="00CE0C68">
        <w:rPr>
          <w:szCs w:val="28"/>
        </w:rPr>
        <w:t>поля</w:t>
      </w:r>
      <w:r w:rsidRPr="00694710">
        <w:rPr>
          <w:szCs w:val="28"/>
        </w:rPr>
        <w:t>. В случае, если задолженности рассчитаны неверно, то отобразится сообщение об ошибке</w:t>
      </w:r>
      <w:r>
        <w:rPr>
          <w:szCs w:val="28"/>
        </w:rPr>
        <w:t xml:space="preserve"> </w:t>
      </w:r>
      <w:r w:rsidRPr="0080590A">
        <w:rPr>
          <w:lang w:eastAsia="x-none"/>
        </w:rPr>
        <w:t>(</w:t>
      </w:r>
      <w:r w:rsidR="004936FC">
        <w:rPr>
          <w:color w:val="7030A0"/>
          <w:lang w:eastAsia="x-none"/>
        </w:rPr>
        <w:t>рисунок 13</w:t>
      </w:r>
      <w:r w:rsidR="002B5216">
        <w:rPr>
          <w:color w:val="7030A0"/>
          <w:lang w:eastAsia="x-none"/>
        </w:rPr>
        <w:t>3</w:t>
      </w:r>
      <w:r w:rsidRPr="0080590A">
        <w:rPr>
          <w:lang w:eastAsia="x-none"/>
        </w:rPr>
        <w:t>)</w:t>
      </w:r>
      <w:r w:rsidRPr="00694710">
        <w:rPr>
          <w:szCs w:val="28"/>
        </w:rPr>
        <w:t>. </w:t>
      </w:r>
    </w:p>
    <w:p w:rsidR="00D60AFD" w:rsidRDefault="00D60AFD" w:rsidP="00CE0C68">
      <w:pPr>
        <w:tabs>
          <w:tab w:val="left" w:pos="993"/>
        </w:tabs>
        <w:ind w:firstLine="0"/>
        <w:jc w:val="center"/>
        <w:rPr>
          <w:szCs w:val="28"/>
        </w:rPr>
      </w:pPr>
      <w:r w:rsidRPr="002B3AA8">
        <w:rPr>
          <w:noProof/>
          <w:szCs w:val="28"/>
        </w:rPr>
        <w:drawing>
          <wp:inline distT="0" distB="0" distL="0" distR="0" wp14:anchorId="269AFCD3" wp14:editId="22E1F31C">
            <wp:extent cx="5343277" cy="1523305"/>
            <wp:effectExtent l="0" t="0" r="0" b="12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353155" cy="1526121"/>
                    </a:xfrm>
                    <a:prstGeom prst="rect">
                      <a:avLst/>
                    </a:prstGeom>
                  </pic:spPr>
                </pic:pic>
              </a:graphicData>
            </a:graphic>
          </wp:inline>
        </w:drawing>
      </w:r>
    </w:p>
    <w:p w:rsidR="00D60AFD" w:rsidRPr="00D85B0E" w:rsidRDefault="00D60AFD" w:rsidP="00142902">
      <w:pPr>
        <w:pStyle w:val="1"/>
        <w:jc w:val="center"/>
        <w:rPr>
          <w:sz w:val="24"/>
          <w:szCs w:val="28"/>
        </w:rPr>
      </w:pPr>
      <w:r w:rsidRPr="0080590A">
        <w:rPr>
          <w:sz w:val="24"/>
          <w:szCs w:val="28"/>
        </w:rPr>
        <w:t xml:space="preserve">Рисунок </w:t>
      </w:r>
      <w:r w:rsidR="004936FC">
        <w:rPr>
          <w:sz w:val="24"/>
          <w:szCs w:val="28"/>
        </w:rPr>
        <w:t>13</w:t>
      </w:r>
      <w:r w:rsidR="002B5216">
        <w:rPr>
          <w:sz w:val="24"/>
          <w:szCs w:val="28"/>
        </w:rPr>
        <w:t>3</w:t>
      </w:r>
    </w:p>
    <w:p w:rsidR="00D60AFD" w:rsidRPr="00694710" w:rsidRDefault="001B1B83" w:rsidP="00142902">
      <w:pPr>
        <w:tabs>
          <w:tab w:val="left" w:pos="993"/>
        </w:tabs>
        <w:ind w:firstLine="709"/>
        <w:rPr>
          <w:szCs w:val="28"/>
        </w:rPr>
      </w:pPr>
      <w:r>
        <w:rPr>
          <w:szCs w:val="28"/>
        </w:rPr>
        <w:t>При нажатии на кнопку «</w:t>
      </w:r>
      <w:r w:rsidR="00D60AFD" w:rsidRPr="00694710">
        <w:rPr>
          <w:szCs w:val="28"/>
        </w:rPr>
        <w:t>Сохранить без изменений</w:t>
      </w:r>
      <w:r>
        <w:rPr>
          <w:szCs w:val="28"/>
        </w:rPr>
        <w:t>»</w:t>
      </w:r>
      <w:r w:rsidR="00D60AFD" w:rsidRPr="00694710">
        <w:rPr>
          <w:szCs w:val="28"/>
        </w:rPr>
        <w:t xml:space="preserve"> значение, которое не соответствует формуле, будет выделено красным цветом</w:t>
      </w:r>
      <w:r w:rsidR="00CE0C68">
        <w:rPr>
          <w:szCs w:val="28"/>
        </w:rPr>
        <w:t xml:space="preserve"> в таблице</w:t>
      </w:r>
      <w:r w:rsidR="00D60AFD" w:rsidRPr="00694710">
        <w:rPr>
          <w:szCs w:val="28"/>
        </w:rPr>
        <w:t>. </w:t>
      </w:r>
      <w:r w:rsidR="00CE0C68">
        <w:rPr>
          <w:szCs w:val="28"/>
        </w:rPr>
        <w:t>При нажатии на кнопку «Исправить» будет осуществлен возврат в окно редактирования записи.</w:t>
      </w:r>
    </w:p>
    <w:p w:rsidR="00D60AFD" w:rsidRPr="0095131B" w:rsidRDefault="00D60AFD" w:rsidP="00142902">
      <w:pPr>
        <w:ind w:firstLine="709"/>
        <w:rPr>
          <w:lang w:eastAsia="x-none"/>
        </w:rPr>
      </w:pPr>
      <w:r w:rsidRPr="0095131B">
        <w:rPr>
          <w:lang w:eastAsia="x-none"/>
        </w:rPr>
        <w:t xml:space="preserve">Для добавления пояснительной записки к отчету необходимо нажать кнопку </w:t>
      </w:r>
      <w:r w:rsidR="00010417">
        <w:rPr>
          <w:lang w:eastAsia="x-none"/>
        </w:rPr>
        <w:t>«</w:t>
      </w:r>
      <w:r w:rsidRPr="0095131B">
        <w:rPr>
          <w:lang w:eastAsia="x-none"/>
        </w:rPr>
        <w:t>Выберите файл</w:t>
      </w:r>
      <w:r w:rsidR="00010417">
        <w:rPr>
          <w:lang w:eastAsia="x-none"/>
        </w:rPr>
        <w:t>»</w:t>
      </w:r>
      <w:r w:rsidRPr="0095131B">
        <w:rPr>
          <w:lang w:eastAsia="x-none"/>
        </w:rPr>
        <w:t xml:space="preserve"> </w:t>
      </w:r>
      <w:r w:rsidRPr="0095131B">
        <w:rPr>
          <w:noProof/>
        </w:rPr>
        <w:drawing>
          <wp:inline distT="0" distB="0" distL="0" distR="0" wp14:anchorId="51384573" wp14:editId="76CD232B">
            <wp:extent cx="1755364" cy="20002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673025" cy="304593"/>
                    </a:xfrm>
                    <a:prstGeom prst="rect">
                      <a:avLst/>
                    </a:prstGeom>
                  </pic:spPr>
                </pic:pic>
              </a:graphicData>
            </a:graphic>
          </wp:inline>
        </w:drawing>
      </w:r>
      <w:r w:rsidRPr="0095131B">
        <w:rPr>
          <w:lang w:eastAsia="x-none"/>
        </w:rPr>
        <w:t xml:space="preserve">. После выбора файла в формате </w:t>
      </w:r>
      <w:r w:rsidRPr="0095131B">
        <w:rPr>
          <w:lang w:val="en-US" w:eastAsia="x-none"/>
        </w:rPr>
        <w:t>Word</w:t>
      </w:r>
      <w:r w:rsidRPr="0095131B">
        <w:rPr>
          <w:lang w:eastAsia="x-none"/>
        </w:rPr>
        <w:t xml:space="preserve"> / </w:t>
      </w:r>
      <w:r w:rsidRPr="0095131B">
        <w:rPr>
          <w:lang w:val="en-US" w:eastAsia="x-none"/>
        </w:rPr>
        <w:t>Excel</w:t>
      </w:r>
      <w:r w:rsidRPr="0095131B">
        <w:rPr>
          <w:lang w:eastAsia="x-none"/>
        </w:rPr>
        <w:t xml:space="preserve"> необходимо нажать кнопку </w:t>
      </w:r>
      <w:r w:rsidR="00010417">
        <w:rPr>
          <w:lang w:eastAsia="x-none"/>
        </w:rPr>
        <w:t>«</w:t>
      </w:r>
      <w:r w:rsidRPr="0095131B">
        <w:rPr>
          <w:lang w:eastAsia="x-none"/>
        </w:rPr>
        <w:t>Загрузить</w:t>
      </w:r>
      <w:r w:rsidR="00010417">
        <w:rPr>
          <w:lang w:eastAsia="x-none"/>
        </w:rPr>
        <w:t>»</w:t>
      </w:r>
      <w:r w:rsidRPr="0095131B">
        <w:rPr>
          <w:lang w:eastAsia="x-none"/>
        </w:rPr>
        <w:t xml:space="preserve"> </w:t>
      </w:r>
      <w:r w:rsidRPr="002B3AA8">
        <w:rPr>
          <w:noProof/>
        </w:rPr>
        <w:drawing>
          <wp:inline distT="0" distB="0" distL="0" distR="0" wp14:anchorId="36CB1305" wp14:editId="27A57DF6">
            <wp:extent cx="771525" cy="154305"/>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773132" cy="154626"/>
                    </a:xfrm>
                    <a:prstGeom prst="rect">
                      <a:avLst/>
                    </a:prstGeom>
                  </pic:spPr>
                </pic:pic>
              </a:graphicData>
            </a:graphic>
          </wp:inline>
        </w:drawing>
      </w:r>
      <w:r w:rsidRPr="0095131B">
        <w:rPr>
          <w:lang w:eastAsia="x-none"/>
        </w:rPr>
        <w:t xml:space="preserve">. </w:t>
      </w:r>
    </w:p>
    <w:p w:rsidR="00D60AFD" w:rsidRPr="0095131B" w:rsidRDefault="00D60AFD" w:rsidP="00142902">
      <w:pPr>
        <w:ind w:firstLine="709"/>
        <w:rPr>
          <w:lang w:eastAsia="x-none"/>
        </w:rPr>
      </w:pPr>
      <w:r w:rsidRPr="0095131B">
        <w:rPr>
          <w:lang w:eastAsia="x-none"/>
        </w:rPr>
        <w:t xml:space="preserve">Загруженный файл доступен к скачиванию по нажатию на кнопку </w:t>
      </w:r>
      <w:r w:rsidR="00010417">
        <w:rPr>
          <w:lang w:eastAsia="x-none"/>
        </w:rPr>
        <w:t>«</w:t>
      </w:r>
      <w:r w:rsidRPr="0095131B">
        <w:rPr>
          <w:lang w:eastAsia="x-none"/>
        </w:rPr>
        <w:t>Скачать оригинальный файл</w:t>
      </w:r>
      <w:r w:rsidR="00010417">
        <w:rPr>
          <w:lang w:eastAsia="x-none"/>
        </w:rPr>
        <w:t>»</w:t>
      </w:r>
      <w:r w:rsidRPr="0095131B">
        <w:rPr>
          <w:lang w:eastAsia="x-none"/>
        </w:rPr>
        <w:t xml:space="preserve"> </w:t>
      </w:r>
      <w:r w:rsidRPr="00523725">
        <w:rPr>
          <w:noProof/>
        </w:rPr>
        <w:drawing>
          <wp:inline distT="0" distB="0" distL="0" distR="0" wp14:anchorId="12DE035D" wp14:editId="6A33B4B7">
            <wp:extent cx="190500" cy="1905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flipH="1">
                      <a:off x="0" y="0"/>
                      <a:ext cx="190529" cy="190529"/>
                    </a:xfrm>
                    <a:prstGeom prst="rect">
                      <a:avLst/>
                    </a:prstGeom>
                  </pic:spPr>
                </pic:pic>
              </a:graphicData>
            </a:graphic>
          </wp:inline>
        </w:drawing>
      </w:r>
      <w:r w:rsidRPr="0095131B">
        <w:rPr>
          <w:lang w:eastAsia="x-none"/>
        </w:rPr>
        <w:t xml:space="preserve">, а также удалению по нажатию на кнопку </w:t>
      </w:r>
      <w:r w:rsidR="00010417">
        <w:rPr>
          <w:lang w:eastAsia="x-none"/>
        </w:rPr>
        <w:t>«</w:t>
      </w:r>
      <w:r w:rsidRPr="0095131B">
        <w:rPr>
          <w:lang w:eastAsia="x-none"/>
        </w:rPr>
        <w:t>Удалить файл</w:t>
      </w:r>
      <w:r w:rsidR="00010417">
        <w:rPr>
          <w:lang w:eastAsia="x-none"/>
        </w:rPr>
        <w:t>»</w:t>
      </w:r>
      <w:r w:rsidRPr="0095131B">
        <w:rPr>
          <w:lang w:eastAsia="x-none"/>
        </w:rPr>
        <w:t xml:space="preserve"> </w:t>
      </w:r>
      <w:r w:rsidRPr="002C4D6D">
        <w:rPr>
          <w:noProof/>
          <w:szCs w:val="28"/>
        </w:rPr>
        <w:drawing>
          <wp:inline distT="0" distB="0" distL="0" distR="0" wp14:anchorId="5CA8B795" wp14:editId="4F97A692">
            <wp:extent cx="212148" cy="2000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21509" cy="208851"/>
                    </a:xfrm>
                    <a:prstGeom prst="rect">
                      <a:avLst/>
                    </a:prstGeom>
                  </pic:spPr>
                </pic:pic>
              </a:graphicData>
            </a:graphic>
          </wp:inline>
        </w:drawing>
      </w:r>
      <w:r w:rsidRPr="0095131B">
        <w:rPr>
          <w:lang w:eastAsia="x-none"/>
        </w:rPr>
        <w:t>.</w:t>
      </w:r>
    </w:p>
    <w:p w:rsidR="00D60AFD" w:rsidRDefault="00D60AFD" w:rsidP="00142902">
      <w:pPr>
        <w:tabs>
          <w:tab w:val="left" w:pos="993"/>
        </w:tabs>
        <w:ind w:firstLine="709"/>
        <w:rPr>
          <w:lang w:eastAsia="x-none"/>
        </w:rPr>
      </w:pPr>
      <w:r w:rsidRPr="0095131B">
        <w:rPr>
          <w:lang w:eastAsia="x-none"/>
        </w:rPr>
        <w:t>При передаче отчёта загруженная пояснительная записка будет доступна для просмотра/скачивания вышестоящей организации.</w:t>
      </w:r>
    </w:p>
    <w:p w:rsidR="00D60AFD" w:rsidRDefault="00D60AFD" w:rsidP="00142902">
      <w:pPr>
        <w:ind w:firstLine="708"/>
        <w:rPr>
          <w:szCs w:val="28"/>
        </w:rPr>
      </w:pPr>
      <w:r>
        <w:rPr>
          <w:szCs w:val="28"/>
        </w:rPr>
        <w:lastRenderedPageBreak/>
        <w:t xml:space="preserve">Анализ расхождений отображает разницу между данными, отображенными в отчете о задолженности по собственной организации, и данными, </w:t>
      </w:r>
      <w:r w:rsidRPr="00D110E5">
        <w:rPr>
          <w:szCs w:val="28"/>
        </w:rPr>
        <w:t>ра</w:t>
      </w:r>
      <w:r w:rsidR="001B1B83">
        <w:rPr>
          <w:szCs w:val="28"/>
        </w:rPr>
        <w:t>ссчитанными на основе разделов «</w:t>
      </w:r>
      <w:r w:rsidRPr="00D110E5">
        <w:rPr>
          <w:szCs w:val="28"/>
        </w:rPr>
        <w:t>Учет начислений, поступлений, перечислен</w:t>
      </w:r>
      <w:r>
        <w:rPr>
          <w:szCs w:val="28"/>
        </w:rPr>
        <w:t>ий</w:t>
      </w:r>
      <w:r w:rsidR="001B1B83">
        <w:rPr>
          <w:szCs w:val="28"/>
        </w:rPr>
        <w:t>»</w:t>
      </w:r>
      <w:r>
        <w:rPr>
          <w:szCs w:val="28"/>
        </w:rPr>
        <w:t xml:space="preserve"> и </w:t>
      </w:r>
      <w:r w:rsidR="001B1B83">
        <w:rPr>
          <w:szCs w:val="28"/>
        </w:rPr>
        <w:t>«</w:t>
      </w:r>
      <w:r>
        <w:rPr>
          <w:szCs w:val="28"/>
        </w:rPr>
        <w:t>Платежи</w:t>
      </w:r>
      <w:r w:rsidR="001B1B83">
        <w:rPr>
          <w:szCs w:val="28"/>
        </w:rPr>
        <w:t>»</w:t>
      </w:r>
      <w:r>
        <w:rPr>
          <w:szCs w:val="28"/>
        </w:rPr>
        <w:t xml:space="preserve"> </w:t>
      </w:r>
      <w:r w:rsidRPr="0080590A">
        <w:rPr>
          <w:lang w:eastAsia="x-none"/>
        </w:rPr>
        <w:t>(</w:t>
      </w:r>
      <w:r w:rsidR="004936FC">
        <w:rPr>
          <w:color w:val="7030A0"/>
          <w:lang w:eastAsia="x-none"/>
        </w:rPr>
        <w:t>рисунок 13</w:t>
      </w:r>
      <w:r w:rsidR="002B5216">
        <w:rPr>
          <w:color w:val="7030A0"/>
          <w:lang w:eastAsia="x-none"/>
        </w:rPr>
        <w:t>4</w:t>
      </w:r>
      <w:r w:rsidRPr="0080590A">
        <w:rPr>
          <w:lang w:eastAsia="x-none"/>
        </w:rPr>
        <w:t>)</w:t>
      </w:r>
      <w:r w:rsidRPr="00D110E5">
        <w:rPr>
          <w:szCs w:val="28"/>
        </w:rPr>
        <w:t>.</w:t>
      </w:r>
    </w:p>
    <w:p w:rsidR="00D60AFD" w:rsidRDefault="00D60AFD" w:rsidP="00CE0C68">
      <w:pPr>
        <w:spacing w:before="240"/>
        <w:ind w:firstLine="0"/>
        <w:jc w:val="center"/>
        <w:rPr>
          <w:szCs w:val="28"/>
        </w:rPr>
      </w:pPr>
      <w:r>
        <w:rPr>
          <w:noProof/>
          <w:szCs w:val="28"/>
        </w:rPr>
        <w:drawing>
          <wp:inline distT="0" distB="0" distL="0" distR="0" wp14:anchorId="07DE07E8" wp14:editId="6BE21317">
            <wp:extent cx="5929795" cy="2736354"/>
            <wp:effectExtent l="0" t="0" r="0" b="698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анализ расхождений.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971853" cy="2755762"/>
                    </a:xfrm>
                    <a:prstGeom prst="rect">
                      <a:avLst/>
                    </a:prstGeom>
                  </pic:spPr>
                </pic:pic>
              </a:graphicData>
            </a:graphic>
          </wp:inline>
        </w:drawing>
      </w:r>
    </w:p>
    <w:p w:rsidR="00D60AFD" w:rsidRPr="0095131B" w:rsidRDefault="00D60AFD" w:rsidP="001B1B83">
      <w:pPr>
        <w:pStyle w:val="1"/>
        <w:spacing w:after="240"/>
        <w:jc w:val="center"/>
        <w:rPr>
          <w:lang w:eastAsia="x-none"/>
        </w:rPr>
      </w:pPr>
      <w:r w:rsidRPr="0080590A">
        <w:rPr>
          <w:sz w:val="24"/>
          <w:szCs w:val="28"/>
        </w:rPr>
        <w:t xml:space="preserve">Рисунок </w:t>
      </w:r>
      <w:r w:rsidR="004936FC">
        <w:rPr>
          <w:sz w:val="24"/>
          <w:szCs w:val="28"/>
        </w:rPr>
        <w:t>13</w:t>
      </w:r>
      <w:r w:rsidR="002B5216">
        <w:rPr>
          <w:sz w:val="24"/>
          <w:szCs w:val="28"/>
        </w:rPr>
        <w:t>4</w:t>
      </w:r>
    </w:p>
    <w:p w:rsidR="00D60AFD" w:rsidRPr="0095131B" w:rsidRDefault="00D60AFD" w:rsidP="00142902">
      <w:pPr>
        <w:tabs>
          <w:tab w:val="left" w:pos="993"/>
        </w:tabs>
        <w:ind w:firstLine="709"/>
        <w:rPr>
          <w:lang w:eastAsia="x-none"/>
        </w:rPr>
      </w:pPr>
      <w:r w:rsidRPr="0095131B">
        <w:rPr>
          <w:szCs w:val="28"/>
        </w:rPr>
        <w:t xml:space="preserve">Для организаций, не имеющих нижестоящих организаций, </w:t>
      </w:r>
      <w:r w:rsidRPr="0095131B">
        <w:rPr>
          <w:lang w:eastAsia="x-none"/>
        </w:rPr>
        <w:t xml:space="preserve">отчет подписывается электронно-цифровой подписью по нажатию на кнопку </w:t>
      </w:r>
      <w:r w:rsidR="00010417">
        <w:rPr>
          <w:lang w:eastAsia="x-none"/>
        </w:rPr>
        <w:t>«</w:t>
      </w:r>
      <w:r w:rsidRPr="0095131B">
        <w:rPr>
          <w:lang w:eastAsia="x-none"/>
        </w:rPr>
        <w:t>Подписать</w:t>
      </w:r>
      <w:r w:rsidR="00010417">
        <w:rPr>
          <w:lang w:eastAsia="x-none"/>
        </w:rPr>
        <w:t>»</w:t>
      </w:r>
      <w:r w:rsidRPr="0095131B">
        <w:rPr>
          <w:lang w:eastAsia="x-none"/>
        </w:rPr>
        <w:t xml:space="preserve">, после чего отчёт передаётся вышестоящей организации. Передача осуществляется нажатием кнопки </w:t>
      </w:r>
      <w:r w:rsidR="00010417">
        <w:rPr>
          <w:lang w:eastAsia="x-none"/>
        </w:rPr>
        <w:t>«</w:t>
      </w:r>
      <w:r w:rsidRPr="0095131B">
        <w:rPr>
          <w:lang w:eastAsia="x-none"/>
        </w:rPr>
        <w:t>Передать вышестоящей</w:t>
      </w:r>
      <w:r w:rsidR="00010417">
        <w:rPr>
          <w:lang w:eastAsia="x-none"/>
        </w:rPr>
        <w:t>»</w:t>
      </w:r>
      <w:r w:rsidRPr="0095131B">
        <w:rPr>
          <w:lang w:eastAsia="x-none"/>
        </w:rPr>
        <w:t xml:space="preserve">. Состояние отчета меняется на </w:t>
      </w:r>
      <w:r w:rsidR="00010417">
        <w:rPr>
          <w:lang w:eastAsia="x-none"/>
        </w:rPr>
        <w:t>«</w:t>
      </w:r>
      <w:r w:rsidRPr="0095131B">
        <w:rPr>
          <w:lang w:eastAsia="x-none"/>
        </w:rPr>
        <w:t>Доставлено в вышестоящую организацию</w:t>
      </w:r>
      <w:r w:rsidR="00010417">
        <w:rPr>
          <w:lang w:eastAsia="x-none"/>
        </w:rPr>
        <w:t>»</w:t>
      </w:r>
      <w:r w:rsidRPr="0095131B">
        <w:rPr>
          <w:lang w:eastAsia="x-none"/>
        </w:rPr>
        <w:t>.</w:t>
      </w:r>
    </w:p>
    <w:p w:rsidR="00D60AFD" w:rsidRPr="0080590A" w:rsidRDefault="00D60AFD" w:rsidP="00142902">
      <w:pPr>
        <w:tabs>
          <w:tab w:val="left" w:pos="993"/>
        </w:tabs>
        <w:ind w:firstLine="709"/>
        <w:rPr>
          <w:lang w:eastAsia="x-none"/>
        </w:rPr>
      </w:pPr>
      <w:r w:rsidRPr="0095131B">
        <w:rPr>
          <w:lang w:eastAsia="x-none"/>
        </w:rPr>
        <w:t xml:space="preserve">Если собственная организация имеет подведомственные организации, то необходимо нажать кнопку </w:t>
      </w:r>
      <w:r w:rsidR="00010417">
        <w:rPr>
          <w:lang w:eastAsia="x-none"/>
        </w:rPr>
        <w:t>«</w:t>
      </w:r>
      <w:r w:rsidRPr="0095131B">
        <w:rPr>
          <w:lang w:eastAsia="x-none"/>
        </w:rPr>
        <w:t>Загрузить</w:t>
      </w:r>
      <w:r w:rsidR="00D51E5F">
        <w:rPr>
          <w:lang w:eastAsia="x-none"/>
        </w:rPr>
        <w:t xml:space="preserve"> отчет</w:t>
      </w:r>
      <w:r w:rsidRPr="0095131B">
        <w:rPr>
          <w:lang w:eastAsia="x-none"/>
        </w:rPr>
        <w:t xml:space="preserve"> в свод</w:t>
      </w:r>
      <w:r w:rsidR="00010417">
        <w:rPr>
          <w:lang w:eastAsia="x-none"/>
        </w:rPr>
        <w:t>»</w:t>
      </w:r>
      <w:r w:rsidRPr="0095131B">
        <w:rPr>
          <w:lang w:eastAsia="x-none"/>
        </w:rPr>
        <w:t xml:space="preserve">. Состояние отчета меняется на </w:t>
      </w:r>
      <w:r w:rsidR="00010417">
        <w:rPr>
          <w:lang w:eastAsia="x-none"/>
        </w:rPr>
        <w:t>«</w:t>
      </w:r>
      <w:r w:rsidRPr="0095131B">
        <w:rPr>
          <w:lang w:eastAsia="x-none"/>
        </w:rPr>
        <w:t>Загружен</w:t>
      </w:r>
      <w:r w:rsidR="004A1603">
        <w:rPr>
          <w:lang w:eastAsia="x-none"/>
        </w:rPr>
        <w:t>о</w:t>
      </w:r>
      <w:r w:rsidRPr="0095131B">
        <w:rPr>
          <w:lang w:eastAsia="x-none"/>
        </w:rPr>
        <w:t xml:space="preserve"> в свод по собственной организации</w:t>
      </w:r>
      <w:r w:rsidR="00010417">
        <w:rPr>
          <w:lang w:eastAsia="x-none"/>
        </w:rPr>
        <w:t>»</w:t>
      </w:r>
      <w:r w:rsidRPr="0095131B">
        <w:rPr>
          <w:lang w:eastAsia="x-none"/>
        </w:rPr>
        <w:t>.</w:t>
      </w:r>
      <w:r w:rsidR="004A1603">
        <w:rPr>
          <w:lang w:eastAsia="x-none"/>
        </w:rPr>
        <w:t xml:space="preserve"> В скобках отображается состояние отчета из раздела «Формирование Свода данных о задолженности».</w:t>
      </w:r>
    </w:p>
    <w:p w:rsidR="00D60AFD" w:rsidRPr="0080590A" w:rsidRDefault="00D60AFD" w:rsidP="00142902">
      <w:pPr>
        <w:tabs>
          <w:tab w:val="left" w:pos="993"/>
          <w:tab w:val="left" w:pos="1276"/>
          <w:tab w:val="left" w:pos="1418"/>
        </w:tabs>
        <w:ind w:firstLine="709"/>
        <w:rPr>
          <w:lang w:eastAsia="x-none"/>
        </w:rPr>
      </w:pPr>
      <w:r w:rsidRPr="0080590A">
        <w:rPr>
          <w:lang w:eastAsia="x-none"/>
        </w:rPr>
        <w:t>В случае</w:t>
      </w:r>
      <w:r w:rsidR="007A78B9">
        <w:rPr>
          <w:lang w:eastAsia="x-none"/>
        </w:rPr>
        <w:t xml:space="preserve"> если отчет отправлен вышестоящей организацией на доработку,</w:t>
      </w:r>
      <w:r w:rsidRPr="0080590A">
        <w:rPr>
          <w:lang w:eastAsia="x-none"/>
        </w:rPr>
        <w:t xml:space="preserve"> у нижестоящей организации в разделе </w:t>
      </w:r>
      <w:r w:rsidR="00010417">
        <w:rPr>
          <w:lang w:eastAsia="x-none"/>
        </w:rPr>
        <w:t>«</w:t>
      </w:r>
      <w:r w:rsidRPr="0080590A">
        <w:rPr>
          <w:lang w:eastAsia="x-none"/>
        </w:rPr>
        <w:t>Подготовка данных</w:t>
      </w:r>
      <w:r w:rsidR="00120281">
        <w:rPr>
          <w:lang w:eastAsia="x-none"/>
        </w:rPr>
        <w:t xml:space="preserve"> о задолженности</w:t>
      </w:r>
      <w:r w:rsidRPr="0080590A">
        <w:rPr>
          <w:lang w:eastAsia="x-none"/>
        </w:rPr>
        <w:t xml:space="preserve"> по собственной организации</w:t>
      </w:r>
      <w:r w:rsidR="00010417">
        <w:rPr>
          <w:lang w:eastAsia="x-none"/>
        </w:rPr>
        <w:t>»</w:t>
      </w:r>
      <w:r w:rsidRPr="0080590A">
        <w:rPr>
          <w:lang w:eastAsia="x-none"/>
        </w:rPr>
        <w:t xml:space="preserve"> состояние отчета будет </w:t>
      </w:r>
      <w:r w:rsidR="00010417">
        <w:rPr>
          <w:lang w:eastAsia="x-none"/>
        </w:rPr>
        <w:t>«</w:t>
      </w:r>
      <w:r w:rsidRPr="0080590A">
        <w:rPr>
          <w:lang w:eastAsia="x-none"/>
        </w:rPr>
        <w:t>Отправлено на доработку</w:t>
      </w:r>
      <w:r w:rsidR="00010417">
        <w:rPr>
          <w:lang w:eastAsia="x-none"/>
        </w:rPr>
        <w:t>»</w:t>
      </w:r>
      <w:r w:rsidRPr="0080590A">
        <w:rPr>
          <w:lang w:eastAsia="x-none"/>
        </w:rPr>
        <w:t xml:space="preserve">. </w:t>
      </w:r>
    </w:p>
    <w:p w:rsidR="00D60AFD" w:rsidRDefault="00D60AFD" w:rsidP="00142902">
      <w:pPr>
        <w:tabs>
          <w:tab w:val="left" w:pos="993"/>
          <w:tab w:val="left" w:pos="1276"/>
          <w:tab w:val="left" w:pos="1418"/>
        </w:tabs>
        <w:ind w:firstLine="709"/>
        <w:rPr>
          <w:lang w:eastAsia="x-none"/>
        </w:rPr>
      </w:pPr>
      <w:r w:rsidRPr="0080590A">
        <w:rPr>
          <w:lang w:eastAsia="x-none"/>
        </w:rPr>
        <w:t xml:space="preserve">Для того, чтобы внести изменения в отчет, необходимо нажать на кнопку </w:t>
      </w:r>
      <w:r w:rsidR="00010417">
        <w:rPr>
          <w:lang w:eastAsia="x-none"/>
        </w:rPr>
        <w:t>«</w:t>
      </w:r>
      <w:r w:rsidRPr="0080590A">
        <w:rPr>
          <w:lang w:eastAsia="x-none"/>
        </w:rPr>
        <w:t>Начать корректировку</w:t>
      </w:r>
      <w:r w:rsidR="00010417">
        <w:rPr>
          <w:lang w:eastAsia="x-none"/>
        </w:rPr>
        <w:t>»</w:t>
      </w:r>
      <w:r w:rsidRPr="0080590A">
        <w:rPr>
          <w:lang w:eastAsia="x-none"/>
        </w:rPr>
        <w:t xml:space="preserve"> (</w:t>
      </w:r>
      <w:r w:rsidR="004936FC">
        <w:rPr>
          <w:color w:val="7030A0"/>
          <w:lang w:eastAsia="x-none"/>
        </w:rPr>
        <w:t>рисунок 13</w:t>
      </w:r>
      <w:r w:rsidR="002B5216">
        <w:rPr>
          <w:color w:val="7030A0"/>
          <w:lang w:eastAsia="x-none"/>
        </w:rPr>
        <w:t>5</w:t>
      </w:r>
      <w:r w:rsidRPr="000E1199">
        <w:rPr>
          <w:lang w:eastAsia="x-none"/>
        </w:rPr>
        <w:t>).</w:t>
      </w:r>
    </w:p>
    <w:p w:rsidR="00D60AFD" w:rsidRPr="0080590A" w:rsidRDefault="00D60AFD" w:rsidP="00142902">
      <w:pPr>
        <w:tabs>
          <w:tab w:val="left" w:pos="851"/>
          <w:tab w:val="left" w:pos="1418"/>
        </w:tabs>
        <w:spacing w:before="120" w:after="120"/>
        <w:ind w:firstLine="0"/>
        <w:jc w:val="center"/>
        <w:rPr>
          <w:lang w:eastAsia="x-none"/>
        </w:rPr>
      </w:pPr>
      <w:r>
        <w:rPr>
          <w:noProof/>
        </w:rPr>
        <w:lastRenderedPageBreak/>
        <w:drawing>
          <wp:inline distT="0" distB="0" distL="0" distR="0" wp14:anchorId="5B0341F4" wp14:editId="27061D5C">
            <wp:extent cx="6101149" cy="187133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40.png"/>
                    <pic:cNvPicPr/>
                  </pic:nvPicPr>
                  <pic:blipFill rotWithShape="1">
                    <a:blip r:embed="rId189" cstate="print">
                      <a:extLst>
                        <a:ext uri="{28A0092B-C50C-407E-A947-70E740481C1C}">
                          <a14:useLocalDpi xmlns:a14="http://schemas.microsoft.com/office/drawing/2010/main" val="0"/>
                        </a:ext>
                      </a:extLst>
                    </a:blip>
                    <a:srcRect b="33533"/>
                    <a:stretch/>
                  </pic:blipFill>
                  <pic:spPr bwMode="auto">
                    <a:xfrm>
                      <a:off x="0" y="0"/>
                      <a:ext cx="6208169" cy="1904155"/>
                    </a:xfrm>
                    <a:prstGeom prst="rect">
                      <a:avLst/>
                    </a:prstGeom>
                    <a:ln>
                      <a:noFill/>
                    </a:ln>
                    <a:extLst>
                      <a:ext uri="{53640926-AAD7-44D8-BBD7-CCE9431645EC}">
                        <a14:shadowObscured xmlns:a14="http://schemas.microsoft.com/office/drawing/2010/main"/>
                      </a:ext>
                    </a:extLst>
                  </pic:spPr>
                </pic:pic>
              </a:graphicData>
            </a:graphic>
          </wp:inline>
        </w:drawing>
      </w:r>
    </w:p>
    <w:p w:rsidR="00D60AFD" w:rsidRPr="00441753" w:rsidRDefault="00D60AFD" w:rsidP="001B1B83">
      <w:pPr>
        <w:pStyle w:val="1"/>
        <w:spacing w:after="240"/>
        <w:jc w:val="center"/>
        <w:rPr>
          <w:sz w:val="24"/>
          <w:szCs w:val="28"/>
        </w:rPr>
      </w:pPr>
      <w:r w:rsidRPr="00FE2F89">
        <w:rPr>
          <w:sz w:val="24"/>
          <w:szCs w:val="28"/>
        </w:rPr>
        <w:t>Рисунок 1</w:t>
      </w:r>
      <w:r w:rsidR="004936FC">
        <w:rPr>
          <w:sz w:val="24"/>
          <w:szCs w:val="28"/>
        </w:rPr>
        <w:t>3</w:t>
      </w:r>
      <w:r w:rsidR="002B5216">
        <w:rPr>
          <w:sz w:val="24"/>
          <w:szCs w:val="28"/>
        </w:rPr>
        <w:t>5</w:t>
      </w:r>
    </w:p>
    <w:p w:rsidR="00D60AFD" w:rsidRDefault="00D60AFD" w:rsidP="00142902">
      <w:pPr>
        <w:pStyle w:val="1"/>
        <w:ind w:firstLine="709"/>
        <w:jc w:val="both"/>
        <w:rPr>
          <w:sz w:val="28"/>
          <w:lang w:eastAsia="x-none"/>
        </w:rPr>
      </w:pPr>
      <w:r w:rsidRPr="0080590A">
        <w:rPr>
          <w:sz w:val="28"/>
          <w:lang w:eastAsia="x-none"/>
        </w:rPr>
        <w:t xml:space="preserve">После нажатия на кнопку </w:t>
      </w:r>
      <w:r w:rsidR="00010417">
        <w:rPr>
          <w:sz w:val="28"/>
          <w:lang w:eastAsia="x-none"/>
        </w:rPr>
        <w:t>«</w:t>
      </w:r>
      <w:r w:rsidRPr="0080590A">
        <w:rPr>
          <w:sz w:val="28"/>
          <w:lang w:eastAsia="x-none"/>
        </w:rPr>
        <w:t>Начать корректировку</w:t>
      </w:r>
      <w:r w:rsidR="00010417">
        <w:rPr>
          <w:sz w:val="28"/>
          <w:lang w:eastAsia="x-none"/>
        </w:rPr>
        <w:t>»</w:t>
      </w:r>
      <w:r w:rsidRPr="0080590A">
        <w:rPr>
          <w:sz w:val="28"/>
          <w:lang w:eastAsia="x-none"/>
        </w:rPr>
        <w:t xml:space="preserve"> появятся функциональные кнопки </w:t>
      </w:r>
      <w:r w:rsidR="00010417">
        <w:rPr>
          <w:sz w:val="28"/>
          <w:lang w:eastAsia="x-none"/>
        </w:rPr>
        <w:t>«</w:t>
      </w:r>
      <w:r w:rsidRPr="0080590A">
        <w:rPr>
          <w:sz w:val="28"/>
          <w:lang w:eastAsia="x-none"/>
        </w:rPr>
        <w:t>Добавить</w:t>
      </w:r>
      <w:r w:rsidR="00010417">
        <w:rPr>
          <w:sz w:val="28"/>
          <w:lang w:eastAsia="x-none"/>
        </w:rPr>
        <w:t>»</w:t>
      </w:r>
      <w:r w:rsidRPr="0080590A">
        <w:rPr>
          <w:sz w:val="28"/>
          <w:lang w:eastAsia="x-none"/>
        </w:rPr>
        <w:t xml:space="preserve">, </w:t>
      </w:r>
      <w:r w:rsidR="00010417">
        <w:rPr>
          <w:sz w:val="28"/>
          <w:lang w:eastAsia="x-none"/>
        </w:rPr>
        <w:t>«</w:t>
      </w:r>
      <w:r w:rsidRPr="0080590A">
        <w:rPr>
          <w:sz w:val="28"/>
          <w:lang w:eastAsia="x-none"/>
        </w:rPr>
        <w:t>Редактировать</w:t>
      </w:r>
      <w:r w:rsidR="00010417">
        <w:rPr>
          <w:sz w:val="28"/>
          <w:lang w:eastAsia="x-none"/>
        </w:rPr>
        <w:t>»</w:t>
      </w:r>
      <w:r w:rsidRPr="0080590A">
        <w:rPr>
          <w:sz w:val="28"/>
          <w:lang w:eastAsia="x-none"/>
        </w:rPr>
        <w:t xml:space="preserve">, </w:t>
      </w:r>
      <w:r w:rsidR="00010417">
        <w:rPr>
          <w:sz w:val="28"/>
          <w:lang w:eastAsia="x-none"/>
        </w:rPr>
        <w:t>«</w:t>
      </w:r>
      <w:r w:rsidRPr="0080590A">
        <w:rPr>
          <w:sz w:val="28"/>
          <w:lang w:eastAsia="x-none"/>
        </w:rPr>
        <w:t>Удалить</w:t>
      </w:r>
      <w:r w:rsidR="00010417">
        <w:rPr>
          <w:sz w:val="28"/>
          <w:lang w:eastAsia="x-none"/>
        </w:rPr>
        <w:t>»</w:t>
      </w:r>
      <w:r>
        <w:rPr>
          <w:sz w:val="28"/>
          <w:lang w:eastAsia="x-none"/>
        </w:rPr>
        <w:t xml:space="preserve">, </w:t>
      </w:r>
      <w:r w:rsidR="00010417">
        <w:rPr>
          <w:sz w:val="28"/>
          <w:lang w:eastAsia="x-none"/>
        </w:rPr>
        <w:t>«</w:t>
      </w:r>
      <w:r w:rsidRPr="0095131B">
        <w:rPr>
          <w:sz w:val="28"/>
          <w:lang w:eastAsia="x-none"/>
        </w:rPr>
        <w:t>Загрузить пояснительную записку</w:t>
      </w:r>
      <w:r w:rsidR="00010417">
        <w:rPr>
          <w:sz w:val="28"/>
          <w:lang w:eastAsia="x-none"/>
        </w:rPr>
        <w:t>»</w:t>
      </w:r>
      <w:r w:rsidRPr="0095131B">
        <w:rPr>
          <w:sz w:val="28"/>
          <w:lang w:eastAsia="x-none"/>
        </w:rPr>
        <w:t xml:space="preserve"> (</w:t>
      </w:r>
      <w:r w:rsidR="000E1199">
        <w:rPr>
          <w:color w:val="7030A0"/>
          <w:sz w:val="28"/>
          <w:lang w:eastAsia="x-none"/>
        </w:rPr>
        <w:t>рисунок 1</w:t>
      </w:r>
      <w:r w:rsidR="004936FC">
        <w:rPr>
          <w:color w:val="7030A0"/>
          <w:sz w:val="28"/>
          <w:lang w:eastAsia="x-none"/>
        </w:rPr>
        <w:t>3</w:t>
      </w:r>
      <w:r w:rsidR="002B5216">
        <w:rPr>
          <w:color w:val="7030A0"/>
          <w:sz w:val="28"/>
          <w:lang w:eastAsia="x-none"/>
        </w:rPr>
        <w:t>6</w:t>
      </w:r>
      <w:r w:rsidRPr="0095131B">
        <w:rPr>
          <w:sz w:val="28"/>
          <w:lang w:eastAsia="x-none"/>
        </w:rPr>
        <w:t>).</w:t>
      </w:r>
    </w:p>
    <w:p w:rsidR="00D60AFD" w:rsidRPr="0080590A" w:rsidRDefault="00D60AFD" w:rsidP="007A78B9">
      <w:pPr>
        <w:pStyle w:val="1"/>
        <w:spacing w:before="120" w:after="120"/>
        <w:jc w:val="center"/>
        <w:rPr>
          <w:sz w:val="28"/>
          <w:lang w:eastAsia="x-none"/>
        </w:rPr>
      </w:pPr>
      <w:r>
        <w:rPr>
          <w:noProof/>
          <w:sz w:val="28"/>
        </w:rPr>
        <w:drawing>
          <wp:inline distT="0" distB="0" distL="0" distR="0" wp14:anchorId="30A12598" wp14:editId="312C0386">
            <wp:extent cx="6071652" cy="2817628"/>
            <wp:effectExtent l="0" t="0" r="5715" b="190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42.png"/>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6191353" cy="2873177"/>
                    </a:xfrm>
                    <a:prstGeom prst="rect">
                      <a:avLst/>
                    </a:prstGeom>
                    <a:ln>
                      <a:noFill/>
                    </a:ln>
                    <a:extLst>
                      <a:ext uri="{53640926-AAD7-44D8-BBD7-CCE9431645EC}">
                        <a14:shadowObscured xmlns:a14="http://schemas.microsoft.com/office/drawing/2010/main"/>
                      </a:ext>
                    </a:extLst>
                  </pic:spPr>
                </pic:pic>
              </a:graphicData>
            </a:graphic>
          </wp:inline>
        </w:drawing>
      </w:r>
    </w:p>
    <w:p w:rsidR="00D85B0E" w:rsidRPr="00F678E6" w:rsidRDefault="00D60AFD" w:rsidP="00142902">
      <w:pPr>
        <w:pStyle w:val="1"/>
        <w:jc w:val="center"/>
        <w:rPr>
          <w:sz w:val="24"/>
          <w:szCs w:val="28"/>
        </w:rPr>
      </w:pPr>
      <w:r w:rsidRPr="0058236F">
        <w:rPr>
          <w:sz w:val="24"/>
          <w:szCs w:val="28"/>
        </w:rPr>
        <w:t>Рисунок 1</w:t>
      </w:r>
      <w:r w:rsidR="004936FC">
        <w:rPr>
          <w:sz w:val="24"/>
          <w:szCs w:val="28"/>
        </w:rPr>
        <w:t>3</w:t>
      </w:r>
      <w:r w:rsidR="002B5216">
        <w:rPr>
          <w:sz w:val="24"/>
          <w:szCs w:val="28"/>
        </w:rPr>
        <w:t>6</w:t>
      </w:r>
    </w:p>
    <w:p w:rsidR="00D85B0E" w:rsidRPr="0080590A" w:rsidRDefault="000E1199" w:rsidP="00F40DBE">
      <w:pPr>
        <w:pStyle w:val="3"/>
      </w:pPr>
      <w:bookmarkStart w:id="313" w:name="_Toc219803467"/>
      <w:r>
        <w:t xml:space="preserve">3.8.2 </w:t>
      </w:r>
      <w:r w:rsidR="00D85B0E" w:rsidRPr="0080590A">
        <w:t>Формирование Свода данных</w:t>
      </w:r>
      <w:r w:rsidR="007A78B9">
        <w:t xml:space="preserve"> о задолженности</w:t>
      </w:r>
      <w:bookmarkEnd w:id="313"/>
    </w:p>
    <w:p w:rsidR="00D60AFD" w:rsidRPr="0080590A" w:rsidRDefault="00D60AFD" w:rsidP="00142902">
      <w:pPr>
        <w:ind w:firstLine="709"/>
        <w:rPr>
          <w:lang w:eastAsia="x-none"/>
        </w:rPr>
      </w:pPr>
      <w:r w:rsidRPr="0080590A">
        <w:rPr>
          <w:lang w:eastAsia="x-none"/>
        </w:rPr>
        <w:t xml:space="preserve">Пункт меню </w:t>
      </w:r>
      <w:r w:rsidR="00010417">
        <w:rPr>
          <w:lang w:eastAsia="x-none"/>
        </w:rPr>
        <w:t>«</w:t>
      </w:r>
      <w:r w:rsidRPr="0080590A">
        <w:rPr>
          <w:lang w:eastAsia="x-none"/>
        </w:rPr>
        <w:t>Формирование Свода данных</w:t>
      </w:r>
      <w:r>
        <w:rPr>
          <w:lang w:eastAsia="x-none"/>
        </w:rPr>
        <w:t xml:space="preserve"> о задолженности</w:t>
      </w:r>
      <w:r w:rsidR="00010417">
        <w:rPr>
          <w:lang w:eastAsia="x-none"/>
        </w:rPr>
        <w:t>»</w:t>
      </w:r>
      <w:r w:rsidRPr="0080590A">
        <w:rPr>
          <w:lang w:eastAsia="x-none"/>
        </w:rPr>
        <w:t xml:space="preserve"> предназначен для подготовки отчета </w:t>
      </w:r>
      <w:r w:rsidRPr="00635F4D">
        <w:rPr>
          <w:lang w:eastAsia="x-none"/>
        </w:rPr>
        <w:t>о задолженности</w:t>
      </w:r>
      <w:r w:rsidR="00120281">
        <w:rPr>
          <w:lang w:eastAsia="x-none"/>
        </w:rPr>
        <w:t>, содержащего сводные данные</w:t>
      </w:r>
      <w:r w:rsidRPr="0080590A">
        <w:rPr>
          <w:lang w:eastAsia="x-none"/>
        </w:rPr>
        <w:t xml:space="preserve"> </w:t>
      </w:r>
      <w:r>
        <w:rPr>
          <w:lang w:eastAsia="x-none"/>
        </w:rPr>
        <w:t>по собственной организации и</w:t>
      </w:r>
      <w:r w:rsidRPr="0080590A">
        <w:rPr>
          <w:lang w:eastAsia="x-none"/>
        </w:rPr>
        <w:t xml:space="preserve"> нижестоящим организациям.</w:t>
      </w:r>
    </w:p>
    <w:p w:rsidR="00D60AFD" w:rsidRPr="0080590A" w:rsidRDefault="00D60AFD" w:rsidP="00142902">
      <w:pPr>
        <w:ind w:firstLine="709"/>
        <w:rPr>
          <w:lang w:eastAsia="x-none"/>
        </w:rPr>
      </w:pPr>
      <w:r w:rsidRPr="0080590A">
        <w:rPr>
          <w:b/>
          <w:lang w:eastAsia="x-none"/>
        </w:rPr>
        <w:t>Внимание!</w:t>
      </w:r>
      <w:r w:rsidRPr="0080590A">
        <w:rPr>
          <w:lang w:eastAsia="x-none"/>
        </w:rPr>
        <w:t xml:space="preserve"> Пункт меню </w:t>
      </w:r>
      <w:r w:rsidR="00010417">
        <w:rPr>
          <w:lang w:eastAsia="x-none"/>
        </w:rPr>
        <w:t>«</w:t>
      </w:r>
      <w:r w:rsidRPr="00635F4D">
        <w:rPr>
          <w:lang w:eastAsia="x-none"/>
        </w:rPr>
        <w:t>Формирование Свода данных</w:t>
      </w:r>
      <w:r>
        <w:rPr>
          <w:lang w:eastAsia="x-none"/>
        </w:rPr>
        <w:t xml:space="preserve"> о задолженности</w:t>
      </w:r>
      <w:r w:rsidR="00010417">
        <w:rPr>
          <w:lang w:eastAsia="x-none"/>
        </w:rPr>
        <w:t>»</w:t>
      </w:r>
      <w:r w:rsidRPr="0080590A">
        <w:rPr>
          <w:lang w:eastAsia="x-none"/>
        </w:rPr>
        <w:t xml:space="preserve"> отсутствует у организаций, не имеющих подчиненных организаций.</w:t>
      </w:r>
    </w:p>
    <w:p w:rsidR="00D60AFD" w:rsidRPr="0080590A" w:rsidRDefault="00D60AFD" w:rsidP="00142902">
      <w:pPr>
        <w:ind w:firstLine="709"/>
        <w:rPr>
          <w:lang w:eastAsia="x-none"/>
        </w:rPr>
      </w:pPr>
      <w:r w:rsidRPr="0080590A">
        <w:rPr>
          <w:lang w:eastAsia="x-none"/>
        </w:rPr>
        <w:t xml:space="preserve">При выборе пункта меню </w:t>
      </w:r>
      <w:r w:rsidR="00010417">
        <w:rPr>
          <w:lang w:eastAsia="x-none"/>
        </w:rPr>
        <w:t>«</w:t>
      </w:r>
      <w:r w:rsidRPr="00635F4D">
        <w:rPr>
          <w:lang w:eastAsia="x-none"/>
        </w:rPr>
        <w:t>Формирование Свода данных</w:t>
      </w:r>
      <w:r>
        <w:rPr>
          <w:lang w:eastAsia="x-none"/>
        </w:rPr>
        <w:t xml:space="preserve"> о задолженности</w:t>
      </w:r>
      <w:r w:rsidR="00010417">
        <w:rPr>
          <w:lang w:eastAsia="x-none"/>
        </w:rPr>
        <w:t>»</w:t>
      </w:r>
      <w:r w:rsidRPr="0080590A">
        <w:rPr>
          <w:lang w:eastAsia="x-none"/>
        </w:rPr>
        <w:t xml:space="preserve"> в правой части главного окна АРМ </w:t>
      </w:r>
      <w:r w:rsidR="00010417">
        <w:rPr>
          <w:lang w:eastAsia="x-none"/>
        </w:rPr>
        <w:t>«</w:t>
      </w:r>
      <w:r w:rsidRPr="0080590A">
        <w:rPr>
          <w:lang w:eastAsia="x-none"/>
        </w:rPr>
        <w:t>Администратор доходов</w:t>
      </w:r>
      <w:r>
        <w:rPr>
          <w:lang w:eastAsia="x-none"/>
        </w:rPr>
        <w:t xml:space="preserve"> местных бюджетов</w:t>
      </w:r>
      <w:r w:rsidR="00010417">
        <w:rPr>
          <w:lang w:eastAsia="x-none"/>
        </w:rPr>
        <w:t>»</w:t>
      </w:r>
      <w:r w:rsidRPr="0080590A">
        <w:rPr>
          <w:lang w:eastAsia="x-none"/>
        </w:rPr>
        <w:t xml:space="preserve"> открывается экранная форма, представленная на </w:t>
      </w:r>
      <w:r w:rsidRPr="000E1199">
        <w:rPr>
          <w:color w:val="7030A0"/>
          <w:lang w:eastAsia="x-none"/>
        </w:rPr>
        <w:t>рисунке 1</w:t>
      </w:r>
      <w:r w:rsidR="004936FC">
        <w:rPr>
          <w:color w:val="7030A0"/>
          <w:lang w:eastAsia="x-none"/>
        </w:rPr>
        <w:t>3</w:t>
      </w:r>
      <w:r w:rsidR="002B5216">
        <w:rPr>
          <w:color w:val="7030A0"/>
          <w:lang w:eastAsia="x-none"/>
        </w:rPr>
        <w:t>7</w:t>
      </w:r>
      <w:r w:rsidRPr="000E1199">
        <w:rPr>
          <w:lang w:eastAsia="x-none"/>
        </w:rPr>
        <w:t>.</w:t>
      </w:r>
    </w:p>
    <w:p w:rsidR="00D60AFD" w:rsidRPr="0080590A" w:rsidRDefault="00D60AFD" w:rsidP="00142902">
      <w:pPr>
        <w:ind w:firstLine="709"/>
        <w:rPr>
          <w:szCs w:val="28"/>
        </w:rPr>
      </w:pPr>
      <w:r w:rsidRPr="0080590A">
        <w:rPr>
          <w:lang w:eastAsia="x-none"/>
        </w:rPr>
        <w:t xml:space="preserve">Экранная форма имеет 4 вкладки </w:t>
      </w:r>
      <w:r w:rsidRPr="0080590A">
        <w:rPr>
          <w:szCs w:val="28"/>
        </w:rPr>
        <w:t>для представления информации по Сводному отчету в различных разрезах, а именно:</w:t>
      </w:r>
    </w:p>
    <w:p w:rsidR="00D60AFD" w:rsidRPr="0080590A" w:rsidRDefault="00D60AFD" w:rsidP="00142902">
      <w:pPr>
        <w:numPr>
          <w:ilvl w:val="0"/>
          <w:numId w:val="55"/>
        </w:numPr>
        <w:tabs>
          <w:tab w:val="clear" w:pos="2149"/>
          <w:tab w:val="left" w:pos="993"/>
          <w:tab w:val="num" w:pos="1701"/>
        </w:tabs>
        <w:ind w:left="0" w:firstLine="709"/>
        <w:rPr>
          <w:szCs w:val="28"/>
        </w:rPr>
      </w:pPr>
      <w:r w:rsidRPr="0080590A">
        <w:rPr>
          <w:szCs w:val="28"/>
        </w:rPr>
        <w:lastRenderedPageBreak/>
        <w:t>по организациям;</w:t>
      </w:r>
    </w:p>
    <w:p w:rsidR="00D60AFD" w:rsidRPr="0080590A" w:rsidRDefault="00D60AFD" w:rsidP="00142902">
      <w:pPr>
        <w:numPr>
          <w:ilvl w:val="0"/>
          <w:numId w:val="55"/>
        </w:numPr>
        <w:tabs>
          <w:tab w:val="clear" w:pos="2149"/>
          <w:tab w:val="left" w:pos="993"/>
          <w:tab w:val="num" w:pos="1701"/>
        </w:tabs>
        <w:ind w:left="0" w:firstLine="709"/>
        <w:rPr>
          <w:szCs w:val="28"/>
        </w:rPr>
      </w:pPr>
      <w:r w:rsidRPr="0080590A">
        <w:rPr>
          <w:szCs w:val="28"/>
        </w:rPr>
        <w:t>по источникам;</w:t>
      </w:r>
    </w:p>
    <w:p w:rsidR="00D60AFD" w:rsidRPr="0080590A" w:rsidRDefault="00D60AFD" w:rsidP="00142902">
      <w:pPr>
        <w:numPr>
          <w:ilvl w:val="0"/>
          <w:numId w:val="55"/>
        </w:numPr>
        <w:tabs>
          <w:tab w:val="clear" w:pos="2149"/>
          <w:tab w:val="left" w:pos="993"/>
          <w:tab w:val="num" w:pos="1701"/>
        </w:tabs>
        <w:ind w:left="0" w:firstLine="709"/>
        <w:rPr>
          <w:szCs w:val="28"/>
        </w:rPr>
      </w:pPr>
      <w:r w:rsidRPr="0080590A">
        <w:rPr>
          <w:szCs w:val="28"/>
        </w:rPr>
        <w:t>итоги по организациям;</w:t>
      </w:r>
    </w:p>
    <w:p w:rsidR="00D60AFD" w:rsidRPr="002D15CF" w:rsidRDefault="00D60AFD" w:rsidP="00142902">
      <w:pPr>
        <w:numPr>
          <w:ilvl w:val="0"/>
          <w:numId w:val="55"/>
        </w:numPr>
        <w:tabs>
          <w:tab w:val="clear" w:pos="2149"/>
          <w:tab w:val="left" w:pos="993"/>
          <w:tab w:val="num" w:pos="1701"/>
        </w:tabs>
        <w:ind w:left="0" w:firstLine="709"/>
        <w:rPr>
          <w:szCs w:val="28"/>
        </w:rPr>
      </w:pPr>
      <w:r w:rsidRPr="0080590A">
        <w:rPr>
          <w:szCs w:val="28"/>
        </w:rPr>
        <w:t>итоги по источникам.</w:t>
      </w:r>
    </w:p>
    <w:p w:rsidR="00D60AFD" w:rsidRPr="0080590A" w:rsidRDefault="00D60AFD" w:rsidP="00142902">
      <w:pPr>
        <w:spacing w:before="120" w:after="120"/>
        <w:ind w:firstLine="0"/>
        <w:jc w:val="center"/>
        <w:rPr>
          <w:lang w:eastAsia="x-none"/>
        </w:rPr>
      </w:pPr>
      <w:r w:rsidRPr="00F26A74">
        <w:rPr>
          <w:noProof/>
        </w:rPr>
        <w:drawing>
          <wp:inline distT="0" distB="0" distL="0" distR="0" wp14:anchorId="078A7DEC" wp14:editId="670D763D">
            <wp:extent cx="6348105" cy="18288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cstate="print">
                      <a:extLst>
                        <a:ext uri="{28A0092B-C50C-407E-A947-70E740481C1C}">
                          <a14:useLocalDpi xmlns:a14="http://schemas.microsoft.com/office/drawing/2010/main" val="0"/>
                        </a:ext>
                      </a:extLst>
                    </a:blip>
                    <a:srcRect b="18056"/>
                    <a:stretch/>
                  </pic:blipFill>
                  <pic:spPr bwMode="auto">
                    <a:xfrm>
                      <a:off x="0" y="0"/>
                      <a:ext cx="6367751" cy="1834460"/>
                    </a:xfrm>
                    <a:prstGeom prst="rect">
                      <a:avLst/>
                    </a:prstGeom>
                    <a:ln>
                      <a:noFill/>
                    </a:ln>
                    <a:extLst>
                      <a:ext uri="{53640926-AAD7-44D8-BBD7-CCE9431645EC}">
                        <a14:shadowObscured xmlns:a14="http://schemas.microsoft.com/office/drawing/2010/main"/>
                      </a:ext>
                    </a:extLst>
                  </pic:spPr>
                </pic:pic>
              </a:graphicData>
            </a:graphic>
          </wp:inline>
        </w:drawing>
      </w:r>
    </w:p>
    <w:p w:rsidR="00D60AFD" w:rsidRPr="00F678E6" w:rsidRDefault="00D60AFD" w:rsidP="00142902">
      <w:pPr>
        <w:pStyle w:val="1"/>
        <w:jc w:val="center"/>
        <w:rPr>
          <w:sz w:val="24"/>
          <w:szCs w:val="28"/>
        </w:rPr>
      </w:pPr>
      <w:r>
        <w:rPr>
          <w:sz w:val="24"/>
          <w:szCs w:val="28"/>
        </w:rPr>
        <w:t>Рисунок 1</w:t>
      </w:r>
      <w:r w:rsidR="004936FC">
        <w:rPr>
          <w:sz w:val="24"/>
          <w:szCs w:val="28"/>
        </w:rPr>
        <w:t>3</w:t>
      </w:r>
      <w:r w:rsidR="002B5216">
        <w:rPr>
          <w:sz w:val="24"/>
          <w:szCs w:val="28"/>
        </w:rPr>
        <w:t>7</w:t>
      </w:r>
    </w:p>
    <w:p w:rsidR="00D60AFD" w:rsidRPr="0080590A" w:rsidRDefault="00D60AFD" w:rsidP="00142902">
      <w:pPr>
        <w:ind w:firstLine="709"/>
        <w:rPr>
          <w:lang w:eastAsia="x-none"/>
        </w:rPr>
      </w:pPr>
      <w:r w:rsidRPr="0080590A">
        <w:rPr>
          <w:lang w:eastAsia="x-none"/>
        </w:rPr>
        <w:t xml:space="preserve">В Свод </w:t>
      </w:r>
      <w:r w:rsidR="00F45F1C">
        <w:rPr>
          <w:lang w:eastAsia="x-none"/>
        </w:rPr>
        <w:t>данных о задолженности</w:t>
      </w:r>
      <w:r w:rsidRPr="0080590A">
        <w:rPr>
          <w:lang w:eastAsia="x-none"/>
        </w:rPr>
        <w:t xml:space="preserve"> включаются:</w:t>
      </w:r>
    </w:p>
    <w:p w:rsidR="00D60AFD" w:rsidRPr="0080590A" w:rsidRDefault="00D60AFD" w:rsidP="00142902">
      <w:pPr>
        <w:numPr>
          <w:ilvl w:val="0"/>
          <w:numId w:val="52"/>
        </w:numPr>
        <w:tabs>
          <w:tab w:val="clear" w:pos="2149"/>
          <w:tab w:val="left" w:pos="993"/>
        </w:tabs>
        <w:ind w:left="0" w:firstLine="709"/>
        <w:rPr>
          <w:szCs w:val="28"/>
        </w:rPr>
      </w:pPr>
      <w:r>
        <w:rPr>
          <w:szCs w:val="28"/>
        </w:rPr>
        <w:t>отчет</w:t>
      </w:r>
      <w:r w:rsidRPr="0080590A">
        <w:rPr>
          <w:szCs w:val="28"/>
        </w:rPr>
        <w:t>, подготовленный по собственной организации и переданный в Свод;</w:t>
      </w:r>
    </w:p>
    <w:p w:rsidR="00D60AFD" w:rsidRDefault="00D60AFD" w:rsidP="00142902">
      <w:pPr>
        <w:numPr>
          <w:ilvl w:val="0"/>
          <w:numId w:val="52"/>
        </w:numPr>
        <w:tabs>
          <w:tab w:val="clear" w:pos="2149"/>
          <w:tab w:val="left" w:pos="993"/>
        </w:tabs>
        <w:ind w:left="0" w:firstLine="709"/>
        <w:rPr>
          <w:szCs w:val="28"/>
        </w:rPr>
      </w:pPr>
      <w:r>
        <w:rPr>
          <w:szCs w:val="28"/>
        </w:rPr>
        <w:t>отчеты</w:t>
      </w:r>
      <w:r w:rsidRPr="0080590A">
        <w:rPr>
          <w:szCs w:val="28"/>
        </w:rPr>
        <w:t xml:space="preserve">, </w:t>
      </w:r>
      <w:r w:rsidRPr="00D101FA">
        <w:rPr>
          <w:szCs w:val="28"/>
        </w:rPr>
        <w:t>переданные</w:t>
      </w:r>
      <w:r w:rsidRPr="0080590A">
        <w:rPr>
          <w:szCs w:val="28"/>
        </w:rPr>
        <w:t xml:space="preserve"> нижестоящими организациями следующего уровня подчинения, которые пользователь загрузил в Свод. </w:t>
      </w:r>
      <w:r w:rsidRPr="006E0226">
        <w:rPr>
          <w:szCs w:val="28"/>
        </w:rPr>
        <w:t>При необходимости, пояснительные записки отчётов нижестоящих организаций доступны к просмотру/скачиванию.</w:t>
      </w:r>
      <w:r>
        <w:rPr>
          <w:szCs w:val="28"/>
        </w:rPr>
        <w:t xml:space="preserve"> </w:t>
      </w:r>
    </w:p>
    <w:p w:rsidR="00D60AFD" w:rsidRPr="007D6086" w:rsidRDefault="00D60AFD" w:rsidP="00142902">
      <w:pPr>
        <w:ind w:firstLine="709"/>
        <w:rPr>
          <w:lang w:eastAsia="x-none"/>
        </w:rPr>
      </w:pPr>
      <w:r w:rsidRPr="007D6086">
        <w:rPr>
          <w:lang w:eastAsia="x-none"/>
        </w:rPr>
        <w:t>Следующим уровнем подчинения являются:</w:t>
      </w:r>
    </w:p>
    <w:p w:rsidR="00D60AFD" w:rsidRPr="007D6086" w:rsidRDefault="00D60AFD" w:rsidP="00142902">
      <w:pPr>
        <w:numPr>
          <w:ilvl w:val="0"/>
          <w:numId w:val="52"/>
        </w:numPr>
        <w:tabs>
          <w:tab w:val="clear" w:pos="2149"/>
          <w:tab w:val="left" w:pos="993"/>
        </w:tabs>
        <w:ind w:left="0" w:firstLine="709"/>
        <w:rPr>
          <w:szCs w:val="28"/>
        </w:rPr>
      </w:pPr>
      <w:r w:rsidRPr="007D6086">
        <w:rPr>
          <w:szCs w:val="28"/>
        </w:rPr>
        <w:t xml:space="preserve">для администраторов доходов </w:t>
      </w:r>
      <w:r w:rsidR="007A78B9" w:rsidRPr="007D6086">
        <w:rPr>
          <w:szCs w:val="28"/>
        </w:rPr>
        <w:t>0</w:t>
      </w:r>
      <w:r w:rsidR="00F85353" w:rsidRPr="007D6086">
        <w:rPr>
          <w:szCs w:val="28"/>
        </w:rPr>
        <w:t>-го</w:t>
      </w:r>
      <w:r w:rsidR="007A78B9" w:rsidRPr="007D6086">
        <w:rPr>
          <w:szCs w:val="28"/>
        </w:rPr>
        <w:t xml:space="preserve"> уровня </w:t>
      </w:r>
      <w:r w:rsidRPr="007D6086">
        <w:rPr>
          <w:szCs w:val="28"/>
        </w:rPr>
        <w:t>–</w:t>
      </w:r>
      <w:r w:rsidR="007D6086" w:rsidRPr="007D6086">
        <w:rPr>
          <w:szCs w:val="28"/>
        </w:rPr>
        <w:t xml:space="preserve"> </w:t>
      </w:r>
      <w:r w:rsidRPr="007D6086">
        <w:rPr>
          <w:szCs w:val="28"/>
        </w:rPr>
        <w:t>организации 1-го уровня</w:t>
      </w:r>
      <w:r w:rsidR="007D6086" w:rsidRPr="007D6086">
        <w:rPr>
          <w:szCs w:val="28"/>
        </w:rPr>
        <w:t>, входящие в соответствующий бюджет</w:t>
      </w:r>
      <w:r w:rsidRPr="007D6086">
        <w:rPr>
          <w:szCs w:val="28"/>
        </w:rPr>
        <w:t>;</w:t>
      </w:r>
    </w:p>
    <w:p w:rsidR="00D60AFD" w:rsidRPr="0080590A" w:rsidRDefault="00D60AFD" w:rsidP="00142902">
      <w:pPr>
        <w:numPr>
          <w:ilvl w:val="0"/>
          <w:numId w:val="52"/>
        </w:numPr>
        <w:tabs>
          <w:tab w:val="clear" w:pos="2149"/>
          <w:tab w:val="left" w:pos="993"/>
        </w:tabs>
        <w:ind w:left="0" w:firstLine="709"/>
        <w:rPr>
          <w:szCs w:val="28"/>
        </w:rPr>
      </w:pPr>
      <w:r w:rsidRPr="0080590A">
        <w:rPr>
          <w:szCs w:val="28"/>
        </w:rPr>
        <w:t>для нижестоящих организаций 1-го уровня –</w:t>
      </w:r>
      <w:r w:rsidR="005730DA">
        <w:rPr>
          <w:szCs w:val="28"/>
        </w:rPr>
        <w:t xml:space="preserve"> </w:t>
      </w:r>
      <w:r w:rsidRPr="0080590A">
        <w:rPr>
          <w:szCs w:val="28"/>
        </w:rPr>
        <w:t>нижестоящие организации 2-го уровня;</w:t>
      </w:r>
    </w:p>
    <w:p w:rsidR="00D60AFD" w:rsidRPr="0080590A" w:rsidRDefault="00D60AFD" w:rsidP="00142902">
      <w:pPr>
        <w:numPr>
          <w:ilvl w:val="0"/>
          <w:numId w:val="52"/>
        </w:numPr>
        <w:tabs>
          <w:tab w:val="clear" w:pos="2149"/>
          <w:tab w:val="left" w:pos="993"/>
        </w:tabs>
        <w:ind w:left="0" w:firstLine="709"/>
        <w:rPr>
          <w:szCs w:val="28"/>
        </w:rPr>
      </w:pPr>
      <w:r w:rsidRPr="0080590A">
        <w:rPr>
          <w:szCs w:val="28"/>
        </w:rPr>
        <w:t>и т.д.</w:t>
      </w:r>
    </w:p>
    <w:p w:rsidR="00D60AFD" w:rsidRPr="0080590A" w:rsidRDefault="00D60AFD" w:rsidP="00142902">
      <w:pPr>
        <w:ind w:firstLine="709"/>
        <w:rPr>
          <w:lang w:eastAsia="x-none"/>
        </w:rPr>
      </w:pPr>
      <w:r w:rsidRPr="0080590A">
        <w:rPr>
          <w:lang w:eastAsia="x-none"/>
        </w:rPr>
        <w:t>Подчиненность организаций и их уровень определяются по справочнику администраторов доходов (нижестоящих организаций).</w:t>
      </w:r>
    </w:p>
    <w:p w:rsidR="00D85B0E" w:rsidRDefault="00D60AFD" w:rsidP="00142902">
      <w:pPr>
        <w:ind w:firstLine="709"/>
        <w:rPr>
          <w:lang w:eastAsia="x-none"/>
        </w:rPr>
      </w:pPr>
      <w:r w:rsidRPr="0080590A">
        <w:rPr>
          <w:lang w:eastAsia="x-none"/>
        </w:rPr>
        <w:t>Загрузка отчетов нижестоящих организаций в Свод осуществ</w:t>
      </w:r>
      <w:r>
        <w:rPr>
          <w:lang w:eastAsia="x-none"/>
        </w:rPr>
        <w:t xml:space="preserve">ляется </w:t>
      </w:r>
      <w:r w:rsidR="007A78B9">
        <w:rPr>
          <w:lang w:eastAsia="x-none"/>
        </w:rPr>
        <w:t>в разделе</w:t>
      </w:r>
      <w:r>
        <w:rPr>
          <w:lang w:eastAsia="x-none"/>
        </w:rPr>
        <w:t xml:space="preserve"> </w:t>
      </w:r>
      <w:r w:rsidR="007A78B9">
        <w:rPr>
          <w:lang w:eastAsia="x-none"/>
        </w:rPr>
        <w:t>«П</w:t>
      </w:r>
      <w:r>
        <w:rPr>
          <w:lang w:eastAsia="x-none"/>
        </w:rPr>
        <w:t>росмотр информации о задолженности</w:t>
      </w:r>
      <w:r w:rsidRPr="0080590A">
        <w:rPr>
          <w:lang w:eastAsia="x-none"/>
        </w:rPr>
        <w:t>, поступивш</w:t>
      </w:r>
      <w:r w:rsidR="007A78B9">
        <w:rPr>
          <w:lang w:eastAsia="x-none"/>
        </w:rPr>
        <w:t>ей</w:t>
      </w:r>
      <w:r w:rsidR="000E1199">
        <w:rPr>
          <w:lang w:eastAsia="x-none"/>
        </w:rPr>
        <w:t xml:space="preserve"> от нижестоящих организаций</w:t>
      </w:r>
      <w:r w:rsidR="00010417">
        <w:rPr>
          <w:lang w:eastAsia="x-none"/>
        </w:rPr>
        <w:t>»</w:t>
      </w:r>
      <w:r w:rsidR="000E1199">
        <w:rPr>
          <w:lang w:eastAsia="x-none"/>
        </w:rPr>
        <w:t>.</w:t>
      </w:r>
      <w:r w:rsidR="00D85B0E" w:rsidRPr="0080590A">
        <w:rPr>
          <w:lang w:eastAsia="x-none"/>
        </w:rPr>
        <w:t xml:space="preserve"> </w:t>
      </w:r>
    </w:p>
    <w:p w:rsidR="00D85B0E" w:rsidRPr="0080590A" w:rsidRDefault="007A78B9" w:rsidP="007A78B9">
      <w:pPr>
        <w:pStyle w:val="4"/>
        <w:numPr>
          <w:ilvl w:val="3"/>
          <w:numId w:val="86"/>
        </w:numPr>
        <w:tabs>
          <w:tab w:val="left" w:pos="1560"/>
        </w:tabs>
        <w:spacing w:before="120"/>
        <w:ind w:left="0" w:firstLine="709"/>
        <w:rPr>
          <w:rFonts w:ascii="Times New Roman" w:hAnsi="Times New Roman"/>
          <w:i w:val="0"/>
          <w:sz w:val="28"/>
          <w:szCs w:val="28"/>
          <w:lang w:val="ru-RU"/>
        </w:rPr>
      </w:pPr>
      <w:bookmarkStart w:id="314" w:name="_Toc219803468"/>
      <w:r w:rsidRPr="007A78B9">
        <w:rPr>
          <w:rFonts w:ascii="Times New Roman" w:hAnsi="Times New Roman"/>
          <w:i w:val="0"/>
          <w:sz w:val="28"/>
          <w:szCs w:val="28"/>
          <w:lang w:val="ru-RU"/>
        </w:rPr>
        <w:t>Формирование Свода данных о задолженности</w:t>
      </w:r>
      <w:r w:rsidR="00D85B0E" w:rsidRPr="0080590A">
        <w:rPr>
          <w:rFonts w:ascii="Times New Roman" w:hAnsi="Times New Roman"/>
          <w:i w:val="0"/>
          <w:sz w:val="28"/>
          <w:szCs w:val="28"/>
          <w:lang w:val="ru-RU"/>
        </w:rPr>
        <w:t xml:space="preserve">. Вкладка </w:t>
      </w:r>
      <w:r w:rsidR="00010417">
        <w:rPr>
          <w:rFonts w:ascii="Times New Roman" w:hAnsi="Times New Roman"/>
          <w:i w:val="0"/>
          <w:sz w:val="28"/>
          <w:szCs w:val="28"/>
          <w:lang w:val="ru-RU"/>
        </w:rPr>
        <w:t>«</w:t>
      </w:r>
      <w:r w:rsidR="00D85B0E" w:rsidRPr="0080590A">
        <w:rPr>
          <w:rFonts w:ascii="Times New Roman" w:hAnsi="Times New Roman"/>
          <w:i w:val="0"/>
          <w:sz w:val="28"/>
          <w:szCs w:val="28"/>
          <w:lang w:val="ru-RU"/>
        </w:rPr>
        <w:t>По организациям</w:t>
      </w:r>
      <w:r w:rsidR="00010417">
        <w:rPr>
          <w:rFonts w:ascii="Times New Roman" w:hAnsi="Times New Roman"/>
          <w:i w:val="0"/>
          <w:sz w:val="28"/>
          <w:szCs w:val="28"/>
          <w:lang w:val="ru-RU"/>
        </w:rPr>
        <w:t>»</w:t>
      </w:r>
      <w:bookmarkEnd w:id="314"/>
    </w:p>
    <w:p w:rsidR="00D60AFD" w:rsidRPr="0080590A" w:rsidRDefault="00D60AFD" w:rsidP="00142902">
      <w:pPr>
        <w:ind w:firstLine="709"/>
        <w:rPr>
          <w:lang w:eastAsia="x-none"/>
        </w:rPr>
      </w:pPr>
      <w:r w:rsidRPr="0080590A">
        <w:rPr>
          <w:lang w:eastAsia="x-none"/>
        </w:rPr>
        <w:t xml:space="preserve">Вкладка </w:t>
      </w:r>
      <w:r w:rsidR="00010417">
        <w:rPr>
          <w:lang w:eastAsia="x-none"/>
        </w:rPr>
        <w:t>«</w:t>
      </w:r>
      <w:r w:rsidRPr="0080590A">
        <w:rPr>
          <w:lang w:eastAsia="x-none"/>
        </w:rPr>
        <w:t>По организациям</w:t>
      </w:r>
      <w:r w:rsidR="00010417">
        <w:rPr>
          <w:lang w:eastAsia="x-none"/>
        </w:rPr>
        <w:t>»</w:t>
      </w:r>
      <w:r w:rsidRPr="0080590A">
        <w:rPr>
          <w:lang w:eastAsia="x-none"/>
        </w:rPr>
        <w:t xml:space="preserve"> по умолчанию всегда активна при вызове п</w:t>
      </w:r>
      <w:r>
        <w:rPr>
          <w:lang w:eastAsia="x-none"/>
        </w:rPr>
        <w:t xml:space="preserve">ункта меню </w:t>
      </w:r>
      <w:r w:rsidR="00010417">
        <w:rPr>
          <w:lang w:eastAsia="x-none"/>
        </w:rPr>
        <w:t>«</w:t>
      </w:r>
      <w:r>
        <w:rPr>
          <w:lang w:eastAsia="x-none"/>
        </w:rPr>
        <w:t>Информация о задолженности</w:t>
      </w:r>
      <w:r w:rsidRPr="0080590A">
        <w:rPr>
          <w:lang w:eastAsia="x-none"/>
        </w:rPr>
        <w:t xml:space="preserve"> по постановлению 887</w:t>
      </w:r>
      <w:r w:rsidR="00010417">
        <w:rPr>
          <w:lang w:eastAsia="x-none"/>
        </w:rPr>
        <w:t>»</w:t>
      </w:r>
      <w:r w:rsidRPr="0080590A">
        <w:rPr>
          <w:lang w:eastAsia="x-none"/>
        </w:rPr>
        <w:t xml:space="preserve"> </w:t>
      </w:r>
      <w:r w:rsidRPr="0080590A">
        <w:rPr>
          <w:lang w:eastAsia="x-none"/>
        </w:rPr>
        <w:sym w:font="Symbol" w:char="F0AE"/>
      </w:r>
      <w:r w:rsidRPr="0080590A">
        <w:rPr>
          <w:lang w:eastAsia="x-none"/>
        </w:rPr>
        <w:t xml:space="preserve"> </w:t>
      </w:r>
      <w:r w:rsidR="00010417">
        <w:rPr>
          <w:lang w:eastAsia="x-none"/>
        </w:rPr>
        <w:t>«</w:t>
      </w:r>
      <w:r w:rsidRPr="0080590A">
        <w:rPr>
          <w:lang w:eastAsia="x-none"/>
        </w:rPr>
        <w:t>Формирование Свода данных</w:t>
      </w:r>
      <w:r w:rsidR="007A78B9">
        <w:rPr>
          <w:lang w:eastAsia="x-none"/>
        </w:rPr>
        <w:t xml:space="preserve"> о задолженности</w:t>
      </w:r>
      <w:r w:rsidR="00010417">
        <w:rPr>
          <w:lang w:eastAsia="x-none"/>
        </w:rPr>
        <w:t>»</w:t>
      </w:r>
      <w:r w:rsidRPr="0080590A">
        <w:rPr>
          <w:lang w:eastAsia="x-none"/>
        </w:rPr>
        <w:t>.</w:t>
      </w:r>
    </w:p>
    <w:p w:rsidR="00D60AFD" w:rsidRPr="0080590A" w:rsidRDefault="00D60AFD" w:rsidP="00142902">
      <w:pPr>
        <w:ind w:firstLine="709"/>
        <w:rPr>
          <w:lang w:eastAsia="x-none"/>
        </w:rPr>
      </w:pPr>
      <w:r w:rsidRPr="0080590A">
        <w:rPr>
          <w:lang w:eastAsia="x-none"/>
        </w:rPr>
        <w:t xml:space="preserve">Экранная форма вкладки </w:t>
      </w:r>
      <w:r w:rsidR="00010417">
        <w:rPr>
          <w:lang w:eastAsia="x-none"/>
        </w:rPr>
        <w:t>«</w:t>
      </w:r>
      <w:r w:rsidRPr="0080590A">
        <w:rPr>
          <w:lang w:eastAsia="x-none"/>
        </w:rPr>
        <w:t>По организациям</w:t>
      </w:r>
      <w:r w:rsidR="00010417">
        <w:rPr>
          <w:lang w:eastAsia="x-none"/>
        </w:rPr>
        <w:t>»</w:t>
      </w:r>
      <w:r w:rsidRPr="0080590A">
        <w:rPr>
          <w:lang w:eastAsia="x-none"/>
        </w:rPr>
        <w:t xml:space="preserve"> состоит из двух частей (</w:t>
      </w:r>
      <w:r w:rsidR="004936FC">
        <w:rPr>
          <w:color w:val="7030A0"/>
          <w:lang w:eastAsia="x-none"/>
        </w:rPr>
        <w:t>рисунок 13</w:t>
      </w:r>
      <w:r w:rsidR="002B5216">
        <w:rPr>
          <w:color w:val="7030A0"/>
          <w:lang w:eastAsia="x-none"/>
        </w:rPr>
        <w:t>7</w:t>
      </w:r>
      <w:r w:rsidRPr="0080590A">
        <w:rPr>
          <w:lang w:eastAsia="x-none"/>
        </w:rPr>
        <w:t xml:space="preserve">): </w:t>
      </w:r>
    </w:p>
    <w:p w:rsidR="00D60AFD" w:rsidRPr="0080590A" w:rsidRDefault="00D60AFD" w:rsidP="00142902">
      <w:pPr>
        <w:numPr>
          <w:ilvl w:val="0"/>
          <w:numId w:val="52"/>
        </w:numPr>
        <w:tabs>
          <w:tab w:val="clear" w:pos="2149"/>
          <w:tab w:val="left" w:pos="993"/>
        </w:tabs>
        <w:ind w:left="0" w:firstLine="709"/>
        <w:rPr>
          <w:szCs w:val="28"/>
        </w:rPr>
      </w:pPr>
      <w:r w:rsidRPr="0080590A">
        <w:rPr>
          <w:szCs w:val="28"/>
        </w:rPr>
        <w:lastRenderedPageBreak/>
        <w:t>первая, таблица в левой части экрана, это перечень организац</w:t>
      </w:r>
      <w:r>
        <w:rPr>
          <w:szCs w:val="28"/>
        </w:rPr>
        <w:t xml:space="preserve">ий, отчеты </w:t>
      </w:r>
      <w:r w:rsidR="007A78B9">
        <w:rPr>
          <w:szCs w:val="28"/>
        </w:rPr>
        <w:t>о задолженности,</w:t>
      </w:r>
      <w:r w:rsidRPr="0080590A">
        <w:rPr>
          <w:szCs w:val="28"/>
        </w:rPr>
        <w:t xml:space="preserve"> по к</w:t>
      </w:r>
      <w:r w:rsidR="007A78B9">
        <w:rPr>
          <w:szCs w:val="28"/>
        </w:rPr>
        <w:t xml:space="preserve">оторым загружены в Свод </w:t>
      </w:r>
      <w:r w:rsidR="007A78B9" w:rsidRPr="0080590A">
        <w:rPr>
          <w:lang w:eastAsia="x-none"/>
        </w:rPr>
        <w:t>данных</w:t>
      </w:r>
      <w:r w:rsidR="007A78B9">
        <w:rPr>
          <w:lang w:eastAsia="x-none"/>
        </w:rPr>
        <w:t xml:space="preserve"> о задолженности</w:t>
      </w:r>
      <w:r w:rsidRPr="0080590A">
        <w:rPr>
          <w:szCs w:val="28"/>
        </w:rPr>
        <w:t>;</w:t>
      </w:r>
    </w:p>
    <w:p w:rsidR="00D85B0E" w:rsidRPr="0080590A" w:rsidRDefault="00D60AFD" w:rsidP="00142902">
      <w:pPr>
        <w:numPr>
          <w:ilvl w:val="0"/>
          <w:numId w:val="52"/>
        </w:numPr>
        <w:tabs>
          <w:tab w:val="clear" w:pos="2149"/>
          <w:tab w:val="left" w:pos="993"/>
        </w:tabs>
        <w:ind w:left="0" w:firstLine="709"/>
        <w:rPr>
          <w:szCs w:val="28"/>
        </w:rPr>
      </w:pPr>
      <w:r w:rsidRPr="0080590A">
        <w:rPr>
          <w:szCs w:val="28"/>
        </w:rPr>
        <w:t>вторая, таблица в правой части экрана, это информация (данные) отчетов по выбранной организации. Таблица с данными обновляется по каждой организации.</w:t>
      </w:r>
    </w:p>
    <w:p w:rsidR="00D85B0E" w:rsidRPr="00F74129" w:rsidRDefault="007A78B9" w:rsidP="007A78B9">
      <w:pPr>
        <w:pStyle w:val="4"/>
        <w:numPr>
          <w:ilvl w:val="3"/>
          <w:numId w:val="86"/>
        </w:numPr>
        <w:tabs>
          <w:tab w:val="left" w:pos="1560"/>
        </w:tabs>
        <w:spacing w:before="120"/>
        <w:ind w:left="0" w:firstLine="709"/>
        <w:rPr>
          <w:rFonts w:ascii="Times New Roman" w:hAnsi="Times New Roman"/>
          <w:i w:val="0"/>
          <w:sz w:val="28"/>
          <w:szCs w:val="28"/>
          <w:lang w:val="ru-RU"/>
        </w:rPr>
      </w:pPr>
      <w:bookmarkStart w:id="315" w:name="_Toc219803469"/>
      <w:r w:rsidRPr="007A78B9">
        <w:rPr>
          <w:rFonts w:ascii="Times New Roman" w:hAnsi="Times New Roman"/>
          <w:i w:val="0"/>
          <w:sz w:val="28"/>
          <w:szCs w:val="28"/>
          <w:lang w:val="ru-RU"/>
        </w:rPr>
        <w:t>Формирование Свода данных о задолженности</w:t>
      </w:r>
      <w:r w:rsidR="00D85B0E" w:rsidRPr="00F74129">
        <w:rPr>
          <w:rFonts w:ascii="Times New Roman" w:hAnsi="Times New Roman"/>
          <w:i w:val="0"/>
          <w:sz w:val="28"/>
          <w:szCs w:val="28"/>
          <w:lang w:val="ru-RU"/>
        </w:rPr>
        <w:t xml:space="preserve">. Вкладка </w:t>
      </w:r>
      <w:r w:rsidR="00010417">
        <w:rPr>
          <w:rFonts w:ascii="Times New Roman" w:hAnsi="Times New Roman"/>
          <w:i w:val="0"/>
          <w:sz w:val="28"/>
          <w:szCs w:val="28"/>
          <w:lang w:val="ru-RU"/>
        </w:rPr>
        <w:t>«</w:t>
      </w:r>
      <w:r w:rsidR="00D85B0E" w:rsidRPr="00F74129">
        <w:rPr>
          <w:rFonts w:ascii="Times New Roman" w:hAnsi="Times New Roman"/>
          <w:i w:val="0"/>
          <w:sz w:val="28"/>
          <w:szCs w:val="28"/>
          <w:lang w:val="ru-RU"/>
        </w:rPr>
        <w:t>По источникам</w:t>
      </w:r>
      <w:r w:rsidR="00010417">
        <w:rPr>
          <w:rFonts w:ascii="Times New Roman" w:hAnsi="Times New Roman"/>
          <w:i w:val="0"/>
          <w:sz w:val="28"/>
          <w:szCs w:val="28"/>
          <w:lang w:val="ru-RU"/>
        </w:rPr>
        <w:t>»</w:t>
      </w:r>
      <w:bookmarkEnd w:id="315"/>
    </w:p>
    <w:p w:rsidR="00610FFF" w:rsidRPr="0080590A" w:rsidRDefault="00610FFF" w:rsidP="00142902">
      <w:pPr>
        <w:ind w:firstLine="709"/>
        <w:rPr>
          <w:lang w:eastAsia="x-none"/>
        </w:rPr>
      </w:pPr>
      <w:r w:rsidRPr="0080590A">
        <w:rPr>
          <w:lang w:eastAsia="x-none"/>
        </w:rPr>
        <w:t xml:space="preserve">Экранная форма вкладки </w:t>
      </w:r>
      <w:r w:rsidR="00010417">
        <w:rPr>
          <w:lang w:eastAsia="x-none"/>
        </w:rPr>
        <w:t>«</w:t>
      </w:r>
      <w:r w:rsidRPr="0080590A">
        <w:rPr>
          <w:lang w:eastAsia="x-none"/>
        </w:rPr>
        <w:t>По источникам</w:t>
      </w:r>
      <w:r w:rsidR="00010417">
        <w:rPr>
          <w:lang w:eastAsia="x-none"/>
        </w:rPr>
        <w:t>»</w:t>
      </w:r>
      <w:r w:rsidRPr="0080590A">
        <w:rPr>
          <w:lang w:eastAsia="x-none"/>
        </w:rPr>
        <w:t xml:space="preserve"> состоит из двух частей (</w:t>
      </w:r>
      <w:r w:rsidRPr="000E1199">
        <w:rPr>
          <w:color w:val="7030A0"/>
          <w:lang w:eastAsia="x-none"/>
        </w:rPr>
        <w:t>рисунок 1</w:t>
      </w:r>
      <w:r w:rsidR="004936FC">
        <w:rPr>
          <w:color w:val="7030A0"/>
          <w:lang w:eastAsia="x-none"/>
        </w:rPr>
        <w:t>3</w:t>
      </w:r>
      <w:r w:rsidR="002B5216">
        <w:rPr>
          <w:color w:val="7030A0"/>
          <w:lang w:eastAsia="x-none"/>
        </w:rPr>
        <w:t>8</w:t>
      </w:r>
      <w:r w:rsidRPr="0080590A">
        <w:rPr>
          <w:lang w:eastAsia="x-none"/>
        </w:rPr>
        <w:t xml:space="preserve">): </w:t>
      </w:r>
    </w:p>
    <w:p w:rsidR="00610FFF" w:rsidRPr="0080590A" w:rsidRDefault="00610FFF" w:rsidP="00142902">
      <w:pPr>
        <w:numPr>
          <w:ilvl w:val="0"/>
          <w:numId w:val="52"/>
        </w:numPr>
        <w:tabs>
          <w:tab w:val="clear" w:pos="2149"/>
          <w:tab w:val="left" w:pos="993"/>
        </w:tabs>
        <w:ind w:left="0" w:firstLine="709"/>
        <w:rPr>
          <w:szCs w:val="28"/>
        </w:rPr>
      </w:pPr>
      <w:r w:rsidRPr="0080590A">
        <w:rPr>
          <w:szCs w:val="28"/>
        </w:rPr>
        <w:t xml:space="preserve">первая, таблица в левой части экрана, это сгруппированный по всем организациям перечень администрируемых источников доходов бюджета (раздел, подраздел), исключая повторение; </w:t>
      </w:r>
    </w:p>
    <w:p w:rsidR="00610FFF" w:rsidRPr="0080590A" w:rsidRDefault="00610FFF" w:rsidP="00142902">
      <w:pPr>
        <w:numPr>
          <w:ilvl w:val="0"/>
          <w:numId w:val="52"/>
        </w:numPr>
        <w:tabs>
          <w:tab w:val="clear" w:pos="2149"/>
          <w:tab w:val="left" w:pos="993"/>
        </w:tabs>
        <w:ind w:left="0" w:firstLine="709"/>
        <w:rPr>
          <w:lang w:eastAsia="x-none"/>
        </w:rPr>
      </w:pPr>
      <w:r w:rsidRPr="0080590A">
        <w:rPr>
          <w:szCs w:val="28"/>
        </w:rPr>
        <w:t xml:space="preserve">вторая, таблица в правой части экрана, это непосредственно данные </w:t>
      </w:r>
      <w:r w:rsidR="007A78B9">
        <w:rPr>
          <w:szCs w:val="28"/>
        </w:rPr>
        <w:t xml:space="preserve">о задолженности </w:t>
      </w:r>
      <w:r w:rsidR="007A78B9" w:rsidRPr="0080590A">
        <w:rPr>
          <w:szCs w:val="28"/>
        </w:rPr>
        <w:t>по всем организациям, загруженным в Свод</w:t>
      </w:r>
      <w:r w:rsidR="007A78B9">
        <w:rPr>
          <w:szCs w:val="28"/>
        </w:rPr>
        <w:t xml:space="preserve"> </w:t>
      </w:r>
      <w:r w:rsidRPr="0080590A">
        <w:rPr>
          <w:szCs w:val="28"/>
        </w:rPr>
        <w:t>по</w:t>
      </w:r>
      <w:r w:rsidR="007A78B9">
        <w:rPr>
          <w:szCs w:val="28"/>
        </w:rPr>
        <w:t xml:space="preserve"> выбранному</w:t>
      </w:r>
      <w:r w:rsidR="00F45F1C">
        <w:rPr>
          <w:szCs w:val="28"/>
        </w:rPr>
        <w:t xml:space="preserve"> в левой </w:t>
      </w:r>
      <w:proofErr w:type="spellStart"/>
      <w:r w:rsidR="00F45F1C">
        <w:rPr>
          <w:szCs w:val="28"/>
        </w:rPr>
        <w:t>теблице</w:t>
      </w:r>
      <w:proofErr w:type="spellEnd"/>
      <w:r w:rsidRPr="0080590A">
        <w:rPr>
          <w:szCs w:val="28"/>
        </w:rPr>
        <w:t xml:space="preserve"> источнику доходов.</w:t>
      </w:r>
    </w:p>
    <w:p w:rsidR="00610FFF" w:rsidRPr="0080590A" w:rsidRDefault="00610FFF" w:rsidP="00142902">
      <w:pPr>
        <w:spacing w:before="120" w:after="120"/>
        <w:ind w:firstLine="0"/>
        <w:jc w:val="center"/>
        <w:rPr>
          <w:szCs w:val="28"/>
        </w:rPr>
      </w:pPr>
      <w:r w:rsidRPr="00F26A74">
        <w:rPr>
          <w:noProof/>
          <w:szCs w:val="28"/>
        </w:rPr>
        <w:drawing>
          <wp:inline distT="0" distB="0" distL="0" distR="0" wp14:anchorId="55A6BCBE" wp14:editId="78A3B3B0">
            <wp:extent cx="6184257" cy="1796903"/>
            <wp:effectExtent l="0" t="0" r="762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print">
                      <a:extLst>
                        <a:ext uri="{28A0092B-C50C-407E-A947-70E740481C1C}">
                          <a14:useLocalDpi xmlns:a14="http://schemas.microsoft.com/office/drawing/2010/main" val="0"/>
                        </a:ext>
                      </a:extLst>
                    </a:blip>
                    <a:srcRect b="17351"/>
                    <a:stretch/>
                  </pic:blipFill>
                  <pic:spPr bwMode="auto">
                    <a:xfrm>
                      <a:off x="0" y="0"/>
                      <a:ext cx="6223640" cy="1808346"/>
                    </a:xfrm>
                    <a:prstGeom prst="rect">
                      <a:avLst/>
                    </a:prstGeom>
                    <a:ln>
                      <a:noFill/>
                    </a:ln>
                    <a:extLst>
                      <a:ext uri="{53640926-AAD7-44D8-BBD7-CCE9431645EC}">
                        <a14:shadowObscured xmlns:a14="http://schemas.microsoft.com/office/drawing/2010/main"/>
                      </a:ext>
                    </a:extLst>
                  </pic:spPr>
                </pic:pic>
              </a:graphicData>
            </a:graphic>
          </wp:inline>
        </w:drawing>
      </w:r>
    </w:p>
    <w:p w:rsidR="00D85B0E" w:rsidRPr="00F678E6" w:rsidRDefault="00610FFF" w:rsidP="00142902">
      <w:pPr>
        <w:pStyle w:val="1"/>
        <w:jc w:val="center"/>
        <w:rPr>
          <w:sz w:val="24"/>
          <w:szCs w:val="28"/>
          <w:lang w:val="en-US"/>
        </w:rPr>
      </w:pPr>
      <w:r w:rsidRPr="00BA2AF9">
        <w:rPr>
          <w:sz w:val="24"/>
          <w:szCs w:val="28"/>
        </w:rPr>
        <w:t>Рисунок 1</w:t>
      </w:r>
      <w:r w:rsidR="004936FC">
        <w:rPr>
          <w:sz w:val="24"/>
          <w:szCs w:val="28"/>
        </w:rPr>
        <w:t>3</w:t>
      </w:r>
      <w:r w:rsidR="002B5216">
        <w:rPr>
          <w:sz w:val="24"/>
          <w:szCs w:val="28"/>
        </w:rPr>
        <w:t>8</w:t>
      </w:r>
    </w:p>
    <w:p w:rsidR="00D85B0E" w:rsidRDefault="007A78B9" w:rsidP="007A78B9">
      <w:pPr>
        <w:pStyle w:val="4"/>
        <w:numPr>
          <w:ilvl w:val="3"/>
          <w:numId w:val="86"/>
        </w:numPr>
        <w:tabs>
          <w:tab w:val="left" w:pos="1701"/>
        </w:tabs>
        <w:spacing w:before="120"/>
        <w:ind w:left="0" w:firstLine="709"/>
        <w:rPr>
          <w:rFonts w:ascii="Times New Roman" w:hAnsi="Times New Roman"/>
          <w:i w:val="0"/>
          <w:sz w:val="28"/>
          <w:szCs w:val="28"/>
          <w:lang w:val="ru-RU"/>
        </w:rPr>
      </w:pPr>
      <w:bookmarkStart w:id="316" w:name="_Toc219803470"/>
      <w:r w:rsidRPr="007A78B9">
        <w:rPr>
          <w:rFonts w:ascii="Times New Roman" w:hAnsi="Times New Roman"/>
          <w:i w:val="0"/>
          <w:sz w:val="28"/>
          <w:szCs w:val="28"/>
          <w:lang w:val="ru-RU"/>
        </w:rPr>
        <w:t>Формирование Свода данных о задолженности</w:t>
      </w:r>
      <w:r w:rsidR="00D85B0E" w:rsidRPr="0080590A">
        <w:rPr>
          <w:rFonts w:ascii="Times New Roman" w:hAnsi="Times New Roman"/>
          <w:i w:val="0"/>
          <w:sz w:val="28"/>
          <w:szCs w:val="28"/>
          <w:lang w:val="ru-RU"/>
        </w:rPr>
        <w:t xml:space="preserve">. Вкладка </w:t>
      </w:r>
      <w:r w:rsidR="00010417">
        <w:rPr>
          <w:rFonts w:ascii="Times New Roman" w:hAnsi="Times New Roman"/>
          <w:i w:val="0"/>
          <w:sz w:val="28"/>
          <w:szCs w:val="28"/>
          <w:lang w:val="ru-RU"/>
        </w:rPr>
        <w:t>«</w:t>
      </w:r>
      <w:r w:rsidR="00D85B0E" w:rsidRPr="0080590A">
        <w:rPr>
          <w:rFonts w:ascii="Times New Roman" w:hAnsi="Times New Roman"/>
          <w:i w:val="0"/>
          <w:sz w:val="28"/>
          <w:szCs w:val="28"/>
          <w:lang w:val="ru-RU"/>
        </w:rPr>
        <w:t>Итоги по организациям</w:t>
      </w:r>
      <w:r w:rsidR="00010417">
        <w:rPr>
          <w:rFonts w:ascii="Times New Roman" w:hAnsi="Times New Roman"/>
          <w:i w:val="0"/>
          <w:sz w:val="28"/>
          <w:szCs w:val="28"/>
          <w:lang w:val="ru-RU"/>
        </w:rPr>
        <w:t>»</w:t>
      </w:r>
      <w:bookmarkEnd w:id="316"/>
    </w:p>
    <w:p w:rsidR="00660EB0" w:rsidRPr="001B1B83" w:rsidRDefault="00660EB0" w:rsidP="001B1B83">
      <w:pPr>
        <w:spacing w:before="120" w:after="120"/>
        <w:rPr>
          <w:lang w:eastAsia="x-none"/>
        </w:rPr>
      </w:pPr>
      <w:r w:rsidRPr="00660EB0">
        <w:rPr>
          <w:lang w:eastAsia="x-none"/>
        </w:rPr>
        <w:t xml:space="preserve">Вкладка </w:t>
      </w:r>
      <w:r w:rsidR="00010417">
        <w:rPr>
          <w:lang w:eastAsia="x-none"/>
        </w:rPr>
        <w:t>«</w:t>
      </w:r>
      <w:r w:rsidRPr="00660EB0">
        <w:rPr>
          <w:lang w:eastAsia="x-none"/>
        </w:rPr>
        <w:t xml:space="preserve">Итоги по </w:t>
      </w:r>
      <w:r>
        <w:rPr>
          <w:lang w:eastAsia="x-none"/>
        </w:rPr>
        <w:t>организациям</w:t>
      </w:r>
      <w:r w:rsidR="00010417">
        <w:rPr>
          <w:lang w:eastAsia="x-none"/>
        </w:rPr>
        <w:t>»</w:t>
      </w:r>
      <w:r w:rsidRPr="00660EB0">
        <w:rPr>
          <w:lang w:eastAsia="x-none"/>
        </w:rPr>
        <w:t xml:space="preserve"> представляет собой агрегированную сводную информацию вкладки </w:t>
      </w:r>
      <w:r w:rsidR="00010417">
        <w:rPr>
          <w:lang w:eastAsia="x-none"/>
        </w:rPr>
        <w:t>«</w:t>
      </w:r>
      <w:r w:rsidRPr="00660EB0">
        <w:rPr>
          <w:lang w:eastAsia="x-none"/>
        </w:rPr>
        <w:t xml:space="preserve">По </w:t>
      </w:r>
      <w:r>
        <w:rPr>
          <w:lang w:eastAsia="x-none"/>
        </w:rPr>
        <w:t>организациям</w:t>
      </w:r>
      <w:r w:rsidR="00010417">
        <w:rPr>
          <w:lang w:eastAsia="x-none"/>
        </w:rPr>
        <w:t>»</w:t>
      </w:r>
      <w:r w:rsidRPr="00660EB0">
        <w:rPr>
          <w:lang w:eastAsia="x-none"/>
        </w:rPr>
        <w:t xml:space="preserve"> (</w:t>
      </w:r>
      <w:r w:rsidRPr="00660EB0">
        <w:rPr>
          <w:color w:val="7030A0"/>
          <w:lang w:eastAsia="x-none"/>
        </w:rPr>
        <w:t>рисунок 13</w:t>
      </w:r>
      <w:r w:rsidR="002B5216">
        <w:rPr>
          <w:color w:val="7030A0"/>
          <w:lang w:eastAsia="x-none"/>
        </w:rPr>
        <w:t>9</w:t>
      </w:r>
      <w:r w:rsidR="001B1B83">
        <w:rPr>
          <w:lang w:eastAsia="x-none"/>
        </w:rPr>
        <w:t xml:space="preserve">). </w:t>
      </w:r>
    </w:p>
    <w:p w:rsidR="00D85B0E" w:rsidRDefault="0002437A" w:rsidP="00142902">
      <w:pPr>
        <w:ind w:firstLine="0"/>
        <w:jc w:val="center"/>
        <w:rPr>
          <w:sz w:val="24"/>
          <w:szCs w:val="28"/>
        </w:rPr>
      </w:pPr>
      <w:r w:rsidRPr="00F26A74">
        <w:rPr>
          <w:noProof/>
        </w:rPr>
        <w:drawing>
          <wp:inline distT="0" distB="0" distL="0" distR="0" wp14:anchorId="27089780" wp14:editId="0FA8D182">
            <wp:extent cx="6014562" cy="1711842"/>
            <wp:effectExtent l="0" t="0" r="5715" b="317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cstate="print">
                      <a:extLst>
                        <a:ext uri="{28A0092B-C50C-407E-A947-70E740481C1C}">
                          <a14:useLocalDpi xmlns:a14="http://schemas.microsoft.com/office/drawing/2010/main" val="0"/>
                        </a:ext>
                      </a:extLst>
                    </a:blip>
                    <a:srcRect b="18114"/>
                    <a:stretch/>
                  </pic:blipFill>
                  <pic:spPr bwMode="auto">
                    <a:xfrm>
                      <a:off x="0" y="0"/>
                      <a:ext cx="6055454" cy="1723481"/>
                    </a:xfrm>
                    <a:prstGeom prst="rect">
                      <a:avLst/>
                    </a:prstGeom>
                    <a:ln>
                      <a:noFill/>
                    </a:ln>
                    <a:extLst>
                      <a:ext uri="{53640926-AAD7-44D8-BBD7-CCE9431645EC}">
                        <a14:shadowObscured xmlns:a14="http://schemas.microsoft.com/office/drawing/2010/main"/>
                      </a:ext>
                    </a:extLst>
                  </pic:spPr>
                </pic:pic>
              </a:graphicData>
            </a:graphic>
          </wp:inline>
        </w:drawing>
      </w:r>
    </w:p>
    <w:p w:rsidR="001B1B83" w:rsidRPr="009340F9" w:rsidRDefault="004936FC" w:rsidP="00142902">
      <w:pPr>
        <w:ind w:firstLine="0"/>
        <w:jc w:val="center"/>
        <w:rPr>
          <w:sz w:val="24"/>
          <w:szCs w:val="28"/>
        </w:rPr>
      </w:pPr>
      <w:r>
        <w:rPr>
          <w:sz w:val="24"/>
          <w:szCs w:val="28"/>
        </w:rPr>
        <w:t>Рисунок 13</w:t>
      </w:r>
      <w:r w:rsidR="002B5216">
        <w:rPr>
          <w:sz w:val="24"/>
          <w:szCs w:val="28"/>
        </w:rPr>
        <w:t>9</w:t>
      </w:r>
    </w:p>
    <w:p w:rsidR="00D85B0E" w:rsidRPr="0080590A" w:rsidRDefault="007A78B9" w:rsidP="00142902">
      <w:pPr>
        <w:pStyle w:val="4"/>
        <w:numPr>
          <w:ilvl w:val="3"/>
          <w:numId w:val="86"/>
        </w:numPr>
        <w:tabs>
          <w:tab w:val="left" w:pos="1701"/>
        </w:tabs>
        <w:spacing w:before="120"/>
        <w:ind w:left="0" w:firstLine="709"/>
        <w:rPr>
          <w:rFonts w:ascii="Times New Roman" w:hAnsi="Times New Roman"/>
          <w:i w:val="0"/>
          <w:sz w:val="28"/>
          <w:szCs w:val="28"/>
          <w:lang w:val="ru-RU"/>
        </w:rPr>
      </w:pPr>
      <w:bookmarkStart w:id="317" w:name="_Toc219803471"/>
      <w:r w:rsidRPr="007A78B9">
        <w:rPr>
          <w:rFonts w:ascii="Times New Roman" w:hAnsi="Times New Roman"/>
          <w:i w:val="0"/>
          <w:sz w:val="28"/>
          <w:szCs w:val="28"/>
          <w:lang w:val="ru-RU"/>
        </w:rPr>
        <w:lastRenderedPageBreak/>
        <w:t>Формирование Свода данных о задолженности</w:t>
      </w:r>
      <w:r w:rsidR="00D85B0E" w:rsidRPr="0080590A">
        <w:rPr>
          <w:rFonts w:ascii="Times New Roman" w:hAnsi="Times New Roman"/>
          <w:i w:val="0"/>
          <w:sz w:val="28"/>
          <w:szCs w:val="28"/>
          <w:lang w:val="ru-RU"/>
        </w:rPr>
        <w:t xml:space="preserve">. Вкладка </w:t>
      </w:r>
      <w:r w:rsidR="00010417">
        <w:rPr>
          <w:rFonts w:ascii="Times New Roman" w:hAnsi="Times New Roman"/>
          <w:i w:val="0"/>
          <w:sz w:val="28"/>
          <w:szCs w:val="28"/>
          <w:lang w:val="ru-RU"/>
        </w:rPr>
        <w:t>«</w:t>
      </w:r>
      <w:r w:rsidR="00D85B0E" w:rsidRPr="0080590A">
        <w:rPr>
          <w:rFonts w:ascii="Times New Roman" w:hAnsi="Times New Roman"/>
          <w:i w:val="0"/>
          <w:sz w:val="28"/>
          <w:szCs w:val="28"/>
          <w:lang w:val="ru-RU"/>
        </w:rPr>
        <w:t>Итоги по источникам</w:t>
      </w:r>
      <w:r w:rsidR="00010417">
        <w:rPr>
          <w:rFonts w:ascii="Times New Roman" w:hAnsi="Times New Roman"/>
          <w:i w:val="0"/>
          <w:sz w:val="28"/>
          <w:szCs w:val="28"/>
          <w:lang w:val="ru-RU"/>
        </w:rPr>
        <w:t>»</w:t>
      </w:r>
      <w:bookmarkEnd w:id="317"/>
    </w:p>
    <w:p w:rsidR="00832B43" w:rsidRPr="00832B43" w:rsidRDefault="00917F45" w:rsidP="00A62F11">
      <w:pPr>
        <w:spacing w:before="120" w:after="120"/>
        <w:ind w:firstLine="708"/>
        <w:rPr>
          <w:lang w:eastAsia="x-none"/>
        </w:rPr>
      </w:pPr>
      <w:r w:rsidRPr="0080590A">
        <w:rPr>
          <w:lang w:eastAsia="x-none"/>
        </w:rPr>
        <w:t xml:space="preserve">Вкладка </w:t>
      </w:r>
      <w:r w:rsidR="00010417">
        <w:rPr>
          <w:lang w:eastAsia="x-none"/>
        </w:rPr>
        <w:t>«</w:t>
      </w:r>
      <w:r w:rsidRPr="0080590A">
        <w:rPr>
          <w:lang w:eastAsia="x-none"/>
        </w:rPr>
        <w:t>Итоги по источникам</w:t>
      </w:r>
      <w:r w:rsidR="00010417">
        <w:rPr>
          <w:lang w:eastAsia="x-none"/>
        </w:rPr>
        <w:t>»</w:t>
      </w:r>
      <w:r w:rsidRPr="0080590A">
        <w:rPr>
          <w:lang w:eastAsia="x-none"/>
        </w:rPr>
        <w:t xml:space="preserve"> представляет собой агрегированную сводную информацию вкладки </w:t>
      </w:r>
      <w:r w:rsidR="00010417">
        <w:rPr>
          <w:lang w:eastAsia="x-none"/>
        </w:rPr>
        <w:t>«</w:t>
      </w:r>
      <w:r w:rsidRPr="0080590A">
        <w:rPr>
          <w:lang w:eastAsia="x-none"/>
        </w:rPr>
        <w:t>По источникам</w:t>
      </w:r>
      <w:r w:rsidR="00010417">
        <w:rPr>
          <w:lang w:eastAsia="x-none"/>
        </w:rPr>
        <w:t>»</w:t>
      </w:r>
      <w:r w:rsidRPr="0080590A">
        <w:rPr>
          <w:lang w:eastAsia="x-none"/>
        </w:rPr>
        <w:t xml:space="preserve"> (</w:t>
      </w:r>
      <w:r w:rsidRPr="000E1199">
        <w:rPr>
          <w:color w:val="7030A0"/>
          <w:lang w:eastAsia="x-none"/>
        </w:rPr>
        <w:t>рисунок 1</w:t>
      </w:r>
      <w:r w:rsidR="002B5216">
        <w:rPr>
          <w:color w:val="7030A0"/>
          <w:lang w:eastAsia="x-none"/>
        </w:rPr>
        <w:t>40</w:t>
      </w:r>
      <w:r w:rsidRPr="000E1199">
        <w:rPr>
          <w:lang w:eastAsia="x-none"/>
        </w:rPr>
        <w:t>).</w:t>
      </w:r>
      <w:r w:rsidR="00832B43" w:rsidRPr="00832B43">
        <w:rPr>
          <w:lang w:eastAsia="x-none"/>
        </w:rPr>
        <w:t xml:space="preserve"> </w:t>
      </w:r>
    </w:p>
    <w:p w:rsidR="00D85B0E" w:rsidRPr="004936FC" w:rsidRDefault="00917F45" w:rsidP="00142902">
      <w:pPr>
        <w:spacing w:before="120" w:after="120"/>
        <w:ind w:firstLine="0"/>
        <w:rPr>
          <w:color w:val="7030A0"/>
          <w:lang w:eastAsia="x-none"/>
        </w:rPr>
      </w:pPr>
      <w:r w:rsidRPr="00917F45">
        <w:rPr>
          <w:noProof/>
          <w:lang w:eastAsia="en-US"/>
        </w:rPr>
        <w:t xml:space="preserve"> </w:t>
      </w:r>
      <w:r w:rsidRPr="00F26A74">
        <w:rPr>
          <w:noProof/>
        </w:rPr>
        <w:drawing>
          <wp:inline distT="0" distB="0" distL="0" distR="0" wp14:anchorId="56AC17B5" wp14:editId="2316544C">
            <wp:extent cx="6137470" cy="1749287"/>
            <wp:effectExtent l="0" t="0" r="0" b="381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cstate="print">
                      <a:extLst>
                        <a:ext uri="{28A0092B-C50C-407E-A947-70E740481C1C}">
                          <a14:useLocalDpi xmlns:a14="http://schemas.microsoft.com/office/drawing/2010/main" val="0"/>
                        </a:ext>
                      </a:extLst>
                    </a:blip>
                    <a:srcRect b="18201"/>
                    <a:stretch/>
                  </pic:blipFill>
                  <pic:spPr bwMode="auto">
                    <a:xfrm>
                      <a:off x="0" y="0"/>
                      <a:ext cx="6179683" cy="1761318"/>
                    </a:xfrm>
                    <a:prstGeom prst="rect">
                      <a:avLst/>
                    </a:prstGeom>
                    <a:ln>
                      <a:noFill/>
                    </a:ln>
                    <a:extLst>
                      <a:ext uri="{53640926-AAD7-44D8-BBD7-CCE9431645EC}">
                        <a14:shadowObscured xmlns:a14="http://schemas.microsoft.com/office/drawing/2010/main"/>
                      </a:ext>
                    </a:extLst>
                  </pic:spPr>
                </pic:pic>
              </a:graphicData>
            </a:graphic>
          </wp:inline>
        </w:drawing>
      </w:r>
    </w:p>
    <w:p w:rsidR="00D85B0E" w:rsidRPr="00F678E6" w:rsidRDefault="00D85B0E" w:rsidP="00142902">
      <w:pPr>
        <w:ind w:firstLine="0"/>
        <w:jc w:val="center"/>
        <w:rPr>
          <w:sz w:val="24"/>
          <w:szCs w:val="28"/>
        </w:rPr>
      </w:pPr>
      <w:r w:rsidRPr="00BA2AF9">
        <w:rPr>
          <w:sz w:val="24"/>
          <w:szCs w:val="28"/>
        </w:rPr>
        <w:t>Рисунок 1</w:t>
      </w:r>
      <w:r w:rsidR="002B5216">
        <w:rPr>
          <w:sz w:val="24"/>
          <w:szCs w:val="28"/>
        </w:rPr>
        <w:t>40</w:t>
      </w:r>
    </w:p>
    <w:p w:rsidR="00917F45" w:rsidRPr="0080590A" w:rsidRDefault="00917F45" w:rsidP="00142902">
      <w:pPr>
        <w:ind w:firstLine="709"/>
        <w:rPr>
          <w:szCs w:val="28"/>
        </w:rPr>
      </w:pPr>
      <w:r w:rsidRPr="0080590A">
        <w:rPr>
          <w:szCs w:val="28"/>
        </w:rPr>
        <w:t xml:space="preserve">Таким образом, на всех вкладках представлены одни и те же данные, только в различных разрезах. </w:t>
      </w:r>
    </w:p>
    <w:p w:rsidR="00917F45" w:rsidRPr="0080590A" w:rsidRDefault="00917F45" w:rsidP="00142902">
      <w:pPr>
        <w:ind w:firstLine="709"/>
        <w:rPr>
          <w:lang w:eastAsia="x-none"/>
        </w:rPr>
      </w:pPr>
      <w:r w:rsidRPr="0080590A">
        <w:rPr>
          <w:lang w:eastAsia="x-none"/>
        </w:rPr>
        <w:t xml:space="preserve">Режим </w:t>
      </w:r>
      <w:r w:rsidR="00010417">
        <w:rPr>
          <w:lang w:eastAsia="x-none"/>
        </w:rPr>
        <w:t>«</w:t>
      </w:r>
      <w:r w:rsidRPr="0080590A">
        <w:rPr>
          <w:lang w:eastAsia="x-none"/>
        </w:rPr>
        <w:t>Анализ данных</w:t>
      </w:r>
      <w:r w:rsidR="00010417">
        <w:rPr>
          <w:lang w:eastAsia="x-none"/>
        </w:rPr>
        <w:t>»</w:t>
      </w:r>
      <w:r w:rsidRPr="0080590A">
        <w:rPr>
          <w:lang w:eastAsia="x-none"/>
        </w:rPr>
        <w:t xml:space="preserve"> предназначен для вывода сведений, по каким организациям</w:t>
      </w:r>
      <w:r w:rsidR="00A60DE3">
        <w:rPr>
          <w:lang w:eastAsia="x-none"/>
        </w:rPr>
        <w:t xml:space="preserve"> представлена информация в Своде данных о задолженности</w:t>
      </w:r>
      <w:r w:rsidRPr="0080590A">
        <w:rPr>
          <w:lang w:eastAsia="x-none"/>
        </w:rPr>
        <w:t>, и по каким из подведомственных организаций ближайшего уровня подчинения отсутствует.</w:t>
      </w:r>
    </w:p>
    <w:p w:rsidR="00294E09" w:rsidRDefault="00F45F1C" w:rsidP="00294E09">
      <w:pPr>
        <w:ind w:firstLine="709"/>
        <w:rPr>
          <w:szCs w:val="28"/>
        </w:rPr>
      </w:pPr>
      <w:r>
        <w:rPr>
          <w:szCs w:val="28"/>
        </w:rPr>
        <w:t xml:space="preserve">При необходимости, отчет подведомственной организации </w:t>
      </w:r>
      <w:r w:rsidR="00917F45" w:rsidRPr="00192B09">
        <w:rPr>
          <w:szCs w:val="28"/>
        </w:rPr>
        <w:t xml:space="preserve">можно отправить на доработку. Для этого </w:t>
      </w:r>
      <w:r w:rsidR="00660EB0">
        <w:rPr>
          <w:szCs w:val="28"/>
        </w:rPr>
        <w:t xml:space="preserve">на вкладке </w:t>
      </w:r>
      <w:r w:rsidR="00010417">
        <w:rPr>
          <w:szCs w:val="28"/>
        </w:rPr>
        <w:t>«</w:t>
      </w:r>
      <w:r w:rsidR="00660EB0">
        <w:rPr>
          <w:szCs w:val="28"/>
        </w:rPr>
        <w:t>По организациям</w:t>
      </w:r>
      <w:r w:rsidR="00010417">
        <w:rPr>
          <w:szCs w:val="28"/>
        </w:rPr>
        <w:t>»</w:t>
      </w:r>
      <w:r w:rsidR="00660EB0">
        <w:rPr>
          <w:szCs w:val="28"/>
        </w:rPr>
        <w:t xml:space="preserve"> </w:t>
      </w:r>
      <w:r w:rsidR="00917F45" w:rsidRPr="00192B09">
        <w:rPr>
          <w:szCs w:val="28"/>
        </w:rPr>
        <w:t xml:space="preserve">в левой таблице необходимо выделить организацию, чей отчет нужно </w:t>
      </w:r>
      <w:r w:rsidR="00294E09">
        <w:rPr>
          <w:szCs w:val="28"/>
        </w:rPr>
        <w:t>отправить на доработку</w:t>
      </w:r>
      <w:r w:rsidR="00917F45" w:rsidRPr="00192B09">
        <w:rPr>
          <w:szCs w:val="28"/>
        </w:rPr>
        <w:t xml:space="preserve">, нажать кнопку </w:t>
      </w:r>
      <w:r w:rsidR="001B1B83">
        <w:rPr>
          <w:szCs w:val="28"/>
        </w:rPr>
        <w:t>«</w:t>
      </w:r>
      <w:r w:rsidR="00917F45" w:rsidRPr="00192B09">
        <w:rPr>
          <w:szCs w:val="28"/>
        </w:rPr>
        <w:t>Отправить отчет на доработку</w:t>
      </w:r>
      <w:r w:rsidR="001B1B83">
        <w:rPr>
          <w:szCs w:val="28"/>
        </w:rPr>
        <w:t>»</w:t>
      </w:r>
      <w:r w:rsidR="00294E09" w:rsidRPr="00294E09">
        <w:rPr>
          <w:lang w:eastAsia="x-none"/>
        </w:rPr>
        <w:t xml:space="preserve"> </w:t>
      </w:r>
      <w:r w:rsidR="00294E09" w:rsidRPr="0080590A">
        <w:rPr>
          <w:lang w:eastAsia="x-none"/>
        </w:rPr>
        <w:t>(</w:t>
      </w:r>
      <w:r w:rsidR="00294E09" w:rsidRPr="000E1199">
        <w:rPr>
          <w:color w:val="7030A0"/>
          <w:lang w:eastAsia="x-none"/>
        </w:rPr>
        <w:t>рисунок 1</w:t>
      </w:r>
      <w:r w:rsidR="00294E09">
        <w:rPr>
          <w:color w:val="7030A0"/>
          <w:lang w:eastAsia="x-none"/>
        </w:rPr>
        <w:t>41</w:t>
      </w:r>
      <w:r w:rsidR="00294E09" w:rsidRPr="0080590A">
        <w:rPr>
          <w:lang w:eastAsia="x-none"/>
        </w:rPr>
        <w:t>)</w:t>
      </w:r>
      <w:r w:rsidR="00917F45" w:rsidRPr="00192B09">
        <w:rPr>
          <w:szCs w:val="28"/>
        </w:rPr>
        <w:t xml:space="preserve">, указать причину отправки (данное поле обязательно для заполнения), далее нажать кнопку </w:t>
      </w:r>
      <w:r w:rsidR="00010417">
        <w:rPr>
          <w:szCs w:val="28"/>
        </w:rPr>
        <w:t>«</w:t>
      </w:r>
      <w:r w:rsidR="00917F45" w:rsidRPr="00192B09">
        <w:rPr>
          <w:szCs w:val="28"/>
        </w:rPr>
        <w:t>Ок</w:t>
      </w:r>
      <w:r w:rsidR="00010417">
        <w:rPr>
          <w:szCs w:val="28"/>
        </w:rPr>
        <w:t>»</w:t>
      </w:r>
      <w:r w:rsidR="00917F45" w:rsidRPr="00192B09">
        <w:rPr>
          <w:szCs w:val="28"/>
        </w:rPr>
        <w:t xml:space="preserve">. Отчет вернется нижестоящей организации для корректировки. На уровне нижестоящей организации отчет примет состояние </w:t>
      </w:r>
      <w:r w:rsidR="001B1B83">
        <w:rPr>
          <w:szCs w:val="28"/>
        </w:rPr>
        <w:t>«</w:t>
      </w:r>
      <w:r w:rsidR="00917F45" w:rsidRPr="00192B09">
        <w:rPr>
          <w:szCs w:val="28"/>
        </w:rPr>
        <w:t>Отправлено на доработку</w:t>
      </w:r>
      <w:r w:rsidR="001B1B83">
        <w:rPr>
          <w:szCs w:val="28"/>
        </w:rPr>
        <w:t>»</w:t>
      </w:r>
      <w:r w:rsidR="00917F45" w:rsidRPr="00192B09">
        <w:rPr>
          <w:szCs w:val="28"/>
        </w:rPr>
        <w:t xml:space="preserve">. Ознакомиться с причиной отправки на доработку </w:t>
      </w:r>
      <w:r w:rsidR="00294E09">
        <w:rPr>
          <w:szCs w:val="28"/>
        </w:rPr>
        <w:t xml:space="preserve">нижестоящая организация сможет, </w:t>
      </w:r>
      <w:r w:rsidR="00917F45" w:rsidRPr="00192B09">
        <w:rPr>
          <w:szCs w:val="28"/>
        </w:rPr>
        <w:t>нажав на ссылку состояния отчета</w:t>
      </w:r>
      <w:r w:rsidR="00917F45" w:rsidRPr="00A61F62">
        <w:rPr>
          <w:szCs w:val="28"/>
        </w:rPr>
        <w:t>.</w:t>
      </w:r>
      <w:r w:rsidR="00294E09">
        <w:rPr>
          <w:szCs w:val="28"/>
        </w:rPr>
        <w:t> </w:t>
      </w:r>
    </w:p>
    <w:p w:rsidR="00D85B0E" w:rsidRDefault="00917F45" w:rsidP="00294E09">
      <w:pPr>
        <w:ind w:firstLine="709"/>
        <w:rPr>
          <w:szCs w:val="28"/>
        </w:rPr>
      </w:pPr>
      <w:r w:rsidRPr="00192B09">
        <w:rPr>
          <w:szCs w:val="28"/>
        </w:rPr>
        <w:t>Для исключения отчета из Свода</w:t>
      </w:r>
      <w:r w:rsidR="005D37D8">
        <w:rPr>
          <w:szCs w:val="28"/>
        </w:rPr>
        <w:t xml:space="preserve"> </w:t>
      </w:r>
      <w:r w:rsidR="00294E09">
        <w:rPr>
          <w:lang w:eastAsia="x-none"/>
        </w:rPr>
        <w:t>данных о задолженности</w:t>
      </w:r>
      <w:r w:rsidR="00294E09">
        <w:rPr>
          <w:szCs w:val="28"/>
        </w:rPr>
        <w:t xml:space="preserve"> </w:t>
      </w:r>
      <w:r w:rsidR="005D37D8">
        <w:rPr>
          <w:szCs w:val="28"/>
        </w:rPr>
        <w:t xml:space="preserve">на вкладке </w:t>
      </w:r>
      <w:r w:rsidR="00010417">
        <w:rPr>
          <w:szCs w:val="28"/>
        </w:rPr>
        <w:t>«</w:t>
      </w:r>
      <w:r w:rsidR="005D37D8">
        <w:rPr>
          <w:szCs w:val="28"/>
        </w:rPr>
        <w:t>По организациям</w:t>
      </w:r>
      <w:r w:rsidR="00010417">
        <w:rPr>
          <w:szCs w:val="28"/>
        </w:rPr>
        <w:t>»</w:t>
      </w:r>
      <w:r w:rsidRPr="00192B09">
        <w:rPr>
          <w:szCs w:val="28"/>
        </w:rPr>
        <w:t xml:space="preserve"> в левой таблице необходимо выделить организацию, чей отчет нужно иск</w:t>
      </w:r>
      <w:r w:rsidR="001B1B83">
        <w:rPr>
          <w:szCs w:val="28"/>
        </w:rPr>
        <w:t>лючить из свода, нажать кнопку «</w:t>
      </w:r>
      <w:r w:rsidRPr="00192B09">
        <w:rPr>
          <w:szCs w:val="28"/>
        </w:rPr>
        <w:t>Исключить отчет из свода</w:t>
      </w:r>
      <w:r w:rsidR="001B1B83">
        <w:rPr>
          <w:szCs w:val="28"/>
        </w:rPr>
        <w:t>»</w:t>
      </w:r>
      <w:r w:rsidRPr="00192B09">
        <w:rPr>
          <w:szCs w:val="28"/>
        </w:rPr>
        <w:t xml:space="preserve"> и подтвердить исключение</w:t>
      </w:r>
      <w:r w:rsidR="00294E09">
        <w:rPr>
          <w:szCs w:val="28"/>
        </w:rPr>
        <w:t xml:space="preserve"> </w:t>
      </w:r>
      <w:r w:rsidR="00294E09" w:rsidRPr="0080590A">
        <w:rPr>
          <w:lang w:eastAsia="x-none"/>
        </w:rPr>
        <w:t>(</w:t>
      </w:r>
      <w:r w:rsidR="00294E09">
        <w:rPr>
          <w:color w:val="7030A0"/>
          <w:lang w:eastAsia="x-none"/>
        </w:rPr>
        <w:t>рисунок 141</w:t>
      </w:r>
      <w:r w:rsidR="00294E09" w:rsidRPr="000E1199">
        <w:rPr>
          <w:lang w:eastAsia="x-none"/>
        </w:rPr>
        <w:t>)</w:t>
      </w:r>
      <w:r w:rsidRPr="00192B09">
        <w:rPr>
          <w:szCs w:val="28"/>
        </w:rPr>
        <w:t>. В случае, если был исключен отчет по собственной организации, данные от</w:t>
      </w:r>
      <w:r w:rsidR="001B1B83">
        <w:rPr>
          <w:szCs w:val="28"/>
        </w:rPr>
        <w:t xml:space="preserve">чета будут доступны на </w:t>
      </w:r>
      <w:r w:rsidR="00F45F1C">
        <w:rPr>
          <w:szCs w:val="28"/>
        </w:rPr>
        <w:t xml:space="preserve">разделе </w:t>
      </w:r>
      <w:r w:rsidR="001B1B83">
        <w:rPr>
          <w:szCs w:val="28"/>
        </w:rPr>
        <w:t>«</w:t>
      </w:r>
      <w:r w:rsidRPr="00192B09">
        <w:rPr>
          <w:szCs w:val="28"/>
        </w:rPr>
        <w:t>Подготовка информации о задолженности по собственной организации</w:t>
      </w:r>
      <w:r w:rsidR="001B1B83">
        <w:rPr>
          <w:szCs w:val="28"/>
        </w:rPr>
        <w:t>»</w:t>
      </w:r>
      <w:r w:rsidR="00F45F1C">
        <w:rPr>
          <w:szCs w:val="28"/>
        </w:rPr>
        <w:t>. Если был</w:t>
      </w:r>
      <w:r w:rsidRPr="00192B09">
        <w:rPr>
          <w:szCs w:val="28"/>
        </w:rPr>
        <w:t xml:space="preserve"> исключен </w:t>
      </w:r>
      <w:r w:rsidR="00F45F1C">
        <w:rPr>
          <w:szCs w:val="28"/>
        </w:rPr>
        <w:t>отчет</w:t>
      </w:r>
      <w:r w:rsidRPr="00192B09">
        <w:rPr>
          <w:szCs w:val="28"/>
        </w:rPr>
        <w:t xml:space="preserve"> подведомственной организации, </w:t>
      </w:r>
      <w:r w:rsidR="00F45F1C">
        <w:rPr>
          <w:szCs w:val="28"/>
        </w:rPr>
        <w:t>он</w:t>
      </w:r>
      <w:r w:rsidRPr="00192B09">
        <w:rPr>
          <w:szCs w:val="28"/>
        </w:rPr>
        <w:t xml:space="preserve"> будет доступен и выделен красным цветом </w:t>
      </w:r>
      <w:r w:rsidR="005D37D8">
        <w:rPr>
          <w:szCs w:val="28"/>
        </w:rPr>
        <w:t>в разделе меню</w:t>
      </w:r>
      <w:r w:rsidRPr="00192B09">
        <w:rPr>
          <w:szCs w:val="28"/>
        </w:rPr>
        <w:t xml:space="preserve"> </w:t>
      </w:r>
      <w:r w:rsidR="001B1B83">
        <w:rPr>
          <w:szCs w:val="28"/>
        </w:rPr>
        <w:t>«</w:t>
      </w:r>
      <w:r w:rsidRPr="00192B09">
        <w:rPr>
          <w:szCs w:val="28"/>
        </w:rPr>
        <w:t>Информация о задолженности, поступивша</w:t>
      </w:r>
      <w:r w:rsidR="001B1B83">
        <w:rPr>
          <w:szCs w:val="28"/>
        </w:rPr>
        <w:t>я от нижестоящих организаций»</w:t>
      </w:r>
      <w:r w:rsidR="00294E09">
        <w:rPr>
          <w:szCs w:val="28"/>
        </w:rPr>
        <w:t xml:space="preserve"> - «Просмотр информации о задолженности, поступившей от нижестоящих организаций»</w:t>
      </w:r>
      <w:r w:rsidRPr="000E1199">
        <w:rPr>
          <w:szCs w:val="28"/>
        </w:rPr>
        <w:t>.</w:t>
      </w:r>
      <w:r w:rsidRPr="00192B09">
        <w:rPr>
          <w:szCs w:val="28"/>
        </w:rPr>
        <w:t> </w:t>
      </w:r>
      <w:r w:rsidR="00D85B0E" w:rsidRPr="00192B09">
        <w:rPr>
          <w:szCs w:val="28"/>
        </w:rPr>
        <w:t> </w:t>
      </w:r>
    </w:p>
    <w:p w:rsidR="00D85B0E" w:rsidRDefault="00917F45" w:rsidP="00142902">
      <w:pPr>
        <w:ind w:firstLine="0"/>
        <w:rPr>
          <w:szCs w:val="28"/>
        </w:rPr>
      </w:pPr>
      <w:r>
        <w:rPr>
          <w:noProof/>
          <w:szCs w:val="28"/>
        </w:rPr>
        <w:lastRenderedPageBreak/>
        <w:drawing>
          <wp:inline distT="0" distB="0" distL="0" distR="0" wp14:anchorId="45DAA0D4" wp14:editId="6F58B0FE">
            <wp:extent cx="5940425" cy="2728882"/>
            <wp:effectExtent l="0" t="0" r="317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сключить из свода.p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940425" cy="2728882"/>
                    </a:xfrm>
                    <a:prstGeom prst="rect">
                      <a:avLst/>
                    </a:prstGeom>
                  </pic:spPr>
                </pic:pic>
              </a:graphicData>
            </a:graphic>
          </wp:inline>
        </w:drawing>
      </w:r>
    </w:p>
    <w:p w:rsidR="00D85B0E" w:rsidRPr="00192B09" w:rsidRDefault="00D85B0E" w:rsidP="00142902">
      <w:pPr>
        <w:ind w:firstLine="0"/>
        <w:jc w:val="center"/>
        <w:rPr>
          <w:szCs w:val="28"/>
        </w:rPr>
      </w:pPr>
      <w:r w:rsidRPr="00BA2AF9">
        <w:rPr>
          <w:sz w:val="24"/>
          <w:szCs w:val="28"/>
        </w:rPr>
        <w:t>Рисунок 1</w:t>
      </w:r>
      <w:r w:rsidR="004936FC">
        <w:rPr>
          <w:sz w:val="24"/>
          <w:szCs w:val="28"/>
        </w:rPr>
        <w:t>4</w:t>
      </w:r>
      <w:r w:rsidR="002B5216">
        <w:rPr>
          <w:sz w:val="24"/>
          <w:szCs w:val="28"/>
        </w:rPr>
        <w:t>1</w:t>
      </w:r>
    </w:p>
    <w:p w:rsidR="00917F45" w:rsidRPr="0095131B" w:rsidRDefault="00917F45" w:rsidP="00142902">
      <w:pPr>
        <w:ind w:firstLine="709"/>
        <w:rPr>
          <w:lang w:eastAsia="x-none"/>
        </w:rPr>
      </w:pPr>
      <w:r w:rsidRPr="0095131B">
        <w:rPr>
          <w:lang w:eastAsia="x-none"/>
        </w:rPr>
        <w:t xml:space="preserve">Для добавления пояснительной записки к </w:t>
      </w:r>
      <w:r w:rsidR="00294E09">
        <w:rPr>
          <w:lang w:eastAsia="x-none"/>
        </w:rPr>
        <w:t xml:space="preserve">Своду </w:t>
      </w:r>
      <w:r w:rsidRPr="0095131B">
        <w:rPr>
          <w:lang w:eastAsia="x-none"/>
        </w:rPr>
        <w:t xml:space="preserve">необходимо нажать кнопку </w:t>
      </w:r>
      <w:r w:rsidR="00010417">
        <w:rPr>
          <w:lang w:eastAsia="x-none"/>
        </w:rPr>
        <w:t>«</w:t>
      </w:r>
      <w:r w:rsidRPr="0095131B">
        <w:rPr>
          <w:lang w:eastAsia="x-none"/>
        </w:rPr>
        <w:t>Выберите файл</w:t>
      </w:r>
      <w:r w:rsidR="00010417">
        <w:rPr>
          <w:lang w:eastAsia="x-none"/>
        </w:rPr>
        <w:t>»</w:t>
      </w:r>
      <w:r w:rsidRPr="0095131B">
        <w:rPr>
          <w:lang w:eastAsia="x-none"/>
        </w:rPr>
        <w:t xml:space="preserve"> </w:t>
      </w:r>
      <w:r w:rsidRPr="0095131B">
        <w:rPr>
          <w:noProof/>
        </w:rPr>
        <w:drawing>
          <wp:inline distT="0" distB="0" distL="0" distR="0" wp14:anchorId="69AFB680" wp14:editId="14F943B7">
            <wp:extent cx="1755364" cy="20002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673025" cy="304593"/>
                    </a:xfrm>
                    <a:prstGeom prst="rect">
                      <a:avLst/>
                    </a:prstGeom>
                  </pic:spPr>
                </pic:pic>
              </a:graphicData>
            </a:graphic>
          </wp:inline>
        </w:drawing>
      </w:r>
      <w:r w:rsidRPr="0095131B">
        <w:rPr>
          <w:lang w:eastAsia="x-none"/>
        </w:rPr>
        <w:t xml:space="preserve">. После выбора файла в формате </w:t>
      </w:r>
      <w:r w:rsidRPr="0095131B">
        <w:rPr>
          <w:lang w:val="en-US" w:eastAsia="x-none"/>
        </w:rPr>
        <w:t>Word</w:t>
      </w:r>
      <w:r w:rsidRPr="0095131B">
        <w:rPr>
          <w:lang w:eastAsia="x-none"/>
        </w:rPr>
        <w:t xml:space="preserve"> / </w:t>
      </w:r>
      <w:r w:rsidRPr="0095131B">
        <w:rPr>
          <w:lang w:val="en-US" w:eastAsia="x-none"/>
        </w:rPr>
        <w:t>Excel</w:t>
      </w:r>
      <w:r w:rsidRPr="0095131B">
        <w:rPr>
          <w:lang w:eastAsia="x-none"/>
        </w:rPr>
        <w:t xml:space="preserve"> необходимо нажать кнопку </w:t>
      </w:r>
      <w:r w:rsidR="00010417">
        <w:rPr>
          <w:lang w:eastAsia="x-none"/>
        </w:rPr>
        <w:t>«</w:t>
      </w:r>
      <w:r w:rsidRPr="0095131B">
        <w:rPr>
          <w:lang w:eastAsia="x-none"/>
        </w:rPr>
        <w:t>Загрузить</w:t>
      </w:r>
      <w:r w:rsidR="00010417">
        <w:rPr>
          <w:lang w:eastAsia="x-none"/>
        </w:rPr>
        <w:t>»</w:t>
      </w:r>
      <w:r w:rsidRPr="0095131B">
        <w:rPr>
          <w:lang w:eastAsia="x-none"/>
        </w:rPr>
        <w:t xml:space="preserve"> </w:t>
      </w:r>
      <w:r w:rsidRPr="002B3AA8">
        <w:rPr>
          <w:noProof/>
        </w:rPr>
        <w:drawing>
          <wp:inline distT="0" distB="0" distL="0" distR="0" wp14:anchorId="39A77695" wp14:editId="687D0752">
            <wp:extent cx="771525" cy="154305"/>
            <wp:effectExtent l="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773132" cy="154626"/>
                    </a:xfrm>
                    <a:prstGeom prst="rect">
                      <a:avLst/>
                    </a:prstGeom>
                  </pic:spPr>
                </pic:pic>
              </a:graphicData>
            </a:graphic>
          </wp:inline>
        </w:drawing>
      </w:r>
      <w:r w:rsidRPr="0095131B">
        <w:rPr>
          <w:lang w:eastAsia="x-none"/>
        </w:rPr>
        <w:t xml:space="preserve">. </w:t>
      </w:r>
    </w:p>
    <w:p w:rsidR="00917F45" w:rsidRPr="006E0226" w:rsidRDefault="00917F45" w:rsidP="00142902">
      <w:pPr>
        <w:ind w:firstLine="709"/>
        <w:rPr>
          <w:lang w:eastAsia="x-none"/>
        </w:rPr>
      </w:pPr>
      <w:r w:rsidRPr="0095131B">
        <w:rPr>
          <w:lang w:eastAsia="x-none"/>
        </w:rPr>
        <w:t xml:space="preserve">Загруженный файл доступен к скачиванию по нажатию на кнопку </w:t>
      </w:r>
      <w:r w:rsidR="00010417">
        <w:rPr>
          <w:lang w:eastAsia="x-none"/>
        </w:rPr>
        <w:t>«</w:t>
      </w:r>
      <w:r w:rsidRPr="0095131B">
        <w:rPr>
          <w:lang w:eastAsia="x-none"/>
        </w:rPr>
        <w:t>Скачать оригинальный файл</w:t>
      </w:r>
      <w:r w:rsidR="00010417">
        <w:rPr>
          <w:lang w:eastAsia="x-none"/>
        </w:rPr>
        <w:t>»</w:t>
      </w:r>
      <w:r w:rsidRPr="0095131B">
        <w:rPr>
          <w:lang w:eastAsia="x-none"/>
        </w:rPr>
        <w:t xml:space="preserve"> </w:t>
      </w:r>
      <w:r w:rsidRPr="00523725">
        <w:rPr>
          <w:noProof/>
        </w:rPr>
        <w:drawing>
          <wp:inline distT="0" distB="0" distL="0" distR="0" wp14:anchorId="1F8EC2C9" wp14:editId="42D3655F">
            <wp:extent cx="190500" cy="1905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flipH="1">
                      <a:off x="0" y="0"/>
                      <a:ext cx="190529" cy="190529"/>
                    </a:xfrm>
                    <a:prstGeom prst="rect">
                      <a:avLst/>
                    </a:prstGeom>
                  </pic:spPr>
                </pic:pic>
              </a:graphicData>
            </a:graphic>
          </wp:inline>
        </w:drawing>
      </w:r>
      <w:r w:rsidRPr="0095131B">
        <w:rPr>
          <w:lang w:eastAsia="x-none"/>
        </w:rPr>
        <w:t xml:space="preserve">, а также удалению по нажатию на кнопку </w:t>
      </w:r>
      <w:r w:rsidR="00010417">
        <w:rPr>
          <w:lang w:eastAsia="x-none"/>
        </w:rPr>
        <w:t>«</w:t>
      </w:r>
      <w:r w:rsidRPr="0095131B">
        <w:rPr>
          <w:lang w:eastAsia="x-none"/>
        </w:rPr>
        <w:t>Удалить файл</w:t>
      </w:r>
      <w:r w:rsidR="00010417">
        <w:rPr>
          <w:lang w:eastAsia="x-none"/>
        </w:rPr>
        <w:t>»</w:t>
      </w:r>
      <w:r w:rsidRPr="0095131B">
        <w:rPr>
          <w:lang w:eastAsia="x-none"/>
        </w:rPr>
        <w:t xml:space="preserve"> </w:t>
      </w:r>
      <w:r w:rsidRPr="002C4D6D">
        <w:rPr>
          <w:noProof/>
          <w:szCs w:val="28"/>
        </w:rPr>
        <w:drawing>
          <wp:inline distT="0" distB="0" distL="0" distR="0" wp14:anchorId="42E4CADF" wp14:editId="5E47B34A">
            <wp:extent cx="212148" cy="20002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21509" cy="208851"/>
                    </a:xfrm>
                    <a:prstGeom prst="rect">
                      <a:avLst/>
                    </a:prstGeom>
                  </pic:spPr>
                </pic:pic>
              </a:graphicData>
            </a:graphic>
          </wp:inline>
        </w:drawing>
      </w:r>
      <w:r w:rsidRPr="0095131B">
        <w:rPr>
          <w:lang w:eastAsia="x-none"/>
        </w:rPr>
        <w:t>.</w:t>
      </w:r>
    </w:p>
    <w:p w:rsidR="00917F45" w:rsidRDefault="00917F45" w:rsidP="00142902">
      <w:pPr>
        <w:ind w:firstLine="709"/>
        <w:rPr>
          <w:lang w:eastAsia="x-none"/>
        </w:rPr>
      </w:pPr>
      <w:r w:rsidRPr="006E0226">
        <w:rPr>
          <w:lang w:eastAsia="x-none"/>
        </w:rPr>
        <w:t>При передаче отчёта вышестоящей организации загруженная пояснительная записка будет доступна для просмотра/скачивания вышестоящей организации.</w:t>
      </w:r>
    </w:p>
    <w:p w:rsidR="00917F45" w:rsidRDefault="00917F45" w:rsidP="00142902">
      <w:pPr>
        <w:ind w:firstLine="709"/>
        <w:rPr>
          <w:color w:val="FF0000"/>
          <w:szCs w:val="28"/>
        </w:rPr>
      </w:pPr>
      <w:r w:rsidRPr="0080590A">
        <w:rPr>
          <w:szCs w:val="28"/>
        </w:rPr>
        <w:t>Свод</w:t>
      </w:r>
      <w:r w:rsidR="00294E09">
        <w:rPr>
          <w:szCs w:val="28"/>
        </w:rPr>
        <w:t xml:space="preserve"> данных о задолженности</w:t>
      </w:r>
      <w:r w:rsidRPr="0080590A">
        <w:rPr>
          <w:szCs w:val="28"/>
        </w:rPr>
        <w:t xml:space="preserve"> после загрузки всех отчетов, поступивших от нижестоящих организаций, загрузки собственного отчета, и проверки полученных данных в различных разрезах должен быть </w:t>
      </w:r>
      <w:r>
        <w:rPr>
          <w:szCs w:val="28"/>
        </w:rPr>
        <w:t>подписан с помощью ЭЦП и передан вышестоящей организации</w:t>
      </w:r>
      <w:r w:rsidRPr="0080590A">
        <w:rPr>
          <w:szCs w:val="28"/>
        </w:rPr>
        <w:t>.</w:t>
      </w:r>
      <w:r w:rsidRPr="0080590A">
        <w:rPr>
          <w:color w:val="FF0000"/>
          <w:szCs w:val="28"/>
        </w:rPr>
        <w:t xml:space="preserve"> </w:t>
      </w:r>
    </w:p>
    <w:p w:rsidR="00D85B0E" w:rsidRPr="0080590A" w:rsidRDefault="00917F45" w:rsidP="00142902">
      <w:pPr>
        <w:ind w:firstLine="709"/>
        <w:rPr>
          <w:szCs w:val="28"/>
        </w:rPr>
      </w:pPr>
      <w:r w:rsidRPr="00192B09">
        <w:rPr>
          <w:b/>
        </w:rPr>
        <w:t>Внимание!</w:t>
      </w:r>
      <w:r>
        <w:rPr>
          <w:color w:val="FF0000"/>
        </w:rPr>
        <w:t> </w:t>
      </w:r>
      <w:r>
        <w:t xml:space="preserve">После подписания (но до передачи отчета вышестоящей организации) есть возможность отредактировать отчет. Для этого необходимо нажать на кнопку </w:t>
      </w:r>
      <w:r w:rsidR="001B1B83">
        <w:t>«Вернуть на корректировку»</w:t>
      </w:r>
      <w:r>
        <w:t>, отредактировать отчет и затем заново подписать.</w:t>
      </w:r>
      <w:r w:rsidR="00D85B0E">
        <w:t> </w:t>
      </w:r>
    </w:p>
    <w:p w:rsidR="00D85B0E" w:rsidRPr="0080590A" w:rsidRDefault="000E1199" w:rsidP="00F40DBE">
      <w:pPr>
        <w:pStyle w:val="3"/>
      </w:pPr>
      <w:bookmarkStart w:id="318" w:name="_Toc219803472"/>
      <w:r>
        <w:t xml:space="preserve">3.8.3 </w:t>
      </w:r>
      <w:r w:rsidR="00D85B0E">
        <w:t>Информация о задолженности</w:t>
      </w:r>
      <w:r w:rsidR="00D85B0E" w:rsidRPr="0080590A">
        <w:t>, поступившая от нижестоящих организаций</w:t>
      </w:r>
      <w:bookmarkEnd w:id="318"/>
    </w:p>
    <w:p w:rsidR="00D85B0E" w:rsidRPr="00294E09" w:rsidRDefault="00D85B0E" w:rsidP="00294E09">
      <w:pPr>
        <w:pStyle w:val="4"/>
        <w:numPr>
          <w:ilvl w:val="0"/>
          <w:numId w:val="0"/>
        </w:numPr>
        <w:tabs>
          <w:tab w:val="left" w:pos="1701"/>
        </w:tabs>
        <w:spacing w:before="120"/>
        <w:ind w:firstLine="709"/>
        <w:rPr>
          <w:rFonts w:ascii="Times New Roman" w:hAnsi="Times New Roman"/>
          <w:i w:val="0"/>
          <w:sz w:val="28"/>
          <w:szCs w:val="28"/>
          <w:lang w:val="ru-RU"/>
        </w:rPr>
      </w:pPr>
      <w:bookmarkStart w:id="319" w:name="_Toc219803473"/>
      <w:r w:rsidRPr="0080590A">
        <w:rPr>
          <w:rFonts w:ascii="Times New Roman" w:hAnsi="Times New Roman"/>
          <w:i w:val="0"/>
          <w:sz w:val="28"/>
          <w:szCs w:val="28"/>
          <w:lang w:val="ru-RU"/>
        </w:rPr>
        <w:t>3.</w:t>
      </w:r>
      <w:r w:rsidR="000E1199">
        <w:rPr>
          <w:rFonts w:ascii="Times New Roman" w:hAnsi="Times New Roman"/>
          <w:i w:val="0"/>
          <w:sz w:val="28"/>
          <w:szCs w:val="28"/>
          <w:lang w:val="ru-RU"/>
        </w:rPr>
        <w:t>8.3</w:t>
      </w:r>
      <w:r w:rsidRPr="0080590A">
        <w:rPr>
          <w:rFonts w:ascii="Times New Roman" w:hAnsi="Times New Roman"/>
          <w:i w:val="0"/>
          <w:sz w:val="28"/>
          <w:szCs w:val="28"/>
          <w:lang w:val="ru-RU"/>
        </w:rPr>
        <w:t>.1</w:t>
      </w:r>
      <w:r w:rsidRPr="0080590A">
        <w:rPr>
          <w:rFonts w:ascii="Times New Roman" w:hAnsi="Times New Roman"/>
          <w:b w:val="0"/>
          <w:sz w:val="28"/>
          <w:szCs w:val="28"/>
          <w:lang w:val="ru-RU"/>
        </w:rPr>
        <w:t xml:space="preserve"> </w:t>
      </w:r>
      <w:r w:rsidRPr="0080590A">
        <w:rPr>
          <w:rFonts w:ascii="Times New Roman" w:hAnsi="Times New Roman"/>
          <w:i w:val="0"/>
          <w:sz w:val="28"/>
          <w:szCs w:val="28"/>
          <w:lang w:val="ru-RU"/>
        </w:rPr>
        <w:t xml:space="preserve">Просмотр </w:t>
      </w:r>
      <w:r w:rsidR="00294E09">
        <w:rPr>
          <w:rFonts w:ascii="Times New Roman" w:hAnsi="Times New Roman"/>
          <w:i w:val="0"/>
          <w:sz w:val="28"/>
          <w:szCs w:val="28"/>
          <w:lang w:val="ru-RU"/>
        </w:rPr>
        <w:t xml:space="preserve">информации о задолженности, поступившей </w:t>
      </w:r>
      <w:r w:rsidRPr="0080590A">
        <w:rPr>
          <w:rFonts w:ascii="Times New Roman" w:hAnsi="Times New Roman"/>
          <w:i w:val="0"/>
          <w:sz w:val="28"/>
          <w:szCs w:val="28"/>
          <w:lang w:val="ru-RU"/>
        </w:rPr>
        <w:t>от нижестоящи</w:t>
      </w:r>
      <w:r w:rsidR="00294E09">
        <w:rPr>
          <w:rFonts w:ascii="Times New Roman" w:hAnsi="Times New Roman"/>
          <w:i w:val="0"/>
          <w:sz w:val="28"/>
          <w:szCs w:val="28"/>
          <w:lang w:val="ru-RU"/>
        </w:rPr>
        <w:t>х</w:t>
      </w:r>
      <w:r w:rsidRPr="0080590A">
        <w:rPr>
          <w:rFonts w:ascii="Times New Roman" w:hAnsi="Times New Roman"/>
          <w:i w:val="0"/>
          <w:sz w:val="28"/>
          <w:szCs w:val="28"/>
          <w:lang w:val="ru-RU"/>
        </w:rPr>
        <w:t xml:space="preserve"> организаций</w:t>
      </w:r>
      <w:bookmarkEnd w:id="319"/>
    </w:p>
    <w:p w:rsidR="00917F45" w:rsidRPr="0080590A" w:rsidRDefault="00917F45" w:rsidP="00142902">
      <w:pPr>
        <w:ind w:firstLine="709"/>
        <w:rPr>
          <w:lang w:eastAsia="x-none"/>
        </w:rPr>
      </w:pPr>
      <w:r w:rsidRPr="0080590A">
        <w:rPr>
          <w:lang w:eastAsia="x-none"/>
        </w:rPr>
        <w:t xml:space="preserve">Экранная форма просмотра </w:t>
      </w:r>
      <w:r w:rsidR="00294E09">
        <w:rPr>
          <w:lang w:eastAsia="x-none"/>
        </w:rPr>
        <w:t>информации о задолженности, поступившей</w:t>
      </w:r>
      <w:r w:rsidRPr="0080590A">
        <w:rPr>
          <w:lang w:eastAsia="x-none"/>
        </w:rPr>
        <w:t xml:space="preserve"> от нижестоящих организаций аналогична Свод</w:t>
      </w:r>
      <w:r w:rsidR="00294E09">
        <w:rPr>
          <w:lang w:eastAsia="x-none"/>
        </w:rPr>
        <w:t xml:space="preserve"> </w:t>
      </w:r>
      <w:r w:rsidRPr="0080590A">
        <w:rPr>
          <w:lang w:eastAsia="x-none"/>
        </w:rPr>
        <w:t>данных</w:t>
      </w:r>
      <w:r w:rsidR="00294E09">
        <w:rPr>
          <w:lang w:eastAsia="x-none"/>
        </w:rPr>
        <w:t xml:space="preserve"> о задолженности</w:t>
      </w:r>
      <w:r w:rsidRPr="0080590A">
        <w:rPr>
          <w:lang w:eastAsia="x-none"/>
        </w:rPr>
        <w:t xml:space="preserve"> и состоит из 4 вкладок:</w:t>
      </w:r>
    </w:p>
    <w:p w:rsidR="00917F45" w:rsidRPr="0080590A" w:rsidRDefault="00917F45" w:rsidP="00142902">
      <w:pPr>
        <w:numPr>
          <w:ilvl w:val="0"/>
          <w:numId w:val="55"/>
        </w:numPr>
        <w:tabs>
          <w:tab w:val="clear" w:pos="2149"/>
          <w:tab w:val="left" w:pos="993"/>
          <w:tab w:val="num" w:pos="1701"/>
        </w:tabs>
        <w:ind w:left="0" w:firstLine="709"/>
        <w:rPr>
          <w:szCs w:val="28"/>
        </w:rPr>
      </w:pPr>
      <w:r w:rsidRPr="0080590A">
        <w:rPr>
          <w:szCs w:val="28"/>
        </w:rPr>
        <w:t>по организациям;</w:t>
      </w:r>
    </w:p>
    <w:p w:rsidR="00917F45" w:rsidRPr="0080590A" w:rsidRDefault="00917F45" w:rsidP="00142902">
      <w:pPr>
        <w:numPr>
          <w:ilvl w:val="0"/>
          <w:numId w:val="55"/>
        </w:numPr>
        <w:tabs>
          <w:tab w:val="clear" w:pos="2149"/>
          <w:tab w:val="left" w:pos="993"/>
          <w:tab w:val="num" w:pos="1701"/>
        </w:tabs>
        <w:ind w:left="0" w:firstLine="709"/>
        <w:rPr>
          <w:szCs w:val="28"/>
        </w:rPr>
      </w:pPr>
      <w:r w:rsidRPr="0080590A">
        <w:rPr>
          <w:szCs w:val="28"/>
        </w:rPr>
        <w:t>по источникам;</w:t>
      </w:r>
    </w:p>
    <w:p w:rsidR="00917F45" w:rsidRPr="0080590A" w:rsidRDefault="00917F45" w:rsidP="00142902">
      <w:pPr>
        <w:numPr>
          <w:ilvl w:val="0"/>
          <w:numId w:val="55"/>
        </w:numPr>
        <w:tabs>
          <w:tab w:val="clear" w:pos="2149"/>
          <w:tab w:val="left" w:pos="993"/>
          <w:tab w:val="num" w:pos="1701"/>
        </w:tabs>
        <w:ind w:left="0" w:firstLine="709"/>
        <w:rPr>
          <w:szCs w:val="28"/>
        </w:rPr>
      </w:pPr>
      <w:r w:rsidRPr="0080590A">
        <w:rPr>
          <w:szCs w:val="28"/>
        </w:rPr>
        <w:lastRenderedPageBreak/>
        <w:t>итоги по организациям;</w:t>
      </w:r>
    </w:p>
    <w:p w:rsidR="00917F45" w:rsidRPr="0080590A" w:rsidRDefault="00917F45" w:rsidP="00142902">
      <w:pPr>
        <w:numPr>
          <w:ilvl w:val="0"/>
          <w:numId w:val="55"/>
        </w:numPr>
        <w:tabs>
          <w:tab w:val="clear" w:pos="2149"/>
          <w:tab w:val="left" w:pos="993"/>
          <w:tab w:val="num" w:pos="1701"/>
        </w:tabs>
        <w:ind w:left="0" w:firstLine="709"/>
        <w:rPr>
          <w:szCs w:val="28"/>
        </w:rPr>
      </w:pPr>
      <w:r w:rsidRPr="0080590A">
        <w:rPr>
          <w:szCs w:val="28"/>
        </w:rPr>
        <w:t>итоги по источникам.</w:t>
      </w:r>
    </w:p>
    <w:p w:rsidR="00917F45" w:rsidRDefault="00917F45" w:rsidP="00142902">
      <w:pPr>
        <w:ind w:firstLine="709"/>
        <w:rPr>
          <w:lang w:eastAsia="x-none"/>
        </w:rPr>
      </w:pPr>
      <w:r w:rsidRPr="0080590A">
        <w:rPr>
          <w:lang w:eastAsia="x-none"/>
        </w:rPr>
        <w:t xml:space="preserve">На вкладке </w:t>
      </w:r>
      <w:r w:rsidR="00010417">
        <w:rPr>
          <w:lang w:eastAsia="x-none"/>
        </w:rPr>
        <w:t>«</w:t>
      </w:r>
      <w:r w:rsidRPr="0080590A">
        <w:rPr>
          <w:lang w:eastAsia="x-none"/>
        </w:rPr>
        <w:t>По организациям</w:t>
      </w:r>
      <w:r w:rsidR="00010417">
        <w:rPr>
          <w:lang w:eastAsia="x-none"/>
        </w:rPr>
        <w:t>»</w:t>
      </w:r>
      <w:r w:rsidRPr="0080590A">
        <w:rPr>
          <w:lang w:eastAsia="x-none"/>
        </w:rPr>
        <w:t xml:space="preserve"> в таблице левой части экрана представлен перечень нижестоящих организаций, </w:t>
      </w:r>
      <w:r>
        <w:rPr>
          <w:lang w:eastAsia="x-none"/>
        </w:rPr>
        <w:t>которые передали отчет о задолженности</w:t>
      </w:r>
      <w:r w:rsidRPr="0080590A">
        <w:rPr>
          <w:lang w:eastAsia="x-none"/>
        </w:rPr>
        <w:t xml:space="preserve"> вышестоящей организации</w:t>
      </w:r>
      <w:r>
        <w:rPr>
          <w:lang w:eastAsia="x-none"/>
        </w:rPr>
        <w:t xml:space="preserve"> (красным цветом выделены те организации, чьи отчеты не были загружены в Свод</w:t>
      </w:r>
      <w:r w:rsidR="00294E09">
        <w:rPr>
          <w:lang w:eastAsia="x-none"/>
        </w:rPr>
        <w:t xml:space="preserve"> данных о задолженности</w:t>
      </w:r>
      <w:r>
        <w:rPr>
          <w:lang w:eastAsia="x-none"/>
        </w:rPr>
        <w:t>)</w:t>
      </w:r>
      <w:r w:rsidRPr="0080590A">
        <w:rPr>
          <w:lang w:eastAsia="x-none"/>
        </w:rPr>
        <w:t xml:space="preserve">. В правой части   –   </w:t>
      </w:r>
      <w:r w:rsidRPr="0080590A">
        <w:rPr>
          <w:szCs w:val="28"/>
        </w:rPr>
        <w:t>данные поступивших отчетов по выбранной организации.</w:t>
      </w:r>
      <w:r w:rsidRPr="0080590A">
        <w:rPr>
          <w:lang w:eastAsia="x-none"/>
        </w:rPr>
        <w:t xml:space="preserve"> На других вкладках данная информация, аналогично, как и в Своде данных</w:t>
      </w:r>
      <w:r w:rsidR="00294E09">
        <w:rPr>
          <w:lang w:eastAsia="x-none"/>
        </w:rPr>
        <w:t xml:space="preserve"> о задолженности</w:t>
      </w:r>
      <w:r w:rsidRPr="0080590A">
        <w:rPr>
          <w:lang w:eastAsia="x-none"/>
        </w:rPr>
        <w:t>, представлена в других разрезах.</w:t>
      </w:r>
    </w:p>
    <w:p w:rsidR="00917F45" w:rsidRPr="0080590A" w:rsidRDefault="00917F45" w:rsidP="00142902">
      <w:pPr>
        <w:ind w:firstLine="709"/>
        <w:rPr>
          <w:lang w:eastAsia="x-none"/>
        </w:rPr>
      </w:pPr>
      <w:r w:rsidRPr="006E0226">
        <w:rPr>
          <w:lang w:eastAsia="x-none"/>
        </w:rPr>
        <w:t>На каждой из вкладок имеется возможность просмотра/скачивания пояснительных записок подведомственных организаций.</w:t>
      </w:r>
    </w:p>
    <w:p w:rsidR="00917F45" w:rsidRDefault="00917F45" w:rsidP="00142902">
      <w:pPr>
        <w:ind w:firstLine="708"/>
        <w:rPr>
          <w:szCs w:val="28"/>
        </w:rPr>
      </w:pPr>
      <w:r w:rsidRPr="00A61F62">
        <w:rPr>
          <w:szCs w:val="28"/>
        </w:rPr>
        <w:t xml:space="preserve">При необходимости, отчет можно отправить на доработку. Для этого </w:t>
      </w:r>
      <w:r w:rsidR="005D37D8">
        <w:rPr>
          <w:szCs w:val="28"/>
        </w:rPr>
        <w:t>н</w:t>
      </w:r>
      <w:r w:rsidR="005D37D8" w:rsidRPr="0080590A">
        <w:rPr>
          <w:lang w:eastAsia="x-none"/>
        </w:rPr>
        <w:t xml:space="preserve">а вкладке </w:t>
      </w:r>
      <w:r w:rsidR="00010417">
        <w:rPr>
          <w:lang w:eastAsia="x-none"/>
        </w:rPr>
        <w:t>«</w:t>
      </w:r>
      <w:r w:rsidR="005D37D8" w:rsidRPr="0080590A">
        <w:rPr>
          <w:lang w:eastAsia="x-none"/>
        </w:rPr>
        <w:t>По организациям</w:t>
      </w:r>
      <w:r w:rsidR="00010417">
        <w:rPr>
          <w:lang w:eastAsia="x-none"/>
        </w:rPr>
        <w:t>»</w:t>
      </w:r>
      <w:r w:rsidR="005D37D8" w:rsidRPr="0080590A">
        <w:rPr>
          <w:lang w:eastAsia="x-none"/>
        </w:rPr>
        <w:t xml:space="preserve"> </w:t>
      </w:r>
      <w:r w:rsidRPr="00A61F62">
        <w:rPr>
          <w:szCs w:val="28"/>
        </w:rPr>
        <w:t>необходимо выделить организацию, чей отчет нужно скорректировать, и нажать кнопку “Отправить отчет на доработку</w:t>
      </w:r>
      <w:r w:rsidR="001B1B83">
        <w:rPr>
          <w:szCs w:val="28"/>
        </w:rPr>
        <w:t>»</w:t>
      </w:r>
      <w:r>
        <w:rPr>
          <w:szCs w:val="28"/>
        </w:rPr>
        <w:t xml:space="preserve"> </w:t>
      </w:r>
      <w:r w:rsidRPr="0080590A">
        <w:rPr>
          <w:lang w:eastAsia="x-none"/>
        </w:rPr>
        <w:t>(</w:t>
      </w:r>
      <w:r w:rsidR="004936FC">
        <w:rPr>
          <w:color w:val="7030A0"/>
          <w:lang w:eastAsia="x-none"/>
        </w:rPr>
        <w:t>рисунок 14</w:t>
      </w:r>
      <w:r w:rsidR="002B5216">
        <w:rPr>
          <w:color w:val="7030A0"/>
          <w:lang w:eastAsia="x-none"/>
        </w:rPr>
        <w:t>2</w:t>
      </w:r>
      <w:r w:rsidRPr="0080590A">
        <w:rPr>
          <w:lang w:eastAsia="x-none"/>
        </w:rPr>
        <w:t>)</w:t>
      </w:r>
      <w:r w:rsidRPr="00A61F62">
        <w:rPr>
          <w:szCs w:val="28"/>
        </w:rPr>
        <w:t>.</w:t>
      </w:r>
    </w:p>
    <w:p w:rsidR="00917F45" w:rsidRPr="00A61F62" w:rsidRDefault="00917F45" w:rsidP="00142902">
      <w:pPr>
        <w:ind w:firstLine="0"/>
        <w:rPr>
          <w:szCs w:val="28"/>
        </w:rPr>
      </w:pPr>
      <w:r>
        <w:rPr>
          <w:noProof/>
          <w:szCs w:val="28"/>
        </w:rPr>
        <w:drawing>
          <wp:inline distT="0" distB="0" distL="0" distR="0" wp14:anchorId="72EB1D54" wp14:editId="40D113BB">
            <wp:extent cx="5940425" cy="2744352"/>
            <wp:effectExtent l="0" t="0" r="317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отправить на доработку.pn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940425" cy="2744352"/>
                    </a:xfrm>
                    <a:prstGeom prst="rect">
                      <a:avLst/>
                    </a:prstGeom>
                  </pic:spPr>
                </pic:pic>
              </a:graphicData>
            </a:graphic>
          </wp:inline>
        </w:drawing>
      </w:r>
    </w:p>
    <w:p w:rsidR="00917F45" w:rsidRPr="00F678E6" w:rsidRDefault="00917F45" w:rsidP="00142902">
      <w:pPr>
        <w:ind w:firstLine="0"/>
        <w:jc w:val="center"/>
        <w:rPr>
          <w:sz w:val="24"/>
          <w:szCs w:val="28"/>
        </w:rPr>
      </w:pPr>
      <w:r w:rsidRPr="00BA2AF9">
        <w:rPr>
          <w:sz w:val="24"/>
          <w:szCs w:val="28"/>
        </w:rPr>
        <w:t>Рисунок 1</w:t>
      </w:r>
      <w:r w:rsidR="004936FC">
        <w:rPr>
          <w:sz w:val="24"/>
          <w:szCs w:val="28"/>
        </w:rPr>
        <w:t>4</w:t>
      </w:r>
      <w:r w:rsidR="002B5216">
        <w:rPr>
          <w:sz w:val="24"/>
          <w:szCs w:val="28"/>
        </w:rPr>
        <w:t>2</w:t>
      </w:r>
    </w:p>
    <w:p w:rsidR="00917F45" w:rsidRDefault="00917F45" w:rsidP="00142902">
      <w:pPr>
        <w:ind w:firstLine="708"/>
        <w:rPr>
          <w:szCs w:val="28"/>
        </w:rPr>
      </w:pPr>
      <w:r w:rsidRPr="00A61F62">
        <w:rPr>
          <w:szCs w:val="28"/>
        </w:rPr>
        <w:t xml:space="preserve">В открывшемся окне необходимо указать причину отправки отчета на доработку (данное поле обязательно для заполнения). Далее нажмите кнопку </w:t>
      </w:r>
      <w:r w:rsidR="00010417">
        <w:rPr>
          <w:szCs w:val="28"/>
        </w:rPr>
        <w:t>«</w:t>
      </w:r>
      <w:r w:rsidRPr="00A61F62">
        <w:rPr>
          <w:szCs w:val="28"/>
        </w:rPr>
        <w:t>О</w:t>
      </w:r>
      <w:r w:rsidRPr="000E1199">
        <w:rPr>
          <w:szCs w:val="28"/>
        </w:rPr>
        <w:t>к</w:t>
      </w:r>
      <w:r w:rsidR="00010417">
        <w:rPr>
          <w:szCs w:val="28"/>
        </w:rPr>
        <w:t>»</w:t>
      </w:r>
      <w:r w:rsidRPr="000E1199">
        <w:rPr>
          <w:szCs w:val="28"/>
        </w:rPr>
        <w:t xml:space="preserve">. Отчет вернется нижестоящей организации для корректировки </w:t>
      </w:r>
      <w:r w:rsidRPr="000E1199">
        <w:rPr>
          <w:lang w:eastAsia="x-none"/>
        </w:rPr>
        <w:t>(</w:t>
      </w:r>
      <w:r w:rsidRPr="000E1199">
        <w:rPr>
          <w:color w:val="7030A0"/>
          <w:lang w:eastAsia="x-none"/>
        </w:rPr>
        <w:t>рисунок 1</w:t>
      </w:r>
      <w:r w:rsidR="004936FC">
        <w:rPr>
          <w:color w:val="7030A0"/>
          <w:lang w:eastAsia="x-none"/>
        </w:rPr>
        <w:t>4</w:t>
      </w:r>
      <w:r w:rsidR="002B5216">
        <w:rPr>
          <w:color w:val="7030A0"/>
          <w:lang w:eastAsia="x-none"/>
        </w:rPr>
        <w:t>3</w:t>
      </w:r>
      <w:r w:rsidRPr="000E1199">
        <w:rPr>
          <w:lang w:eastAsia="x-none"/>
        </w:rPr>
        <w:t>)</w:t>
      </w:r>
      <w:r w:rsidRPr="000E1199">
        <w:rPr>
          <w:szCs w:val="28"/>
        </w:rPr>
        <w:t>.</w:t>
      </w:r>
      <w:r w:rsidRPr="00A61F62">
        <w:rPr>
          <w:szCs w:val="28"/>
        </w:rPr>
        <w:t xml:space="preserve"> </w:t>
      </w:r>
    </w:p>
    <w:p w:rsidR="00917F45" w:rsidRPr="00A61F62" w:rsidRDefault="00917F45" w:rsidP="00A62F11">
      <w:pPr>
        <w:ind w:firstLine="0"/>
        <w:jc w:val="center"/>
        <w:rPr>
          <w:szCs w:val="28"/>
        </w:rPr>
      </w:pPr>
      <w:r>
        <w:rPr>
          <w:noProof/>
          <w:szCs w:val="28"/>
        </w:rPr>
        <w:lastRenderedPageBreak/>
        <w:drawing>
          <wp:inline distT="0" distB="0" distL="0" distR="0" wp14:anchorId="2FEEBC49" wp14:editId="74B9FDB4">
            <wp:extent cx="5572125" cy="1866260"/>
            <wp:effectExtent l="0" t="0" r="0" b="127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причина доработки.png"/>
                    <pic:cNvPicPr/>
                  </pic:nvPicPr>
                  <pic:blipFill>
                    <a:blip r:embed="rId197">
                      <a:extLst>
                        <a:ext uri="{28A0092B-C50C-407E-A947-70E740481C1C}">
                          <a14:useLocalDpi xmlns:a14="http://schemas.microsoft.com/office/drawing/2010/main" val="0"/>
                        </a:ext>
                      </a:extLst>
                    </a:blip>
                    <a:stretch>
                      <a:fillRect/>
                    </a:stretch>
                  </pic:blipFill>
                  <pic:spPr>
                    <a:xfrm>
                      <a:off x="0" y="0"/>
                      <a:ext cx="5602241" cy="1876347"/>
                    </a:xfrm>
                    <a:prstGeom prst="rect">
                      <a:avLst/>
                    </a:prstGeom>
                  </pic:spPr>
                </pic:pic>
              </a:graphicData>
            </a:graphic>
          </wp:inline>
        </w:drawing>
      </w:r>
    </w:p>
    <w:p w:rsidR="00917F45" w:rsidRDefault="00917F45" w:rsidP="00142902">
      <w:pPr>
        <w:ind w:firstLine="0"/>
        <w:jc w:val="center"/>
        <w:rPr>
          <w:szCs w:val="28"/>
        </w:rPr>
      </w:pPr>
      <w:r w:rsidRPr="00BA2AF9">
        <w:rPr>
          <w:sz w:val="24"/>
          <w:szCs w:val="28"/>
        </w:rPr>
        <w:t>Рисунок 1</w:t>
      </w:r>
      <w:r w:rsidR="004936FC">
        <w:rPr>
          <w:sz w:val="24"/>
          <w:szCs w:val="28"/>
        </w:rPr>
        <w:t>4</w:t>
      </w:r>
      <w:r w:rsidR="002B5216">
        <w:rPr>
          <w:sz w:val="24"/>
          <w:szCs w:val="28"/>
        </w:rPr>
        <w:t>3</w:t>
      </w:r>
    </w:p>
    <w:p w:rsidR="00917F45" w:rsidRPr="007F2D65" w:rsidRDefault="00917F45" w:rsidP="00142902">
      <w:pPr>
        <w:ind w:firstLine="708"/>
        <w:rPr>
          <w:szCs w:val="28"/>
        </w:rPr>
      </w:pPr>
      <w:r w:rsidRPr="00A61F62">
        <w:rPr>
          <w:szCs w:val="28"/>
        </w:rPr>
        <w:t>На уровне нижестоящей орга</w:t>
      </w:r>
      <w:r w:rsidR="001B1B83">
        <w:rPr>
          <w:szCs w:val="28"/>
        </w:rPr>
        <w:t>низации отчет примет состояние «</w:t>
      </w:r>
      <w:r w:rsidRPr="00A61F62">
        <w:rPr>
          <w:szCs w:val="28"/>
        </w:rPr>
        <w:t>Отправлено на доработку</w:t>
      </w:r>
      <w:r w:rsidR="001B1B83">
        <w:rPr>
          <w:szCs w:val="28"/>
        </w:rPr>
        <w:t>»</w:t>
      </w:r>
      <w:r w:rsidRPr="00A61F62">
        <w:rPr>
          <w:szCs w:val="28"/>
        </w:rPr>
        <w:t>. Ознакомиться с причиной отправки на доработку можно нажав на ссылку состояния отчета</w:t>
      </w:r>
      <w:r>
        <w:rPr>
          <w:szCs w:val="28"/>
        </w:rPr>
        <w:t xml:space="preserve"> </w:t>
      </w:r>
      <w:r w:rsidRPr="000E1199">
        <w:rPr>
          <w:lang w:eastAsia="x-none"/>
        </w:rPr>
        <w:t>(</w:t>
      </w:r>
      <w:r w:rsidR="004936FC">
        <w:rPr>
          <w:color w:val="7030A0"/>
          <w:lang w:eastAsia="x-none"/>
        </w:rPr>
        <w:t>рисунок 14</w:t>
      </w:r>
      <w:r w:rsidR="002B5216">
        <w:rPr>
          <w:color w:val="7030A0"/>
          <w:lang w:eastAsia="x-none"/>
        </w:rPr>
        <w:t>4</w:t>
      </w:r>
      <w:r w:rsidRPr="0080590A">
        <w:rPr>
          <w:lang w:eastAsia="x-none"/>
        </w:rPr>
        <w:t>)</w:t>
      </w:r>
      <w:r w:rsidRPr="00A61F62">
        <w:rPr>
          <w:szCs w:val="28"/>
        </w:rPr>
        <w:t>.  </w:t>
      </w:r>
    </w:p>
    <w:p w:rsidR="00917F45" w:rsidRPr="001A2316" w:rsidRDefault="00917F45" w:rsidP="00F45F1C">
      <w:pPr>
        <w:spacing w:before="240"/>
        <w:ind w:firstLine="0"/>
        <w:jc w:val="center"/>
        <w:rPr>
          <w:color w:val="7F7F7F" w:themeColor="text1" w:themeTint="80"/>
          <w:szCs w:val="28"/>
        </w:rPr>
      </w:pPr>
      <w:r w:rsidRPr="00641779">
        <w:rPr>
          <w:noProof/>
          <w:sz w:val="24"/>
          <w:szCs w:val="28"/>
        </w:rPr>
        <w:drawing>
          <wp:inline distT="0" distB="0" distL="0" distR="0" wp14:anchorId="1E46E3A5" wp14:editId="2097F128">
            <wp:extent cx="5940425" cy="1980141"/>
            <wp:effectExtent l="0" t="0" r="3175" b="127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остояние доработать.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940425" cy="1980141"/>
                    </a:xfrm>
                    <a:prstGeom prst="rect">
                      <a:avLst/>
                    </a:prstGeom>
                  </pic:spPr>
                </pic:pic>
              </a:graphicData>
            </a:graphic>
          </wp:inline>
        </w:drawing>
      </w:r>
    </w:p>
    <w:p w:rsidR="00917F45" w:rsidRPr="00641779" w:rsidRDefault="00917F45" w:rsidP="00F45F1C">
      <w:pPr>
        <w:spacing w:after="240"/>
        <w:ind w:firstLine="0"/>
        <w:jc w:val="center"/>
        <w:rPr>
          <w:sz w:val="24"/>
          <w:szCs w:val="28"/>
        </w:rPr>
      </w:pPr>
      <w:r w:rsidRPr="00BA2AF9">
        <w:rPr>
          <w:sz w:val="24"/>
          <w:szCs w:val="28"/>
        </w:rPr>
        <w:t>Рисунок 1</w:t>
      </w:r>
      <w:r w:rsidR="004936FC">
        <w:rPr>
          <w:sz w:val="24"/>
          <w:szCs w:val="28"/>
        </w:rPr>
        <w:t>4</w:t>
      </w:r>
      <w:r w:rsidR="002B5216">
        <w:rPr>
          <w:sz w:val="24"/>
          <w:szCs w:val="28"/>
        </w:rPr>
        <w:t>4</w:t>
      </w:r>
    </w:p>
    <w:p w:rsidR="00917F45" w:rsidRDefault="00917F45" w:rsidP="00142902">
      <w:pPr>
        <w:ind w:firstLine="708"/>
        <w:rPr>
          <w:szCs w:val="28"/>
        </w:rPr>
      </w:pPr>
      <w:r w:rsidRPr="00C264C5">
        <w:rPr>
          <w:szCs w:val="28"/>
        </w:rPr>
        <w:t>Для загрузки отчетов в</w:t>
      </w:r>
      <w:r w:rsidR="001B1B83">
        <w:rPr>
          <w:szCs w:val="28"/>
        </w:rPr>
        <w:t xml:space="preserve"> Свод необходимо нажать кнопку «</w:t>
      </w:r>
      <w:r w:rsidRPr="00C264C5">
        <w:rPr>
          <w:szCs w:val="28"/>
        </w:rPr>
        <w:t>Загрузка отчетов в свод</w:t>
      </w:r>
      <w:r w:rsidR="001B1B83">
        <w:rPr>
          <w:szCs w:val="28"/>
        </w:rPr>
        <w:t>»</w:t>
      </w:r>
      <w:r w:rsidRPr="00C264C5">
        <w:rPr>
          <w:szCs w:val="28"/>
        </w:rPr>
        <w:t xml:space="preserve"> (кнопка работает независимо от того, на какой вкладке находится пользователь)</w:t>
      </w:r>
      <w:r>
        <w:rPr>
          <w:szCs w:val="28"/>
        </w:rPr>
        <w:t xml:space="preserve"> </w:t>
      </w:r>
      <w:r w:rsidRPr="0080590A">
        <w:rPr>
          <w:lang w:eastAsia="x-none"/>
        </w:rPr>
        <w:t>(</w:t>
      </w:r>
      <w:r w:rsidR="004936FC">
        <w:rPr>
          <w:color w:val="7030A0"/>
          <w:lang w:eastAsia="x-none"/>
        </w:rPr>
        <w:t>рисунок 14</w:t>
      </w:r>
      <w:r w:rsidR="002B5216">
        <w:rPr>
          <w:color w:val="7030A0"/>
          <w:lang w:eastAsia="x-none"/>
        </w:rPr>
        <w:t>5</w:t>
      </w:r>
      <w:r w:rsidRPr="0080590A">
        <w:rPr>
          <w:lang w:eastAsia="x-none"/>
        </w:rPr>
        <w:t>)</w:t>
      </w:r>
      <w:r w:rsidRPr="00C264C5">
        <w:rPr>
          <w:szCs w:val="28"/>
        </w:rPr>
        <w:t>.</w:t>
      </w:r>
    </w:p>
    <w:p w:rsidR="00917F45" w:rsidRPr="000C6ECE" w:rsidRDefault="00917F45" w:rsidP="00142902">
      <w:pPr>
        <w:ind w:firstLine="0"/>
        <w:rPr>
          <w:szCs w:val="28"/>
        </w:rPr>
      </w:pPr>
      <w:r>
        <w:rPr>
          <w:noProof/>
          <w:szCs w:val="28"/>
        </w:rPr>
        <w:lastRenderedPageBreak/>
        <w:drawing>
          <wp:inline distT="0" distB="0" distL="0" distR="0" wp14:anchorId="000B5890" wp14:editId="4E51354C">
            <wp:extent cx="5940425" cy="2744352"/>
            <wp:effectExtent l="0" t="0" r="317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загрузка отчетов в свод.p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940425" cy="2744352"/>
                    </a:xfrm>
                    <a:prstGeom prst="rect">
                      <a:avLst/>
                    </a:prstGeom>
                  </pic:spPr>
                </pic:pic>
              </a:graphicData>
            </a:graphic>
          </wp:inline>
        </w:drawing>
      </w:r>
    </w:p>
    <w:p w:rsidR="00917F45" w:rsidRDefault="00917F45" w:rsidP="00F45F1C">
      <w:pPr>
        <w:spacing w:after="240"/>
        <w:ind w:firstLine="0"/>
        <w:jc w:val="center"/>
        <w:rPr>
          <w:szCs w:val="28"/>
        </w:rPr>
      </w:pPr>
      <w:r w:rsidRPr="00BA2AF9">
        <w:rPr>
          <w:sz w:val="24"/>
          <w:szCs w:val="28"/>
        </w:rPr>
        <w:t>Рисунок 1</w:t>
      </w:r>
      <w:r w:rsidR="004936FC">
        <w:rPr>
          <w:sz w:val="24"/>
          <w:szCs w:val="28"/>
        </w:rPr>
        <w:t>4</w:t>
      </w:r>
      <w:r w:rsidR="002B5216">
        <w:rPr>
          <w:sz w:val="24"/>
          <w:szCs w:val="28"/>
        </w:rPr>
        <w:t>5</w:t>
      </w:r>
    </w:p>
    <w:p w:rsidR="00917F45" w:rsidRPr="00C264C5" w:rsidRDefault="00917F45" w:rsidP="00142902">
      <w:pPr>
        <w:ind w:firstLine="708"/>
        <w:rPr>
          <w:szCs w:val="28"/>
        </w:rPr>
      </w:pPr>
      <w:r w:rsidRPr="00C264C5">
        <w:rPr>
          <w:szCs w:val="28"/>
        </w:rPr>
        <w:t>В открывшемся окне в верхней таблице представлены организации, которые предоставили отчет</w:t>
      </w:r>
      <w:r>
        <w:rPr>
          <w:szCs w:val="28"/>
        </w:rPr>
        <w:t>,</w:t>
      </w:r>
      <w:r w:rsidRPr="00C264C5">
        <w:rPr>
          <w:szCs w:val="28"/>
        </w:rPr>
        <w:t xml:space="preserve"> и чьи отчеты ранее не были загружены в Свод. Для загрузки отчетов в Свод необходимо установить отметку напротив нужн</w:t>
      </w:r>
      <w:r w:rsidR="001B1B83">
        <w:rPr>
          <w:szCs w:val="28"/>
        </w:rPr>
        <w:t>ой организации и нажать кнопку «Загрузить»</w:t>
      </w:r>
      <w:r>
        <w:rPr>
          <w:szCs w:val="28"/>
        </w:rPr>
        <w:t xml:space="preserve"> </w:t>
      </w:r>
      <w:r w:rsidRPr="0080590A">
        <w:rPr>
          <w:lang w:eastAsia="x-none"/>
        </w:rPr>
        <w:t>(</w:t>
      </w:r>
      <w:r w:rsidRPr="000E1199">
        <w:rPr>
          <w:color w:val="7030A0"/>
          <w:lang w:eastAsia="x-none"/>
        </w:rPr>
        <w:t>рисунок 1</w:t>
      </w:r>
      <w:r w:rsidR="004936FC">
        <w:rPr>
          <w:color w:val="7030A0"/>
          <w:lang w:eastAsia="x-none"/>
        </w:rPr>
        <w:t>4</w:t>
      </w:r>
      <w:r w:rsidR="002B5216">
        <w:rPr>
          <w:color w:val="7030A0"/>
          <w:lang w:eastAsia="x-none"/>
        </w:rPr>
        <w:t>6</w:t>
      </w:r>
      <w:r w:rsidRPr="000E1199">
        <w:rPr>
          <w:lang w:eastAsia="x-none"/>
        </w:rPr>
        <w:t>)</w:t>
      </w:r>
      <w:r w:rsidRPr="000E1199">
        <w:rPr>
          <w:szCs w:val="28"/>
        </w:rPr>
        <w:t>.</w:t>
      </w:r>
    </w:p>
    <w:p w:rsidR="00917F45" w:rsidRDefault="00917F45" w:rsidP="00142902">
      <w:pPr>
        <w:ind w:firstLine="708"/>
        <w:rPr>
          <w:szCs w:val="28"/>
        </w:rPr>
      </w:pPr>
      <w:r w:rsidRPr="00204B20">
        <w:rPr>
          <w:b/>
          <w:szCs w:val="28"/>
        </w:rPr>
        <w:t>Внимание!</w:t>
      </w:r>
      <w:r w:rsidRPr="00C264C5">
        <w:rPr>
          <w:szCs w:val="28"/>
        </w:rPr>
        <w:t xml:space="preserve"> Кнопка </w:t>
      </w:r>
      <w:r w:rsidR="001B1B83">
        <w:rPr>
          <w:szCs w:val="28"/>
        </w:rPr>
        <w:t>«Загрузить»</w:t>
      </w:r>
      <w:r w:rsidRPr="00C264C5">
        <w:rPr>
          <w:szCs w:val="28"/>
        </w:rPr>
        <w:t xml:space="preserve"> не активна в том случае</w:t>
      </w:r>
      <w:r w:rsidR="001B1B83">
        <w:rPr>
          <w:szCs w:val="28"/>
        </w:rPr>
        <w:t xml:space="preserve">, если </w:t>
      </w:r>
      <w:r w:rsidR="00F45F1C">
        <w:rPr>
          <w:szCs w:val="28"/>
        </w:rPr>
        <w:t>данные</w:t>
      </w:r>
      <w:r w:rsidR="001B1B83">
        <w:rPr>
          <w:szCs w:val="28"/>
        </w:rPr>
        <w:t xml:space="preserve"> в разделе «</w:t>
      </w:r>
      <w:r w:rsidRPr="00C264C5">
        <w:rPr>
          <w:szCs w:val="28"/>
        </w:rPr>
        <w:t>Формирование свода данных</w:t>
      </w:r>
      <w:r w:rsidR="00294E09">
        <w:rPr>
          <w:szCs w:val="28"/>
        </w:rPr>
        <w:t xml:space="preserve"> </w:t>
      </w:r>
      <w:r w:rsidR="00294E09">
        <w:rPr>
          <w:lang w:eastAsia="x-none"/>
        </w:rPr>
        <w:t>о задолженности</w:t>
      </w:r>
      <w:r w:rsidR="001B1B83">
        <w:rPr>
          <w:szCs w:val="28"/>
        </w:rPr>
        <w:t>»</w:t>
      </w:r>
      <w:r w:rsidRPr="00C264C5">
        <w:rPr>
          <w:szCs w:val="28"/>
        </w:rPr>
        <w:t xml:space="preserve"> был</w:t>
      </w:r>
      <w:r w:rsidR="00F45F1C">
        <w:rPr>
          <w:szCs w:val="28"/>
        </w:rPr>
        <w:t>и</w:t>
      </w:r>
      <w:r w:rsidRPr="00C264C5">
        <w:rPr>
          <w:szCs w:val="28"/>
        </w:rPr>
        <w:t xml:space="preserve"> ранее подписан</w:t>
      </w:r>
      <w:r w:rsidR="00F45F1C">
        <w:rPr>
          <w:szCs w:val="28"/>
        </w:rPr>
        <w:t>ы</w:t>
      </w:r>
      <w:r w:rsidRPr="00C264C5">
        <w:rPr>
          <w:szCs w:val="28"/>
        </w:rPr>
        <w:t xml:space="preserve"> ЭЦП. Для активации кнопки </w:t>
      </w:r>
      <w:r w:rsidR="001B1B83">
        <w:rPr>
          <w:szCs w:val="28"/>
        </w:rPr>
        <w:t>«Загрузить»</w:t>
      </w:r>
      <w:r w:rsidRPr="00C264C5">
        <w:rPr>
          <w:szCs w:val="28"/>
        </w:rPr>
        <w:t xml:space="preserve"> необходимо нажать кнопку </w:t>
      </w:r>
      <w:r w:rsidR="001B1B83">
        <w:rPr>
          <w:szCs w:val="28"/>
        </w:rPr>
        <w:t>«</w:t>
      </w:r>
      <w:r w:rsidRPr="00C264C5">
        <w:rPr>
          <w:szCs w:val="28"/>
        </w:rPr>
        <w:t>Вернуть на корректировку</w:t>
      </w:r>
      <w:r w:rsidR="001B1B83">
        <w:rPr>
          <w:szCs w:val="28"/>
        </w:rPr>
        <w:t>»</w:t>
      </w:r>
      <w:r w:rsidRPr="00C264C5">
        <w:rPr>
          <w:szCs w:val="28"/>
        </w:rPr>
        <w:t xml:space="preserve"> в разделе </w:t>
      </w:r>
      <w:r w:rsidR="001B1B83">
        <w:rPr>
          <w:szCs w:val="28"/>
        </w:rPr>
        <w:t>«</w:t>
      </w:r>
      <w:r w:rsidRPr="00C264C5">
        <w:rPr>
          <w:szCs w:val="28"/>
        </w:rPr>
        <w:t>Формирование свода данных</w:t>
      </w:r>
      <w:r w:rsidR="00294E09">
        <w:rPr>
          <w:szCs w:val="28"/>
        </w:rPr>
        <w:t xml:space="preserve"> </w:t>
      </w:r>
      <w:r w:rsidR="00294E09">
        <w:rPr>
          <w:lang w:eastAsia="x-none"/>
        </w:rPr>
        <w:t>о задолженности</w:t>
      </w:r>
      <w:r w:rsidR="001B1B83">
        <w:rPr>
          <w:szCs w:val="28"/>
        </w:rPr>
        <w:t>»</w:t>
      </w:r>
      <w:r w:rsidRPr="00C264C5">
        <w:rPr>
          <w:szCs w:val="28"/>
        </w:rPr>
        <w:t>.</w:t>
      </w:r>
    </w:p>
    <w:p w:rsidR="00917F45" w:rsidRPr="00C264C5" w:rsidRDefault="00917F45" w:rsidP="00142902">
      <w:pPr>
        <w:ind w:firstLine="0"/>
        <w:rPr>
          <w:szCs w:val="28"/>
        </w:rPr>
      </w:pPr>
      <w:r>
        <w:rPr>
          <w:noProof/>
          <w:szCs w:val="28"/>
        </w:rPr>
        <w:lastRenderedPageBreak/>
        <w:drawing>
          <wp:inline distT="0" distB="0" distL="0" distR="0" wp14:anchorId="1C768C2A" wp14:editId="0AEBE96C">
            <wp:extent cx="5932347" cy="471170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загрузить.png"/>
                    <pic:cNvPicPr/>
                  </pic:nvPicPr>
                  <pic:blipFill>
                    <a:blip r:embed="rId200">
                      <a:extLst>
                        <a:ext uri="{28A0092B-C50C-407E-A947-70E740481C1C}">
                          <a14:useLocalDpi xmlns:a14="http://schemas.microsoft.com/office/drawing/2010/main" val="0"/>
                        </a:ext>
                      </a:extLst>
                    </a:blip>
                    <a:stretch>
                      <a:fillRect/>
                    </a:stretch>
                  </pic:blipFill>
                  <pic:spPr>
                    <a:xfrm>
                      <a:off x="0" y="0"/>
                      <a:ext cx="5932347" cy="4711700"/>
                    </a:xfrm>
                    <a:prstGeom prst="rect">
                      <a:avLst/>
                    </a:prstGeom>
                  </pic:spPr>
                </pic:pic>
              </a:graphicData>
            </a:graphic>
          </wp:inline>
        </w:drawing>
      </w:r>
    </w:p>
    <w:p w:rsidR="00917F45" w:rsidRDefault="00917F45" w:rsidP="00142902">
      <w:pPr>
        <w:ind w:firstLine="0"/>
        <w:jc w:val="center"/>
        <w:rPr>
          <w:szCs w:val="28"/>
        </w:rPr>
      </w:pPr>
      <w:r w:rsidRPr="00BA2AF9">
        <w:rPr>
          <w:sz w:val="24"/>
          <w:szCs w:val="28"/>
        </w:rPr>
        <w:t xml:space="preserve">Рисунок </w:t>
      </w:r>
      <w:r w:rsidR="004936FC">
        <w:rPr>
          <w:sz w:val="24"/>
          <w:szCs w:val="28"/>
        </w:rPr>
        <w:t>14</w:t>
      </w:r>
      <w:r w:rsidR="002B5216">
        <w:rPr>
          <w:sz w:val="24"/>
          <w:szCs w:val="28"/>
        </w:rPr>
        <w:t>6</w:t>
      </w:r>
    </w:p>
    <w:p w:rsidR="00D85B0E" w:rsidRPr="00641779" w:rsidRDefault="00917F45" w:rsidP="00142902">
      <w:pPr>
        <w:ind w:firstLine="708"/>
        <w:rPr>
          <w:szCs w:val="28"/>
        </w:rPr>
      </w:pPr>
      <w:r w:rsidRPr="00C264C5">
        <w:rPr>
          <w:szCs w:val="28"/>
        </w:rPr>
        <w:t>После загрузки отчетов в свод выделение красным</w:t>
      </w:r>
      <w:r w:rsidR="005D37D8">
        <w:rPr>
          <w:szCs w:val="28"/>
        </w:rPr>
        <w:t xml:space="preserve"> цветом УНП</w:t>
      </w:r>
      <w:r>
        <w:rPr>
          <w:szCs w:val="28"/>
        </w:rPr>
        <w:t xml:space="preserve"> и кода организации</w:t>
      </w:r>
      <w:r w:rsidRPr="00C264C5">
        <w:rPr>
          <w:szCs w:val="28"/>
        </w:rPr>
        <w:t xml:space="preserve"> снимается.</w:t>
      </w:r>
    </w:p>
    <w:p w:rsidR="00D85B0E" w:rsidRPr="0080590A" w:rsidRDefault="00927537" w:rsidP="00F40DBE">
      <w:pPr>
        <w:pStyle w:val="3"/>
      </w:pPr>
      <w:bookmarkStart w:id="320" w:name="_Toc219803474"/>
      <w:r>
        <w:rPr>
          <w:lang w:eastAsia="x-none"/>
        </w:rPr>
        <w:t xml:space="preserve">3.8.4 </w:t>
      </w:r>
      <w:r w:rsidR="00D85B0E" w:rsidRPr="0080590A">
        <w:t>Аналитика</w:t>
      </w:r>
      <w:bookmarkEnd w:id="320"/>
    </w:p>
    <w:p w:rsidR="00917F45" w:rsidRPr="0080590A" w:rsidRDefault="00917F45" w:rsidP="00142902">
      <w:pPr>
        <w:ind w:firstLine="709"/>
        <w:rPr>
          <w:lang w:eastAsia="x-none"/>
        </w:rPr>
      </w:pPr>
      <w:r w:rsidRPr="0080590A">
        <w:rPr>
          <w:lang w:eastAsia="x-none"/>
        </w:rPr>
        <w:t>В п</w:t>
      </w:r>
      <w:r>
        <w:rPr>
          <w:lang w:eastAsia="x-none"/>
        </w:rPr>
        <w:t xml:space="preserve">ункте меню </w:t>
      </w:r>
      <w:r w:rsidR="00010417">
        <w:rPr>
          <w:lang w:eastAsia="x-none"/>
        </w:rPr>
        <w:t>«</w:t>
      </w:r>
      <w:r>
        <w:rPr>
          <w:lang w:eastAsia="x-none"/>
        </w:rPr>
        <w:t>Информация о задолженности</w:t>
      </w:r>
      <w:r w:rsidRPr="0080590A">
        <w:rPr>
          <w:lang w:eastAsia="x-none"/>
        </w:rPr>
        <w:t>, поступившая от нижестоящих организаций</w:t>
      </w:r>
      <w:r w:rsidR="00010417">
        <w:rPr>
          <w:lang w:eastAsia="x-none"/>
        </w:rPr>
        <w:t>»</w:t>
      </w:r>
      <w:r w:rsidRPr="0080590A">
        <w:rPr>
          <w:color w:val="000000"/>
          <w:szCs w:val="28"/>
        </w:rPr>
        <w:t xml:space="preserve"> </w:t>
      </w:r>
      <w:r w:rsidRPr="0080590A">
        <w:rPr>
          <w:color w:val="000000"/>
          <w:szCs w:val="28"/>
        </w:rPr>
        <w:sym w:font="Symbol" w:char="F0AE"/>
      </w:r>
      <w:r w:rsidRPr="0080590A">
        <w:rPr>
          <w:color w:val="000000"/>
          <w:szCs w:val="28"/>
        </w:rPr>
        <w:t xml:space="preserve"> </w:t>
      </w:r>
      <w:r w:rsidR="00010417">
        <w:rPr>
          <w:color w:val="000000"/>
          <w:szCs w:val="28"/>
        </w:rPr>
        <w:t>«</w:t>
      </w:r>
      <w:r w:rsidRPr="0080590A">
        <w:rPr>
          <w:color w:val="000000"/>
          <w:szCs w:val="28"/>
        </w:rPr>
        <w:t>Аналитика</w:t>
      </w:r>
      <w:r w:rsidR="00010417">
        <w:rPr>
          <w:color w:val="000000"/>
          <w:szCs w:val="28"/>
        </w:rPr>
        <w:t>»</w:t>
      </w:r>
      <w:r w:rsidRPr="0080590A">
        <w:rPr>
          <w:lang w:eastAsia="x-none"/>
        </w:rPr>
        <w:t xml:space="preserve"> формируются следующие отчеты:</w:t>
      </w:r>
    </w:p>
    <w:p w:rsidR="00917F45" w:rsidRPr="0080590A" w:rsidRDefault="00917F45" w:rsidP="00142902">
      <w:pPr>
        <w:numPr>
          <w:ilvl w:val="0"/>
          <w:numId w:val="52"/>
        </w:numPr>
        <w:tabs>
          <w:tab w:val="clear" w:pos="2149"/>
          <w:tab w:val="left" w:pos="993"/>
        </w:tabs>
        <w:ind w:left="0" w:firstLine="709"/>
        <w:rPr>
          <w:lang w:eastAsia="x-none"/>
        </w:rPr>
      </w:pPr>
      <w:r>
        <w:rPr>
          <w:lang w:eastAsia="x-none"/>
        </w:rPr>
        <w:t>сводная информация о задолженности</w:t>
      </w:r>
      <w:r w:rsidRPr="0080590A">
        <w:rPr>
          <w:lang w:eastAsia="x-none"/>
        </w:rPr>
        <w:t xml:space="preserve"> в разрезе источников</w:t>
      </w:r>
      <w:r>
        <w:rPr>
          <w:lang w:eastAsia="x-none"/>
        </w:rPr>
        <w:t xml:space="preserve"> и организаций</w:t>
      </w:r>
      <w:r w:rsidRPr="0080590A">
        <w:rPr>
          <w:lang w:eastAsia="x-none"/>
        </w:rPr>
        <w:t>;</w:t>
      </w:r>
    </w:p>
    <w:p w:rsidR="00917F45" w:rsidRPr="0080590A" w:rsidRDefault="00917F45" w:rsidP="00142902">
      <w:pPr>
        <w:numPr>
          <w:ilvl w:val="0"/>
          <w:numId w:val="52"/>
        </w:numPr>
        <w:tabs>
          <w:tab w:val="clear" w:pos="2149"/>
          <w:tab w:val="left" w:pos="993"/>
        </w:tabs>
        <w:ind w:left="0" w:firstLine="709"/>
        <w:rPr>
          <w:lang w:eastAsia="x-none"/>
        </w:rPr>
      </w:pPr>
      <w:r>
        <w:rPr>
          <w:lang w:eastAsia="x-none"/>
        </w:rPr>
        <w:t xml:space="preserve">сводная информация о задолженности в разрезе </w:t>
      </w:r>
      <w:r w:rsidRPr="0080590A">
        <w:rPr>
          <w:lang w:eastAsia="x-none"/>
        </w:rPr>
        <w:t>организаций</w:t>
      </w:r>
      <w:r>
        <w:rPr>
          <w:lang w:eastAsia="x-none"/>
        </w:rPr>
        <w:t xml:space="preserve"> и источников</w:t>
      </w:r>
      <w:r w:rsidRPr="0080590A">
        <w:rPr>
          <w:lang w:eastAsia="x-none"/>
        </w:rPr>
        <w:t>;</w:t>
      </w:r>
    </w:p>
    <w:p w:rsidR="00917F45" w:rsidRPr="0080590A" w:rsidRDefault="00917F45" w:rsidP="00142902">
      <w:pPr>
        <w:numPr>
          <w:ilvl w:val="0"/>
          <w:numId w:val="52"/>
        </w:numPr>
        <w:tabs>
          <w:tab w:val="clear" w:pos="2149"/>
          <w:tab w:val="left" w:pos="993"/>
        </w:tabs>
        <w:ind w:left="0" w:firstLine="709"/>
        <w:rPr>
          <w:lang w:eastAsia="x-none"/>
        </w:rPr>
      </w:pPr>
      <w:r>
        <w:rPr>
          <w:lang w:eastAsia="x-none"/>
        </w:rPr>
        <w:t>анализ введенных и представленных данных по коду платежа</w:t>
      </w:r>
      <w:r w:rsidRPr="0080590A">
        <w:rPr>
          <w:lang w:eastAsia="x-none"/>
        </w:rPr>
        <w:t>;</w:t>
      </w:r>
    </w:p>
    <w:p w:rsidR="00917F45" w:rsidRPr="0080590A" w:rsidRDefault="00917F45" w:rsidP="00142902">
      <w:pPr>
        <w:numPr>
          <w:ilvl w:val="0"/>
          <w:numId w:val="52"/>
        </w:numPr>
        <w:tabs>
          <w:tab w:val="clear" w:pos="2149"/>
          <w:tab w:val="left" w:pos="993"/>
        </w:tabs>
        <w:ind w:left="0" w:firstLine="709"/>
        <w:rPr>
          <w:lang w:eastAsia="x-none"/>
        </w:rPr>
      </w:pPr>
      <w:r>
        <w:rPr>
          <w:lang w:eastAsia="x-none"/>
        </w:rPr>
        <w:t>анализ введенных и представленных данных по нижестоящим организациям.</w:t>
      </w:r>
    </w:p>
    <w:p w:rsidR="00917F45" w:rsidRPr="0080590A" w:rsidRDefault="00917F45" w:rsidP="00142902">
      <w:pPr>
        <w:ind w:firstLine="709"/>
        <w:rPr>
          <w:lang w:eastAsia="x-none"/>
        </w:rPr>
      </w:pPr>
      <w:r w:rsidRPr="0080590A">
        <w:rPr>
          <w:lang w:eastAsia="x-none"/>
        </w:rPr>
        <w:t>Каждому отчету соответствует свой пункт меню.</w:t>
      </w:r>
    </w:p>
    <w:p w:rsidR="00294E09" w:rsidRPr="00F446F6" w:rsidRDefault="00917F45" w:rsidP="006775B8">
      <w:pPr>
        <w:ind w:firstLine="709"/>
        <w:rPr>
          <w:lang w:eastAsia="x-none"/>
        </w:rPr>
      </w:pPr>
      <w:r w:rsidRPr="0080590A">
        <w:rPr>
          <w:lang w:eastAsia="x-none"/>
        </w:rPr>
        <w:t xml:space="preserve">Все отчеты формируются по параметрам, задание которых осуществляется в окне-запросе, высвечиваемом при выборе пункта меню, соответствующего какому-либо отчету. </w:t>
      </w:r>
    </w:p>
    <w:p w:rsidR="007B7BBD" w:rsidRPr="00641779" w:rsidRDefault="003E4D54" w:rsidP="003E4D54">
      <w:pPr>
        <w:tabs>
          <w:tab w:val="left" w:pos="709"/>
        </w:tabs>
        <w:ind w:firstLine="0"/>
        <w:rPr>
          <w:lang w:eastAsia="x-none"/>
        </w:rPr>
      </w:pPr>
      <w:r>
        <w:rPr>
          <w:lang w:eastAsia="x-none"/>
        </w:rPr>
        <w:lastRenderedPageBreak/>
        <w:tab/>
      </w:r>
      <w:r w:rsidR="00917F45" w:rsidRPr="004D4FC1">
        <w:rPr>
          <w:lang w:eastAsia="x-none"/>
        </w:rPr>
        <w:t xml:space="preserve">Непосредственно формирование отчета начинается после выбора пользователем режима </w:t>
      </w:r>
      <w:r w:rsidR="00010417">
        <w:rPr>
          <w:lang w:eastAsia="x-none"/>
        </w:rPr>
        <w:t>«</w:t>
      </w:r>
      <w:r w:rsidR="00917F45" w:rsidRPr="004D4FC1">
        <w:rPr>
          <w:lang w:eastAsia="x-none"/>
        </w:rPr>
        <w:t>Печать</w:t>
      </w:r>
      <w:r w:rsidR="00010417">
        <w:rPr>
          <w:lang w:eastAsia="x-none"/>
        </w:rPr>
        <w:t>»</w:t>
      </w:r>
      <w:r w:rsidR="00917F45" w:rsidRPr="004D4FC1">
        <w:rPr>
          <w:lang w:eastAsia="x-none"/>
        </w:rPr>
        <w:t xml:space="preserve">. Отчет выводится в отдельном окне браузера в форме предварительного просмотра. Далее при выборе кнопки </w:t>
      </w:r>
      <w:r w:rsidR="00010417">
        <w:rPr>
          <w:lang w:eastAsia="x-none"/>
        </w:rPr>
        <w:t>«</w:t>
      </w:r>
      <w:r w:rsidR="00917F45" w:rsidRPr="004D4FC1">
        <w:rPr>
          <w:lang w:eastAsia="x-none"/>
        </w:rPr>
        <w:t>Сохранить</w:t>
      </w:r>
      <w:r w:rsidR="00010417">
        <w:rPr>
          <w:lang w:eastAsia="x-none"/>
        </w:rPr>
        <w:t>»</w:t>
      </w:r>
      <w:r w:rsidR="00917F45" w:rsidRPr="004D4FC1">
        <w:rPr>
          <w:lang w:eastAsia="x-none"/>
        </w:rPr>
        <w:t xml:space="preserve"> в левом верхнем углу необходимо выбрать редактор (</w:t>
      </w:r>
      <w:proofErr w:type="spellStart"/>
      <w:r w:rsidR="00917F45" w:rsidRPr="004D4FC1">
        <w:rPr>
          <w:lang w:eastAsia="x-none"/>
        </w:rPr>
        <w:t>Word</w:t>
      </w:r>
      <w:proofErr w:type="spellEnd"/>
      <w:r w:rsidR="00917F45" w:rsidRPr="004D4FC1">
        <w:rPr>
          <w:lang w:eastAsia="x-none"/>
        </w:rPr>
        <w:t xml:space="preserve">, </w:t>
      </w:r>
      <w:proofErr w:type="spellStart"/>
      <w:r w:rsidR="00917F45" w:rsidRPr="004D4FC1">
        <w:rPr>
          <w:lang w:eastAsia="x-none"/>
        </w:rPr>
        <w:t>Excel</w:t>
      </w:r>
      <w:proofErr w:type="spellEnd"/>
      <w:r w:rsidR="00917F45" w:rsidRPr="004D4FC1">
        <w:rPr>
          <w:lang w:eastAsia="x-none"/>
        </w:rPr>
        <w:t>), в который будет экспортирован отчет и печать отчета будет осуществляться средствами выбранного редактора.</w:t>
      </w:r>
    </w:p>
    <w:p w:rsidR="00F501BA" w:rsidRPr="0080590A" w:rsidRDefault="00F501BA" w:rsidP="00142902">
      <w:pPr>
        <w:pStyle w:val="2"/>
        <w:numPr>
          <w:ilvl w:val="1"/>
          <w:numId w:val="86"/>
        </w:numPr>
        <w:spacing w:before="120" w:after="120"/>
        <w:ind w:hanging="479"/>
        <w:rPr>
          <w:rFonts w:ascii="Times New Roman" w:hAnsi="Times New Roman"/>
          <w:sz w:val="28"/>
          <w:szCs w:val="28"/>
        </w:rPr>
      </w:pPr>
      <w:bookmarkStart w:id="321" w:name="_Toc219803475"/>
      <w:r w:rsidRPr="0080590A">
        <w:rPr>
          <w:rFonts w:ascii="Times New Roman" w:hAnsi="Times New Roman"/>
          <w:sz w:val="28"/>
          <w:szCs w:val="28"/>
        </w:rPr>
        <w:t>Информация о доходах по постановлению 887</w:t>
      </w:r>
      <w:bookmarkEnd w:id="321"/>
    </w:p>
    <w:p w:rsidR="00917F45" w:rsidRPr="0080590A" w:rsidRDefault="00917F45" w:rsidP="00142902">
      <w:pPr>
        <w:ind w:firstLine="709"/>
        <w:rPr>
          <w:lang w:eastAsia="x-none"/>
        </w:rPr>
      </w:pPr>
      <w:r w:rsidRPr="0080590A">
        <w:rPr>
          <w:lang w:eastAsia="x-none"/>
        </w:rPr>
        <w:t xml:space="preserve">Пункт меню </w:t>
      </w:r>
      <w:r w:rsidR="00010417">
        <w:rPr>
          <w:lang w:eastAsia="x-none"/>
        </w:rPr>
        <w:t>«</w:t>
      </w:r>
      <w:r w:rsidRPr="0080590A">
        <w:rPr>
          <w:lang w:eastAsia="x-none"/>
        </w:rPr>
        <w:t>Информация о доходах по постановлению 887</w:t>
      </w:r>
      <w:r w:rsidR="00010417">
        <w:rPr>
          <w:lang w:eastAsia="x-none"/>
        </w:rPr>
        <w:t>»</w:t>
      </w:r>
      <w:r w:rsidRPr="0080590A">
        <w:rPr>
          <w:lang w:eastAsia="x-none"/>
        </w:rPr>
        <w:t xml:space="preserve"> предназначен для работы пользователей с отчетом </w:t>
      </w:r>
      <w:r w:rsidR="00E46202" w:rsidRPr="0080590A">
        <w:rPr>
          <w:lang w:eastAsia="x-none"/>
        </w:rPr>
        <w:t>по форм</w:t>
      </w:r>
      <w:r w:rsidR="00E46202">
        <w:rPr>
          <w:lang w:eastAsia="x-none"/>
        </w:rPr>
        <w:t xml:space="preserve">е </w:t>
      </w:r>
      <w:r w:rsidR="00E46202" w:rsidRPr="00834877">
        <w:rPr>
          <w:lang w:eastAsia="x-none"/>
        </w:rPr>
        <w:t xml:space="preserve">приложения </w:t>
      </w:r>
      <w:r w:rsidR="00E46202">
        <w:rPr>
          <w:lang w:eastAsia="x-none"/>
        </w:rPr>
        <w:t>1</w:t>
      </w:r>
      <w:r w:rsidR="00E46202" w:rsidRPr="00834877">
        <w:rPr>
          <w:lang w:eastAsia="x-none"/>
        </w:rPr>
        <w:t xml:space="preserve"> к </w:t>
      </w:r>
      <w:r w:rsidR="00E46202">
        <w:rPr>
          <w:lang w:eastAsia="x-none"/>
        </w:rPr>
        <w:t>Постановлению Совета Министров Республики Беларусь от 11.12.2018 № 887 «Об администраторах доходов бюджета»</w:t>
      </w:r>
      <w:r w:rsidRPr="0080590A">
        <w:rPr>
          <w:lang w:eastAsia="x-none"/>
        </w:rPr>
        <w:t>, а именно:</w:t>
      </w:r>
    </w:p>
    <w:p w:rsidR="00917F45" w:rsidRPr="0080590A" w:rsidRDefault="00917F45" w:rsidP="00142902">
      <w:pPr>
        <w:numPr>
          <w:ilvl w:val="0"/>
          <w:numId w:val="52"/>
        </w:numPr>
        <w:tabs>
          <w:tab w:val="clear" w:pos="2149"/>
          <w:tab w:val="left" w:pos="993"/>
        </w:tabs>
        <w:ind w:left="0" w:firstLine="709"/>
        <w:rPr>
          <w:szCs w:val="28"/>
        </w:rPr>
      </w:pPr>
      <w:r w:rsidRPr="0080590A">
        <w:rPr>
          <w:szCs w:val="28"/>
        </w:rPr>
        <w:t>подготовки отчета по собственной организации;</w:t>
      </w:r>
    </w:p>
    <w:p w:rsidR="00917F45" w:rsidRPr="0080590A" w:rsidRDefault="00917F45" w:rsidP="00142902">
      <w:pPr>
        <w:numPr>
          <w:ilvl w:val="0"/>
          <w:numId w:val="52"/>
        </w:numPr>
        <w:tabs>
          <w:tab w:val="clear" w:pos="2149"/>
          <w:tab w:val="left" w:pos="993"/>
        </w:tabs>
        <w:ind w:left="0" w:firstLine="709"/>
        <w:rPr>
          <w:szCs w:val="28"/>
        </w:rPr>
      </w:pPr>
      <w:r w:rsidRPr="0080590A">
        <w:rPr>
          <w:szCs w:val="28"/>
        </w:rPr>
        <w:t xml:space="preserve">подготовки сводного отчета по собственной организации </w:t>
      </w:r>
      <w:r w:rsidR="00F45F1C">
        <w:rPr>
          <w:szCs w:val="28"/>
        </w:rPr>
        <w:t>и</w:t>
      </w:r>
      <w:r w:rsidRPr="0080590A">
        <w:rPr>
          <w:szCs w:val="28"/>
        </w:rPr>
        <w:t xml:space="preserve"> нижестоящим организациям;</w:t>
      </w:r>
    </w:p>
    <w:p w:rsidR="00917F45" w:rsidRPr="0080590A" w:rsidRDefault="006775B8" w:rsidP="00142902">
      <w:pPr>
        <w:numPr>
          <w:ilvl w:val="0"/>
          <w:numId w:val="52"/>
        </w:numPr>
        <w:tabs>
          <w:tab w:val="clear" w:pos="2149"/>
          <w:tab w:val="left" w:pos="993"/>
        </w:tabs>
        <w:ind w:left="0" w:firstLine="709"/>
        <w:rPr>
          <w:szCs w:val="28"/>
        </w:rPr>
      </w:pPr>
      <w:r>
        <w:rPr>
          <w:szCs w:val="28"/>
        </w:rPr>
        <w:t xml:space="preserve">подписание </w:t>
      </w:r>
      <w:r w:rsidRPr="0080590A">
        <w:rPr>
          <w:szCs w:val="28"/>
        </w:rPr>
        <w:t xml:space="preserve">сводных данных </w:t>
      </w:r>
      <w:r>
        <w:rPr>
          <w:szCs w:val="28"/>
        </w:rPr>
        <w:t xml:space="preserve">ЭЦП и </w:t>
      </w:r>
      <w:r w:rsidR="00917F45" w:rsidRPr="0080590A">
        <w:rPr>
          <w:szCs w:val="28"/>
        </w:rPr>
        <w:t>передачи</w:t>
      </w:r>
      <w:r>
        <w:rPr>
          <w:szCs w:val="28"/>
        </w:rPr>
        <w:t xml:space="preserve"> их</w:t>
      </w:r>
      <w:r w:rsidR="00917F45" w:rsidRPr="0080590A">
        <w:rPr>
          <w:szCs w:val="28"/>
        </w:rPr>
        <w:t xml:space="preserve"> вышестоящей организации;</w:t>
      </w:r>
    </w:p>
    <w:p w:rsidR="00917F45" w:rsidRPr="0080590A" w:rsidRDefault="00917F45" w:rsidP="00142902">
      <w:pPr>
        <w:numPr>
          <w:ilvl w:val="0"/>
          <w:numId w:val="52"/>
        </w:numPr>
        <w:tabs>
          <w:tab w:val="clear" w:pos="2149"/>
          <w:tab w:val="left" w:pos="993"/>
        </w:tabs>
        <w:ind w:left="0" w:firstLine="709"/>
        <w:rPr>
          <w:szCs w:val="28"/>
        </w:rPr>
      </w:pPr>
      <w:r w:rsidRPr="0080590A">
        <w:rPr>
          <w:szCs w:val="28"/>
        </w:rPr>
        <w:t xml:space="preserve">просмотра данных отчетов, </w:t>
      </w:r>
      <w:r w:rsidR="006775B8">
        <w:rPr>
          <w:szCs w:val="28"/>
        </w:rPr>
        <w:t>присланных</w:t>
      </w:r>
      <w:r w:rsidRPr="0080590A">
        <w:rPr>
          <w:szCs w:val="28"/>
        </w:rPr>
        <w:t xml:space="preserve"> нижестоящими организациями</w:t>
      </w:r>
      <w:r w:rsidR="006775B8">
        <w:rPr>
          <w:szCs w:val="28"/>
        </w:rPr>
        <w:t xml:space="preserve"> ближайшего уровня подчинения</w:t>
      </w:r>
      <w:r w:rsidRPr="0080590A">
        <w:rPr>
          <w:szCs w:val="28"/>
        </w:rPr>
        <w:t>;</w:t>
      </w:r>
    </w:p>
    <w:p w:rsidR="00917F45" w:rsidRPr="0080590A" w:rsidRDefault="00917F45" w:rsidP="00142902">
      <w:pPr>
        <w:numPr>
          <w:ilvl w:val="0"/>
          <w:numId w:val="52"/>
        </w:numPr>
        <w:tabs>
          <w:tab w:val="clear" w:pos="2149"/>
          <w:tab w:val="left" w:pos="993"/>
        </w:tabs>
        <w:ind w:left="0" w:firstLine="709"/>
        <w:rPr>
          <w:szCs w:val="28"/>
        </w:rPr>
      </w:pPr>
      <w:r w:rsidRPr="0080590A">
        <w:rPr>
          <w:szCs w:val="28"/>
        </w:rPr>
        <w:t>получения аналити</w:t>
      </w:r>
      <w:r w:rsidR="006775B8">
        <w:rPr>
          <w:szCs w:val="28"/>
        </w:rPr>
        <w:t>ческих отчетов на основе присланных отчетов</w:t>
      </w:r>
      <w:r w:rsidRPr="0080590A">
        <w:rPr>
          <w:szCs w:val="28"/>
        </w:rPr>
        <w:t>.</w:t>
      </w:r>
    </w:p>
    <w:p w:rsidR="00917F45" w:rsidRPr="0080590A" w:rsidRDefault="00917F45" w:rsidP="00142902">
      <w:pPr>
        <w:ind w:firstLine="709"/>
        <w:rPr>
          <w:lang w:eastAsia="x-none"/>
        </w:rPr>
      </w:pPr>
      <w:r w:rsidRPr="0080590A">
        <w:rPr>
          <w:lang w:eastAsia="x-none"/>
        </w:rPr>
        <w:t xml:space="preserve">Пункт меню </w:t>
      </w:r>
      <w:r w:rsidR="00010417">
        <w:rPr>
          <w:lang w:eastAsia="x-none"/>
        </w:rPr>
        <w:t>«</w:t>
      </w:r>
      <w:r w:rsidRPr="0080590A">
        <w:rPr>
          <w:lang w:eastAsia="x-none"/>
        </w:rPr>
        <w:t>Информация о доходах по постановлению 887</w:t>
      </w:r>
      <w:r w:rsidR="00010417">
        <w:rPr>
          <w:lang w:eastAsia="x-none"/>
        </w:rPr>
        <w:t>»</w:t>
      </w:r>
      <w:r w:rsidRPr="0080590A">
        <w:rPr>
          <w:lang w:eastAsia="x-none"/>
        </w:rPr>
        <w:t xml:space="preserve"> имеет следующие подпункты:</w:t>
      </w:r>
    </w:p>
    <w:p w:rsidR="00917F45" w:rsidRPr="0080590A" w:rsidRDefault="00917F45" w:rsidP="00142902">
      <w:pPr>
        <w:numPr>
          <w:ilvl w:val="0"/>
          <w:numId w:val="52"/>
        </w:numPr>
        <w:tabs>
          <w:tab w:val="clear" w:pos="2149"/>
          <w:tab w:val="left" w:pos="993"/>
        </w:tabs>
        <w:ind w:left="0" w:firstLine="709"/>
        <w:rPr>
          <w:szCs w:val="28"/>
        </w:rPr>
      </w:pPr>
      <w:r w:rsidRPr="0080590A">
        <w:rPr>
          <w:szCs w:val="28"/>
        </w:rPr>
        <w:t>подготовка данных по собственной организации;</w:t>
      </w:r>
    </w:p>
    <w:p w:rsidR="00917F45" w:rsidRPr="0080590A" w:rsidRDefault="00E46202" w:rsidP="00142902">
      <w:pPr>
        <w:numPr>
          <w:ilvl w:val="0"/>
          <w:numId w:val="52"/>
        </w:numPr>
        <w:tabs>
          <w:tab w:val="clear" w:pos="2149"/>
          <w:tab w:val="left" w:pos="993"/>
        </w:tabs>
        <w:ind w:left="0" w:firstLine="709"/>
        <w:rPr>
          <w:szCs w:val="28"/>
        </w:rPr>
      </w:pPr>
      <w:r>
        <w:rPr>
          <w:szCs w:val="28"/>
        </w:rPr>
        <w:t>формирование с</w:t>
      </w:r>
      <w:r w:rsidR="00917F45" w:rsidRPr="0080590A">
        <w:rPr>
          <w:szCs w:val="28"/>
        </w:rPr>
        <w:t>вода данных;</w:t>
      </w:r>
    </w:p>
    <w:p w:rsidR="00917F45" w:rsidRPr="0080590A" w:rsidRDefault="00917F45" w:rsidP="00142902">
      <w:pPr>
        <w:numPr>
          <w:ilvl w:val="0"/>
          <w:numId w:val="52"/>
        </w:numPr>
        <w:tabs>
          <w:tab w:val="clear" w:pos="2149"/>
          <w:tab w:val="left" w:pos="993"/>
        </w:tabs>
        <w:ind w:left="0" w:firstLine="709"/>
        <w:rPr>
          <w:szCs w:val="28"/>
        </w:rPr>
      </w:pPr>
      <w:r w:rsidRPr="0080590A">
        <w:rPr>
          <w:szCs w:val="28"/>
        </w:rPr>
        <w:t>информация о доходах, поступившая от нижестоящих организаций:</w:t>
      </w:r>
    </w:p>
    <w:p w:rsidR="00917F45" w:rsidRPr="0080590A" w:rsidRDefault="00917F45" w:rsidP="00A62F11">
      <w:pPr>
        <w:numPr>
          <w:ilvl w:val="0"/>
          <w:numId w:val="53"/>
        </w:numPr>
        <w:ind w:left="0" w:firstLine="993"/>
        <w:rPr>
          <w:lang w:eastAsia="x-none"/>
        </w:rPr>
      </w:pPr>
      <w:r w:rsidRPr="0080590A">
        <w:rPr>
          <w:lang w:eastAsia="x-none"/>
        </w:rPr>
        <w:t>просмотр данных от нижестоящих организаций;</w:t>
      </w:r>
    </w:p>
    <w:p w:rsidR="00917F45" w:rsidRPr="0080590A" w:rsidRDefault="00917F45" w:rsidP="00A62F11">
      <w:pPr>
        <w:numPr>
          <w:ilvl w:val="0"/>
          <w:numId w:val="53"/>
        </w:numPr>
        <w:ind w:left="0" w:firstLine="993"/>
        <w:rPr>
          <w:lang w:eastAsia="x-none"/>
        </w:rPr>
      </w:pPr>
      <w:r w:rsidRPr="0080590A">
        <w:rPr>
          <w:lang w:eastAsia="x-none"/>
        </w:rPr>
        <w:t>аналитика.</w:t>
      </w:r>
    </w:p>
    <w:p w:rsidR="00F501BA" w:rsidRPr="0080590A" w:rsidRDefault="00917F45" w:rsidP="00142902">
      <w:pPr>
        <w:ind w:firstLine="709"/>
        <w:rPr>
          <w:szCs w:val="28"/>
        </w:rPr>
      </w:pPr>
      <w:r w:rsidRPr="0080590A">
        <w:rPr>
          <w:lang w:eastAsia="x-none"/>
        </w:rPr>
        <w:t xml:space="preserve"> Подпункт </w:t>
      </w:r>
      <w:r w:rsidR="00010417">
        <w:rPr>
          <w:lang w:eastAsia="x-none"/>
        </w:rPr>
        <w:t>«</w:t>
      </w:r>
      <w:r w:rsidRPr="0080590A">
        <w:rPr>
          <w:lang w:eastAsia="x-none"/>
        </w:rPr>
        <w:t>Аналитика</w:t>
      </w:r>
      <w:r w:rsidR="00010417">
        <w:rPr>
          <w:lang w:eastAsia="x-none"/>
        </w:rPr>
        <w:t>»</w:t>
      </w:r>
      <w:r w:rsidRPr="0080590A">
        <w:rPr>
          <w:lang w:eastAsia="x-none"/>
        </w:rPr>
        <w:t xml:space="preserve"> в свою очередь детализируются на перечень отчетов, формирование которых предусмотрено на основе </w:t>
      </w:r>
      <w:r w:rsidR="00E46202">
        <w:rPr>
          <w:szCs w:val="28"/>
        </w:rPr>
        <w:t>присланных отчетов от нижестоящих организаций</w:t>
      </w:r>
      <w:r w:rsidRPr="0080590A">
        <w:rPr>
          <w:lang w:eastAsia="x-none"/>
        </w:rPr>
        <w:t xml:space="preserve">. Перечень формируемых отчетов в пункте меню </w:t>
      </w:r>
      <w:r w:rsidR="00010417">
        <w:rPr>
          <w:lang w:eastAsia="x-none"/>
        </w:rPr>
        <w:t>«</w:t>
      </w:r>
      <w:r w:rsidRPr="0080590A">
        <w:rPr>
          <w:lang w:eastAsia="x-none"/>
        </w:rPr>
        <w:t>Аналитика</w:t>
      </w:r>
      <w:r w:rsidR="00010417">
        <w:rPr>
          <w:lang w:eastAsia="x-none"/>
        </w:rPr>
        <w:t>»</w:t>
      </w:r>
      <w:r w:rsidRPr="0080590A">
        <w:rPr>
          <w:lang w:eastAsia="x-none"/>
        </w:rPr>
        <w:t xml:space="preserve"> приведен выше в разделе </w:t>
      </w:r>
      <w:r w:rsidR="00010417">
        <w:rPr>
          <w:lang w:eastAsia="x-none"/>
        </w:rPr>
        <w:t>«</w:t>
      </w:r>
      <w:r w:rsidRPr="0080590A">
        <w:rPr>
          <w:lang w:eastAsia="x-none"/>
        </w:rPr>
        <w:t>Меню</w:t>
      </w:r>
      <w:r w:rsidR="00010417">
        <w:rPr>
          <w:lang w:eastAsia="x-none"/>
        </w:rPr>
        <w:t>»</w:t>
      </w:r>
      <w:r w:rsidRPr="0080590A">
        <w:rPr>
          <w:lang w:eastAsia="x-none"/>
        </w:rPr>
        <w:t xml:space="preserve"> (</w:t>
      </w:r>
      <w:r w:rsidRPr="003C21D3">
        <w:rPr>
          <w:color w:val="7030A0"/>
          <w:lang w:eastAsia="x-none"/>
        </w:rPr>
        <w:t>пункт 2.3</w:t>
      </w:r>
      <w:r w:rsidRPr="0080590A">
        <w:rPr>
          <w:lang w:eastAsia="x-none"/>
        </w:rPr>
        <w:t xml:space="preserve"> данного руководства).</w:t>
      </w:r>
    </w:p>
    <w:p w:rsidR="00757E78" w:rsidRPr="00757E78" w:rsidRDefault="00757E78" w:rsidP="00142902">
      <w:pPr>
        <w:pStyle w:val="aff0"/>
        <w:keepNext/>
        <w:numPr>
          <w:ilvl w:val="1"/>
          <w:numId w:val="90"/>
        </w:numPr>
        <w:tabs>
          <w:tab w:val="left" w:pos="710"/>
        </w:tabs>
        <w:spacing w:before="240"/>
        <w:jc w:val="both"/>
        <w:outlineLvl w:val="2"/>
        <w:rPr>
          <w:rFonts w:ascii="Times New Roman" w:eastAsia="Times New Roman" w:hAnsi="Times New Roman"/>
          <w:b/>
          <w:snapToGrid w:val="0"/>
          <w:vanish/>
          <w:sz w:val="28"/>
          <w:szCs w:val="28"/>
          <w:lang w:val="ru-RU" w:eastAsia="ru-RU"/>
        </w:rPr>
      </w:pPr>
      <w:bookmarkStart w:id="322" w:name="_Toc208500637"/>
      <w:bookmarkStart w:id="323" w:name="_Toc208500792"/>
      <w:bookmarkStart w:id="324" w:name="_Toc212728833"/>
      <w:bookmarkStart w:id="325" w:name="_Toc216187286"/>
      <w:bookmarkStart w:id="326" w:name="_Toc216187409"/>
      <w:bookmarkStart w:id="327" w:name="_Toc216346975"/>
      <w:bookmarkStart w:id="328" w:name="_Toc216348021"/>
      <w:bookmarkStart w:id="329" w:name="_Toc216348145"/>
      <w:bookmarkStart w:id="330" w:name="_Toc217392969"/>
      <w:bookmarkStart w:id="331" w:name="_Toc217393395"/>
      <w:bookmarkStart w:id="332" w:name="_Toc218870790"/>
      <w:bookmarkStart w:id="333" w:name="_Toc218870911"/>
      <w:bookmarkStart w:id="334" w:name="_Toc219206855"/>
      <w:bookmarkStart w:id="335" w:name="_Toc219458566"/>
      <w:bookmarkStart w:id="336" w:name="_Toc60741491"/>
      <w:bookmarkStart w:id="337" w:name="_Toc219803476"/>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7"/>
    </w:p>
    <w:p w:rsidR="00F501BA" w:rsidRPr="0080590A" w:rsidRDefault="00757E78" w:rsidP="00F40DBE">
      <w:pPr>
        <w:pStyle w:val="3"/>
      </w:pPr>
      <w:r>
        <w:t xml:space="preserve"> </w:t>
      </w:r>
      <w:bookmarkStart w:id="338" w:name="_Toc219803477"/>
      <w:r w:rsidR="00DC13E8">
        <w:t xml:space="preserve">3.9.1 </w:t>
      </w:r>
      <w:r w:rsidR="00F501BA" w:rsidRPr="0080590A">
        <w:t>Подготовка данных по собственной организации</w:t>
      </w:r>
      <w:bookmarkEnd w:id="336"/>
      <w:bookmarkEnd w:id="338"/>
    </w:p>
    <w:p w:rsidR="00917F45" w:rsidRPr="0080590A" w:rsidRDefault="00917F45" w:rsidP="00142902">
      <w:pPr>
        <w:rPr>
          <w:szCs w:val="28"/>
        </w:rPr>
      </w:pPr>
      <w:r w:rsidRPr="0080590A">
        <w:rPr>
          <w:lang w:eastAsia="x-none"/>
        </w:rPr>
        <w:t xml:space="preserve">Пункт меню </w:t>
      </w:r>
      <w:r w:rsidR="00010417">
        <w:rPr>
          <w:lang w:eastAsia="x-none"/>
        </w:rPr>
        <w:t>«</w:t>
      </w:r>
      <w:r w:rsidRPr="0080590A">
        <w:rPr>
          <w:lang w:eastAsia="x-none"/>
        </w:rPr>
        <w:t>Подготовка данных по собственной организации</w:t>
      </w:r>
      <w:r w:rsidR="00010417">
        <w:rPr>
          <w:lang w:eastAsia="x-none"/>
        </w:rPr>
        <w:t>»</w:t>
      </w:r>
      <w:r w:rsidRPr="0080590A">
        <w:rPr>
          <w:lang w:eastAsia="x-none"/>
        </w:rPr>
        <w:t xml:space="preserve"> предназначен для </w:t>
      </w:r>
      <w:r w:rsidRPr="0080590A">
        <w:rPr>
          <w:szCs w:val="28"/>
        </w:rPr>
        <w:t xml:space="preserve">подготовки отчета </w:t>
      </w:r>
      <w:r w:rsidRPr="0080590A">
        <w:rPr>
          <w:lang w:eastAsia="x-none"/>
        </w:rPr>
        <w:t>о доходах</w:t>
      </w:r>
      <w:r w:rsidR="00F45F1C">
        <w:rPr>
          <w:lang w:eastAsia="x-none"/>
        </w:rPr>
        <w:t xml:space="preserve"> </w:t>
      </w:r>
      <w:r w:rsidRPr="0080590A">
        <w:rPr>
          <w:szCs w:val="28"/>
        </w:rPr>
        <w:t>по с</w:t>
      </w:r>
      <w:r w:rsidR="00E46202">
        <w:rPr>
          <w:szCs w:val="28"/>
        </w:rPr>
        <w:t>обственной</w:t>
      </w:r>
      <w:r w:rsidRPr="0080590A">
        <w:rPr>
          <w:szCs w:val="28"/>
        </w:rPr>
        <w:t xml:space="preserve"> организации.</w:t>
      </w:r>
    </w:p>
    <w:p w:rsidR="00917F45" w:rsidRDefault="00917F45" w:rsidP="00142902">
      <w:pPr>
        <w:rPr>
          <w:noProof/>
        </w:rPr>
      </w:pPr>
      <w:r w:rsidRPr="0080590A">
        <w:rPr>
          <w:szCs w:val="28"/>
        </w:rPr>
        <w:t xml:space="preserve"> </w:t>
      </w:r>
      <w:r w:rsidRPr="0080590A">
        <w:rPr>
          <w:lang w:eastAsia="x-none"/>
        </w:rPr>
        <w:t xml:space="preserve">При выборе пункта меню </w:t>
      </w:r>
      <w:r w:rsidR="00010417">
        <w:rPr>
          <w:lang w:eastAsia="x-none"/>
        </w:rPr>
        <w:t>«</w:t>
      </w:r>
      <w:r w:rsidRPr="0080590A">
        <w:rPr>
          <w:lang w:eastAsia="x-none"/>
        </w:rPr>
        <w:t>Подготовка данных по собственной организации</w:t>
      </w:r>
      <w:r w:rsidR="00010417">
        <w:rPr>
          <w:lang w:eastAsia="x-none"/>
        </w:rPr>
        <w:t>»</w:t>
      </w:r>
      <w:r w:rsidRPr="0080590A">
        <w:rPr>
          <w:lang w:eastAsia="x-none"/>
        </w:rPr>
        <w:t xml:space="preserve"> в правой части главного окна АРМ </w:t>
      </w:r>
      <w:r w:rsidR="00010417">
        <w:rPr>
          <w:lang w:eastAsia="x-none"/>
        </w:rPr>
        <w:t>«</w:t>
      </w:r>
      <w:r w:rsidRPr="0080590A">
        <w:rPr>
          <w:lang w:eastAsia="x-none"/>
        </w:rPr>
        <w:t>Администратор доходов</w:t>
      </w:r>
      <w:r w:rsidRPr="00BB497C">
        <w:rPr>
          <w:lang w:eastAsia="x-none"/>
        </w:rPr>
        <w:t xml:space="preserve"> </w:t>
      </w:r>
      <w:r>
        <w:rPr>
          <w:lang w:eastAsia="x-none"/>
        </w:rPr>
        <w:t xml:space="preserve">местных </w:t>
      </w:r>
      <w:r w:rsidRPr="003C21D3">
        <w:rPr>
          <w:lang w:eastAsia="x-none"/>
        </w:rPr>
        <w:t>бюджетов</w:t>
      </w:r>
      <w:r w:rsidR="00010417">
        <w:rPr>
          <w:lang w:eastAsia="x-none"/>
        </w:rPr>
        <w:t>»</w:t>
      </w:r>
      <w:r w:rsidRPr="003C21D3">
        <w:rPr>
          <w:lang w:eastAsia="x-none"/>
        </w:rPr>
        <w:t xml:space="preserve"> открывается экранная форма, представленная на </w:t>
      </w:r>
      <w:r w:rsidRPr="003C21D3">
        <w:rPr>
          <w:color w:val="7030A0"/>
          <w:lang w:eastAsia="x-none"/>
        </w:rPr>
        <w:t>рисунке 1</w:t>
      </w:r>
      <w:r w:rsidR="003C21D3">
        <w:rPr>
          <w:color w:val="7030A0"/>
          <w:lang w:eastAsia="x-none"/>
        </w:rPr>
        <w:t>4</w:t>
      </w:r>
      <w:r w:rsidR="002B5216">
        <w:rPr>
          <w:color w:val="7030A0"/>
          <w:lang w:eastAsia="x-none"/>
        </w:rPr>
        <w:t>7</w:t>
      </w:r>
      <w:r w:rsidRPr="003C21D3">
        <w:rPr>
          <w:lang w:eastAsia="x-none"/>
        </w:rPr>
        <w:t>.</w:t>
      </w:r>
      <w:r w:rsidRPr="0080590A">
        <w:rPr>
          <w:lang w:eastAsia="x-none"/>
        </w:rPr>
        <w:t xml:space="preserve"> </w:t>
      </w:r>
      <w:r w:rsidRPr="0080590A">
        <w:rPr>
          <w:noProof/>
        </w:rPr>
        <w:t xml:space="preserve"> </w:t>
      </w:r>
    </w:p>
    <w:p w:rsidR="00917F45" w:rsidRPr="0080590A" w:rsidRDefault="00917F45" w:rsidP="00142902">
      <w:pPr>
        <w:ind w:firstLine="0"/>
        <w:rPr>
          <w:lang w:eastAsia="x-none"/>
        </w:rPr>
      </w:pPr>
      <w:r>
        <w:rPr>
          <w:noProof/>
        </w:rPr>
        <w:lastRenderedPageBreak/>
        <w:drawing>
          <wp:inline distT="0" distB="0" distL="0" distR="0" wp14:anchorId="41D335EC" wp14:editId="5EC8688A">
            <wp:extent cx="6120765" cy="1632204"/>
            <wp:effectExtent l="0" t="0" r="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9.png"/>
                    <pic:cNvPicPr/>
                  </pic:nvPicPr>
                  <pic:blipFill>
                    <a:blip r:embed="rId201" cstate="print">
                      <a:extLst>
                        <a:ext uri="{28A0092B-C50C-407E-A947-70E740481C1C}">
                          <a14:useLocalDpi xmlns:a14="http://schemas.microsoft.com/office/drawing/2010/main" val="0"/>
                        </a:ext>
                      </a:extLst>
                    </a:blip>
                    <a:stretch>
                      <a:fillRect/>
                    </a:stretch>
                  </pic:blipFill>
                  <pic:spPr bwMode="auto">
                    <a:xfrm>
                      <a:off x="0" y="0"/>
                      <a:ext cx="6120765" cy="1632204"/>
                    </a:xfrm>
                    <a:prstGeom prst="rect">
                      <a:avLst/>
                    </a:prstGeom>
                    <a:ln>
                      <a:noFill/>
                    </a:ln>
                    <a:extLst>
                      <a:ext uri="{53640926-AAD7-44D8-BBD7-CCE9431645EC}">
                        <a14:shadowObscured xmlns:a14="http://schemas.microsoft.com/office/drawing/2010/main"/>
                      </a:ext>
                    </a:extLst>
                  </pic:spPr>
                </pic:pic>
              </a:graphicData>
            </a:graphic>
          </wp:inline>
        </w:drawing>
      </w:r>
    </w:p>
    <w:p w:rsidR="00917F45" w:rsidRPr="00F678E6" w:rsidRDefault="00917F45" w:rsidP="00142902">
      <w:pPr>
        <w:pStyle w:val="1"/>
        <w:jc w:val="center"/>
        <w:rPr>
          <w:sz w:val="24"/>
          <w:szCs w:val="28"/>
        </w:rPr>
      </w:pPr>
      <w:r w:rsidRPr="002C0981">
        <w:rPr>
          <w:sz w:val="24"/>
          <w:szCs w:val="28"/>
        </w:rPr>
        <w:t>Рисунок 1</w:t>
      </w:r>
      <w:r w:rsidR="004936FC">
        <w:rPr>
          <w:sz w:val="24"/>
          <w:szCs w:val="28"/>
        </w:rPr>
        <w:t>4</w:t>
      </w:r>
      <w:r w:rsidR="002B5216">
        <w:rPr>
          <w:sz w:val="24"/>
          <w:szCs w:val="28"/>
        </w:rPr>
        <w:t>7</w:t>
      </w:r>
    </w:p>
    <w:p w:rsidR="00917F45" w:rsidRPr="0080590A" w:rsidRDefault="00917F45" w:rsidP="00142902">
      <w:pPr>
        <w:ind w:firstLine="709"/>
        <w:rPr>
          <w:lang w:eastAsia="x-none"/>
        </w:rPr>
      </w:pPr>
      <w:r w:rsidRPr="0080590A">
        <w:rPr>
          <w:lang w:eastAsia="x-none"/>
        </w:rPr>
        <w:t>Экранная форма имеет следующую структуру:</w:t>
      </w:r>
    </w:p>
    <w:p w:rsidR="00917F45" w:rsidRPr="0080590A" w:rsidRDefault="00917F45" w:rsidP="00142902">
      <w:pPr>
        <w:numPr>
          <w:ilvl w:val="0"/>
          <w:numId w:val="52"/>
        </w:numPr>
        <w:tabs>
          <w:tab w:val="clear" w:pos="2149"/>
          <w:tab w:val="left" w:pos="993"/>
        </w:tabs>
        <w:ind w:left="0" w:firstLine="709"/>
        <w:rPr>
          <w:szCs w:val="28"/>
        </w:rPr>
      </w:pPr>
      <w:r w:rsidRPr="0080590A">
        <w:rPr>
          <w:szCs w:val="28"/>
        </w:rPr>
        <w:t xml:space="preserve">поле </w:t>
      </w:r>
      <w:r w:rsidR="00010417">
        <w:rPr>
          <w:szCs w:val="28"/>
        </w:rPr>
        <w:t>«</w:t>
      </w:r>
      <w:r w:rsidRPr="0080590A">
        <w:rPr>
          <w:szCs w:val="28"/>
        </w:rPr>
        <w:t>Год</w:t>
      </w:r>
      <w:r w:rsidR="00010417">
        <w:rPr>
          <w:szCs w:val="28"/>
        </w:rPr>
        <w:t>»</w:t>
      </w:r>
      <w:r w:rsidRPr="0080590A">
        <w:rPr>
          <w:szCs w:val="28"/>
        </w:rPr>
        <w:t xml:space="preserve"> (по умолчанию текущий);</w:t>
      </w:r>
    </w:p>
    <w:p w:rsidR="00917F45" w:rsidRPr="0080590A" w:rsidRDefault="00917F45" w:rsidP="00142902">
      <w:pPr>
        <w:numPr>
          <w:ilvl w:val="0"/>
          <w:numId w:val="52"/>
        </w:numPr>
        <w:tabs>
          <w:tab w:val="clear" w:pos="2149"/>
          <w:tab w:val="left" w:pos="993"/>
          <w:tab w:val="num" w:pos="1701"/>
        </w:tabs>
        <w:ind w:left="0" w:firstLine="709"/>
        <w:rPr>
          <w:szCs w:val="28"/>
        </w:rPr>
      </w:pPr>
      <w:r w:rsidRPr="0080590A">
        <w:rPr>
          <w:szCs w:val="28"/>
        </w:rPr>
        <w:t>поле с выбором дат, по состоянию на которые подготовлены отчеты по собственно</w:t>
      </w:r>
      <w:r>
        <w:rPr>
          <w:szCs w:val="28"/>
        </w:rPr>
        <w:t>й организации в рамках года</w:t>
      </w:r>
      <w:r w:rsidRPr="0080590A">
        <w:rPr>
          <w:szCs w:val="28"/>
        </w:rPr>
        <w:t>;</w:t>
      </w:r>
    </w:p>
    <w:p w:rsidR="00917F45" w:rsidRPr="004A1F90" w:rsidRDefault="00917F45" w:rsidP="00142902">
      <w:pPr>
        <w:numPr>
          <w:ilvl w:val="0"/>
          <w:numId w:val="52"/>
        </w:numPr>
        <w:tabs>
          <w:tab w:val="clear" w:pos="2149"/>
          <w:tab w:val="left" w:pos="993"/>
          <w:tab w:val="num" w:pos="1701"/>
        </w:tabs>
        <w:ind w:left="0" w:firstLine="709"/>
        <w:rPr>
          <w:szCs w:val="28"/>
        </w:rPr>
      </w:pPr>
      <w:r w:rsidRPr="0080590A">
        <w:rPr>
          <w:szCs w:val="28"/>
        </w:rPr>
        <w:t xml:space="preserve">таблица непосредственно с отчетом, данные в котором представлены по </w:t>
      </w:r>
      <w:r w:rsidRPr="004A1F90">
        <w:rPr>
          <w:szCs w:val="28"/>
        </w:rPr>
        <w:t>состоянию на выбранную дату;</w:t>
      </w:r>
    </w:p>
    <w:p w:rsidR="009841F2" w:rsidRPr="004A1F90" w:rsidRDefault="009841F2" w:rsidP="009841F2">
      <w:pPr>
        <w:numPr>
          <w:ilvl w:val="0"/>
          <w:numId w:val="52"/>
        </w:numPr>
        <w:tabs>
          <w:tab w:val="clear" w:pos="2149"/>
          <w:tab w:val="left" w:pos="993"/>
        </w:tabs>
        <w:ind w:left="0" w:firstLine="709"/>
        <w:rPr>
          <w:szCs w:val="28"/>
        </w:rPr>
      </w:pPr>
      <w:r w:rsidRPr="004A1F90">
        <w:rPr>
          <w:szCs w:val="28"/>
        </w:rPr>
        <w:t>функциональные режимы и кнопки для работы с отчетом.</w:t>
      </w:r>
    </w:p>
    <w:p w:rsidR="00917F45" w:rsidRDefault="00917F45" w:rsidP="00142902">
      <w:pPr>
        <w:ind w:firstLine="709"/>
        <w:rPr>
          <w:lang w:eastAsia="x-none"/>
        </w:rPr>
      </w:pPr>
      <w:r w:rsidRPr="004A1F90">
        <w:rPr>
          <w:lang w:eastAsia="x-none"/>
        </w:rPr>
        <w:t xml:space="preserve">Для создания нового отчета </w:t>
      </w:r>
      <w:r w:rsidR="00E46202" w:rsidRPr="004A1F90">
        <w:rPr>
          <w:lang w:eastAsia="x-none"/>
        </w:rPr>
        <w:t xml:space="preserve">необходимо </w:t>
      </w:r>
      <w:r w:rsidRPr="004A1F90">
        <w:rPr>
          <w:lang w:eastAsia="x-none"/>
        </w:rPr>
        <w:t xml:space="preserve">выбрать режим </w:t>
      </w:r>
      <w:r w:rsidR="00010417" w:rsidRPr="004A1F90">
        <w:rPr>
          <w:lang w:eastAsia="x-none"/>
        </w:rPr>
        <w:t>«</w:t>
      </w:r>
      <w:r w:rsidRPr="004A1F90">
        <w:rPr>
          <w:lang w:eastAsia="x-none"/>
        </w:rPr>
        <w:t xml:space="preserve">Создать новый </w:t>
      </w:r>
      <w:r w:rsidRPr="0080590A">
        <w:rPr>
          <w:lang w:eastAsia="x-none"/>
        </w:rPr>
        <w:t>отчет</w:t>
      </w:r>
      <w:r w:rsidR="00010417">
        <w:rPr>
          <w:lang w:eastAsia="x-none"/>
        </w:rPr>
        <w:t>»</w:t>
      </w:r>
      <w:r w:rsidRPr="0080590A">
        <w:rPr>
          <w:lang w:eastAsia="x-none"/>
        </w:rPr>
        <w:t xml:space="preserve">. На экране появится запрос параметров нового отчета, в котором следует из списка выбрать дату, по состоянию на которую будет готовиться отчет, а также проставить / снять отметки в предложенных параметрах </w:t>
      </w:r>
      <w:r w:rsidRPr="003C21D3">
        <w:rPr>
          <w:lang w:eastAsia="x-none"/>
        </w:rPr>
        <w:t>(</w:t>
      </w:r>
      <w:r w:rsidRPr="003C21D3">
        <w:rPr>
          <w:color w:val="7030A0"/>
          <w:lang w:eastAsia="x-none"/>
        </w:rPr>
        <w:t>рисунок 1</w:t>
      </w:r>
      <w:r w:rsidR="004936FC">
        <w:rPr>
          <w:color w:val="7030A0"/>
          <w:lang w:eastAsia="x-none"/>
        </w:rPr>
        <w:t>4</w:t>
      </w:r>
      <w:r w:rsidR="002B5216">
        <w:rPr>
          <w:color w:val="7030A0"/>
          <w:lang w:eastAsia="x-none"/>
        </w:rPr>
        <w:t>8</w:t>
      </w:r>
      <w:r w:rsidRPr="003C21D3">
        <w:rPr>
          <w:lang w:eastAsia="x-none"/>
        </w:rPr>
        <w:t>).</w:t>
      </w:r>
    </w:p>
    <w:p w:rsidR="00A9333C" w:rsidRDefault="00A9333C" w:rsidP="00142902">
      <w:pPr>
        <w:ind w:firstLine="709"/>
        <w:rPr>
          <w:lang w:eastAsia="x-none"/>
        </w:rPr>
      </w:pPr>
      <w:r>
        <w:rPr>
          <w:lang w:eastAsia="x-none"/>
        </w:rPr>
        <w:t>Если отметка «Рассчитать данные по предыдущему и текущему году» установлена поля «20хх-1 год (факт)» и «20хх год: исполнено на дату» будут рассчитаны автоматически на основании данных пункта меню «Платежи».</w:t>
      </w:r>
    </w:p>
    <w:p w:rsidR="00A9333C" w:rsidRDefault="00A9333C" w:rsidP="00A9333C">
      <w:pPr>
        <w:ind w:firstLine="709"/>
        <w:rPr>
          <w:lang w:eastAsia="x-none"/>
        </w:rPr>
      </w:pPr>
      <w:r>
        <w:rPr>
          <w:lang w:eastAsia="x-none"/>
        </w:rPr>
        <w:t>Если отметка «Загрузить плановые и прогнозные данные предыдущего отчета» установлена все поля (за исключением «20хх-1 год (факт)» и «20хх год: исполнено на дату») будут содержать значения из предыдущего отчета.</w:t>
      </w:r>
    </w:p>
    <w:p w:rsidR="00A9333C" w:rsidRPr="00A9333C" w:rsidRDefault="00A9333C" w:rsidP="00142902">
      <w:pPr>
        <w:ind w:firstLine="709"/>
        <w:rPr>
          <w:b/>
          <w:lang w:eastAsia="x-none"/>
        </w:rPr>
      </w:pPr>
    </w:p>
    <w:p w:rsidR="00917F45" w:rsidRPr="0080590A" w:rsidRDefault="00917F45" w:rsidP="00142902">
      <w:pPr>
        <w:spacing w:before="120" w:after="120"/>
        <w:ind w:firstLine="0"/>
        <w:jc w:val="center"/>
        <w:rPr>
          <w:lang w:eastAsia="x-none"/>
        </w:rPr>
      </w:pPr>
      <w:r w:rsidRPr="0038456C">
        <w:rPr>
          <w:noProof/>
        </w:rPr>
        <w:drawing>
          <wp:inline distT="0" distB="0" distL="0" distR="0" wp14:anchorId="495F4CC0" wp14:editId="68103AB0">
            <wp:extent cx="5226050" cy="1116716"/>
            <wp:effectExtent l="0" t="0" r="0" b="762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255754" cy="1123063"/>
                    </a:xfrm>
                    <a:prstGeom prst="rect">
                      <a:avLst/>
                    </a:prstGeom>
                  </pic:spPr>
                </pic:pic>
              </a:graphicData>
            </a:graphic>
          </wp:inline>
        </w:drawing>
      </w:r>
    </w:p>
    <w:p w:rsidR="00917F45" w:rsidRPr="00F678E6" w:rsidRDefault="00917F45" w:rsidP="00142902">
      <w:pPr>
        <w:pStyle w:val="1"/>
        <w:jc w:val="center"/>
        <w:rPr>
          <w:sz w:val="24"/>
          <w:szCs w:val="28"/>
        </w:rPr>
      </w:pPr>
      <w:r w:rsidRPr="0080590A">
        <w:rPr>
          <w:sz w:val="24"/>
          <w:szCs w:val="28"/>
        </w:rPr>
        <w:t xml:space="preserve">Рисунок </w:t>
      </w:r>
      <w:r>
        <w:rPr>
          <w:sz w:val="24"/>
          <w:szCs w:val="28"/>
        </w:rPr>
        <w:t>1</w:t>
      </w:r>
      <w:r w:rsidR="004936FC">
        <w:rPr>
          <w:sz w:val="24"/>
          <w:szCs w:val="28"/>
        </w:rPr>
        <w:t>4</w:t>
      </w:r>
      <w:r w:rsidR="002B5216">
        <w:rPr>
          <w:sz w:val="24"/>
          <w:szCs w:val="28"/>
        </w:rPr>
        <w:t>8</w:t>
      </w:r>
    </w:p>
    <w:p w:rsidR="00917F45" w:rsidRPr="0080590A" w:rsidRDefault="00917F45" w:rsidP="00142902">
      <w:pPr>
        <w:ind w:firstLine="709"/>
        <w:rPr>
          <w:lang w:eastAsia="x-none"/>
        </w:rPr>
      </w:pPr>
      <w:r w:rsidRPr="0080590A">
        <w:rPr>
          <w:lang w:eastAsia="x-none"/>
        </w:rPr>
        <w:t xml:space="preserve">При подтверждении параметров будет создан отчет на основе указанных в запросе параметров, подлежащий дальнейшей подготовке. Отчету присваивается состояние </w:t>
      </w:r>
      <w:r w:rsidR="00010417">
        <w:rPr>
          <w:lang w:eastAsia="x-none"/>
        </w:rPr>
        <w:t>«</w:t>
      </w:r>
      <w:r w:rsidRPr="0080590A">
        <w:rPr>
          <w:lang w:eastAsia="x-none"/>
        </w:rPr>
        <w:t>На корректировке</w:t>
      </w:r>
      <w:r w:rsidR="00010417">
        <w:rPr>
          <w:lang w:eastAsia="x-none"/>
        </w:rPr>
        <w:t>»</w:t>
      </w:r>
      <w:r w:rsidRPr="0080590A">
        <w:rPr>
          <w:lang w:eastAsia="x-none"/>
        </w:rPr>
        <w:t>.</w:t>
      </w:r>
    </w:p>
    <w:p w:rsidR="00917F45" w:rsidRPr="0080590A" w:rsidRDefault="00917F45" w:rsidP="00142902">
      <w:pPr>
        <w:ind w:firstLine="709"/>
        <w:rPr>
          <w:lang w:eastAsia="x-none"/>
        </w:rPr>
      </w:pPr>
      <w:r w:rsidRPr="0080590A">
        <w:rPr>
          <w:lang w:eastAsia="x-none"/>
        </w:rPr>
        <w:t>Для работы с отчетом на экранной форме предусмотрены следующие режимы:</w:t>
      </w:r>
    </w:p>
    <w:p w:rsidR="00917F45" w:rsidRDefault="00917F45" w:rsidP="00142902">
      <w:pPr>
        <w:numPr>
          <w:ilvl w:val="0"/>
          <w:numId w:val="52"/>
        </w:numPr>
        <w:tabs>
          <w:tab w:val="clear" w:pos="2149"/>
          <w:tab w:val="left" w:pos="993"/>
        </w:tabs>
        <w:ind w:left="0" w:firstLine="709"/>
        <w:rPr>
          <w:szCs w:val="28"/>
        </w:rPr>
      </w:pPr>
      <w:r w:rsidRPr="0080590A">
        <w:rPr>
          <w:szCs w:val="28"/>
        </w:rPr>
        <w:t xml:space="preserve">режим просмотра изменений записей (пиктограмма </w:t>
      </w:r>
      <w:r w:rsidRPr="0038456C">
        <w:rPr>
          <w:noProof/>
          <w:szCs w:val="28"/>
        </w:rPr>
        <w:drawing>
          <wp:inline distT="0" distB="0" distL="0" distR="0" wp14:anchorId="16ED9B1E" wp14:editId="34649D8C">
            <wp:extent cx="266700" cy="240030"/>
            <wp:effectExtent l="0" t="0" r="0" b="381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66700" cy="240030"/>
                    </a:xfrm>
                    <a:prstGeom prst="rect">
                      <a:avLst/>
                    </a:prstGeom>
                  </pic:spPr>
                </pic:pic>
              </a:graphicData>
            </a:graphic>
          </wp:inline>
        </w:drawing>
      </w:r>
      <w:r w:rsidRPr="0080590A">
        <w:rPr>
          <w:szCs w:val="28"/>
        </w:rPr>
        <w:t>);</w:t>
      </w:r>
    </w:p>
    <w:p w:rsidR="00F85353" w:rsidRDefault="00F85353" w:rsidP="00142902">
      <w:pPr>
        <w:numPr>
          <w:ilvl w:val="0"/>
          <w:numId w:val="52"/>
        </w:numPr>
        <w:tabs>
          <w:tab w:val="clear" w:pos="2149"/>
          <w:tab w:val="left" w:pos="993"/>
        </w:tabs>
        <w:ind w:left="0" w:firstLine="709"/>
        <w:rPr>
          <w:szCs w:val="28"/>
        </w:rPr>
      </w:pPr>
      <w:r w:rsidRPr="0095131B">
        <w:rPr>
          <w:szCs w:val="28"/>
        </w:rPr>
        <w:lastRenderedPageBreak/>
        <w:t>режим</w:t>
      </w:r>
      <w:r>
        <w:rPr>
          <w:szCs w:val="28"/>
        </w:rPr>
        <w:t>ы</w:t>
      </w:r>
      <w:r w:rsidRPr="0095131B">
        <w:rPr>
          <w:szCs w:val="28"/>
        </w:rPr>
        <w:t xml:space="preserve"> добавления пояснительной записки</w:t>
      </w:r>
      <w:r>
        <w:rPr>
          <w:szCs w:val="28"/>
        </w:rPr>
        <w:t>, а также ее просмотра (пиктограмма</w:t>
      </w:r>
      <w:r w:rsidRPr="002C4D6D">
        <w:rPr>
          <w:szCs w:val="28"/>
        </w:rPr>
        <w:t xml:space="preserve"> </w:t>
      </w:r>
      <w:r w:rsidRPr="002C4D6D">
        <w:rPr>
          <w:noProof/>
          <w:szCs w:val="28"/>
        </w:rPr>
        <w:drawing>
          <wp:inline distT="0" distB="0" distL="0" distR="0" wp14:anchorId="2BACDB3A" wp14:editId="2162F832">
            <wp:extent cx="202406" cy="190500"/>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08354" cy="196098"/>
                    </a:xfrm>
                    <a:prstGeom prst="rect">
                      <a:avLst/>
                    </a:prstGeom>
                  </pic:spPr>
                </pic:pic>
              </a:graphicData>
            </a:graphic>
          </wp:inline>
        </w:drawing>
      </w:r>
      <w:r w:rsidRPr="002C4D6D">
        <w:rPr>
          <w:szCs w:val="28"/>
        </w:rPr>
        <w:t>)</w:t>
      </w:r>
      <w:r>
        <w:rPr>
          <w:szCs w:val="28"/>
        </w:rPr>
        <w:t xml:space="preserve"> и удаления</w:t>
      </w:r>
      <w:r w:rsidRPr="0095131B">
        <w:rPr>
          <w:szCs w:val="28"/>
        </w:rPr>
        <w:t>(пиктограмма</w:t>
      </w:r>
      <w:r>
        <w:rPr>
          <w:szCs w:val="28"/>
        </w:rPr>
        <w:t xml:space="preserve"> </w:t>
      </w:r>
      <w:r w:rsidRPr="002C4D6D">
        <w:rPr>
          <w:noProof/>
          <w:szCs w:val="28"/>
        </w:rPr>
        <w:drawing>
          <wp:inline distT="0" distB="0" distL="0" distR="0" wp14:anchorId="6CD84B83" wp14:editId="40D5C704">
            <wp:extent cx="212148" cy="2000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21509" cy="208851"/>
                    </a:xfrm>
                    <a:prstGeom prst="rect">
                      <a:avLst/>
                    </a:prstGeom>
                  </pic:spPr>
                </pic:pic>
              </a:graphicData>
            </a:graphic>
          </wp:inline>
        </w:drawing>
      </w:r>
      <w:r w:rsidRPr="0095131B">
        <w:rPr>
          <w:szCs w:val="28"/>
        </w:rPr>
        <w:t>)</w:t>
      </w:r>
      <w:r w:rsidR="00A9333C">
        <w:rPr>
          <w:szCs w:val="28"/>
        </w:rPr>
        <w:t xml:space="preserve"> </w:t>
      </w:r>
      <w:r w:rsidR="00A9333C" w:rsidRPr="0095131B">
        <w:rPr>
          <w:szCs w:val="28"/>
        </w:rPr>
        <w:t>(для организаций, не имеющих нижестоящих организаций)</w:t>
      </w:r>
      <w:r>
        <w:rPr>
          <w:szCs w:val="28"/>
        </w:rPr>
        <w:t xml:space="preserve">; </w:t>
      </w:r>
    </w:p>
    <w:p w:rsidR="00917F45" w:rsidRPr="0080590A" w:rsidRDefault="00917F45" w:rsidP="00142902">
      <w:pPr>
        <w:numPr>
          <w:ilvl w:val="0"/>
          <w:numId w:val="52"/>
        </w:numPr>
        <w:tabs>
          <w:tab w:val="clear" w:pos="2149"/>
          <w:tab w:val="left" w:pos="993"/>
        </w:tabs>
        <w:ind w:left="0" w:firstLine="709"/>
        <w:rPr>
          <w:szCs w:val="28"/>
        </w:rPr>
      </w:pPr>
      <w:r w:rsidRPr="0080590A">
        <w:rPr>
          <w:szCs w:val="28"/>
        </w:rPr>
        <w:t>режимы подготовки данных в отчете (добавления, редактирования и удаления записей);</w:t>
      </w:r>
    </w:p>
    <w:p w:rsidR="00917F45" w:rsidRPr="0080590A" w:rsidRDefault="00917F45" w:rsidP="00142902">
      <w:pPr>
        <w:numPr>
          <w:ilvl w:val="0"/>
          <w:numId w:val="52"/>
        </w:numPr>
        <w:tabs>
          <w:tab w:val="clear" w:pos="2149"/>
          <w:tab w:val="left" w:pos="993"/>
        </w:tabs>
        <w:ind w:left="0" w:firstLine="709"/>
        <w:rPr>
          <w:szCs w:val="28"/>
        </w:rPr>
      </w:pPr>
      <w:r w:rsidRPr="0080590A">
        <w:rPr>
          <w:szCs w:val="28"/>
        </w:rPr>
        <w:t>режим вывода отчета на печать;</w:t>
      </w:r>
    </w:p>
    <w:p w:rsidR="00917F45" w:rsidRPr="0080590A" w:rsidRDefault="00917F45" w:rsidP="00142902">
      <w:pPr>
        <w:numPr>
          <w:ilvl w:val="0"/>
          <w:numId w:val="52"/>
        </w:numPr>
        <w:tabs>
          <w:tab w:val="clear" w:pos="2149"/>
          <w:tab w:val="left" w:pos="993"/>
        </w:tabs>
        <w:ind w:left="0" w:firstLine="709"/>
        <w:rPr>
          <w:szCs w:val="28"/>
        </w:rPr>
      </w:pPr>
      <w:r w:rsidRPr="0080590A">
        <w:rPr>
          <w:szCs w:val="28"/>
        </w:rPr>
        <w:t>реж</w:t>
      </w:r>
      <w:r w:rsidR="00F85353">
        <w:rPr>
          <w:szCs w:val="28"/>
        </w:rPr>
        <w:t>им передачи отчета в с</w:t>
      </w:r>
      <w:r w:rsidRPr="0080590A">
        <w:rPr>
          <w:szCs w:val="28"/>
        </w:rPr>
        <w:t>вод данных (для организаций, имеющих нижестоящие организации);</w:t>
      </w:r>
    </w:p>
    <w:p w:rsidR="00917F45" w:rsidRPr="0095131B" w:rsidRDefault="00917F45" w:rsidP="00142902">
      <w:pPr>
        <w:numPr>
          <w:ilvl w:val="0"/>
          <w:numId w:val="52"/>
        </w:numPr>
        <w:tabs>
          <w:tab w:val="clear" w:pos="2149"/>
          <w:tab w:val="left" w:pos="993"/>
        </w:tabs>
        <w:ind w:left="0" w:firstLine="709"/>
        <w:rPr>
          <w:szCs w:val="28"/>
        </w:rPr>
      </w:pPr>
      <w:r w:rsidRPr="0095131B">
        <w:rPr>
          <w:szCs w:val="28"/>
        </w:rPr>
        <w:t>режим подписания отчёта ЭЦП (для организаций, не имеющих нижестоящих организаций);</w:t>
      </w:r>
    </w:p>
    <w:p w:rsidR="00917F45" w:rsidRPr="0080590A" w:rsidRDefault="00917F45" w:rsidP="00142902">
      <w:pPr>
        <w:numPr>
          <w:ilvl w:val="0"/>
          <w:numId w:val="52"/>
        </w:numPr>
        <w:tabs>
          <w:tab w:val="clear" w:pos="2149"/>
          <w:tab w:val="left" w:pos="993"/>
        </w:tabs>
        <w:ind w:left="0" w:firstLine="709"/>
        <w:rPr>
          <w:szCs w:val="28"/>
        </w:rPr>
      </w:pPr>
      <w:r>
        <w:rPr>
          <w:szCs w:val="28"/>
        </w:rPr>
        <w:t xml:space="preserve">режим </w:t>
      </w:r>
      <w:r w:rsidRPr="0080590A">
        <w:rPr>
          <w:szCs w:val="28"/>
        </w:rPr>
        <w:t>передачи отчета вышестоящей организации (для организаций, не имеющих нижестоящих организаций).</w:t>
      </w:r>
    </w:p>
    <w:p w:rsidR="00917F45" w:rsidRPr="0080590A" w:rsidRDefault="00917F45" w:rsidP="00142902">
      <w:pPr>
        <w:ind w:firstLine="709"/>
        <w:rPr>
          <w:lang w:eastAsia="x-none"/>
        </w:rPr>
      </w:pPr>
      <w:r w:rsidRPr="0080590A">
        <w:rPr>
          <w:lang w:eastAsia="x-none"/>
        </w:rPr>
        <w:t xml:space="preserve">Для добавления записи в отчет нажать кнопку </w:t>
      </w:r>
      <w:r w:rsidR="00010417">
        <w:rPr>
          <w:lang w:eastAsia="x-none"/>
        </w:rPr>
        <w:t>«</w:t>
      </w:r>
      <w:r w:rsidRPr="0080590A">
        <w:rPr>
          <w:lang w:eastAsia="x-none"/>
        </w:rPr>
        <w:t>Добавить</w:t>
      </w:r>
      <w:r w:rsidR="00010417">
        <w:rPr>
          <w:lang w:eastAsia="x-none"/>
        </w:rPr>
        <w:t>»</w:t>
      </w:r>
      <w:r w:rsidRPr="0080590A">
        <w:rPr>
          <w:lang w:eastAsia="x-none"/>
        </w:rPr>
        <w:t xml:space="preserve">. В открывшемся модальном окне </w:t>
      </w:r>
      <w:r w:rsidRPr="00DC13E8">
        <w:rPr>
          <w:lang w:eastAsia="x-none"/>
        </w:rPr>
        <w:t>(</w:t>
      </w:r>
      <w:r w:rsidR="004936FC">
        <w:rPr>
          <w:color w:val="7030A0"/>
          <w:lang w:eastAsia="x-none"/>
        </w:rPr>
        <w:t>рисунок 14</w:t>
      </w:r>
      <w:r w:rsidR="002B5216">
        <w:rPr>
          <w:color w:val="7030A0"/>
          <w:lang w:eastAsia="x-none"/>
        </w:rPr>
        <w:t>9</w:t>
      </w:r>
      <w:r w:rsidRPr="0080590A">
        <w:rPr>
          <w:lang w:eastAsia="x-none"/>
        </w:rPr>
        <w:t>) заполнить требуемые данные.</w:t>
      </w:r>
    </w:p>
    <w:p w:rsidR="00917F45" w:rsidRPr="0080590A" w:rsidRDefault="00917F45" w:rsidP="00142902">
      <w:pPr>
        <w:spacing w:before="120" w:after="120"/>
        <w:ind w:firstLine="0"/>
        <w:jc w:val="center"/>
        <w:rPr>
          <w:lang w:eastAsia="x-none"/>
        </w:rPr>
      </w:pPr>
      <w:r w:rsidRPr="0080590A">
        <w:rPr>
          <w:noProof/>
        </w:rPr>
        <w:drawing>
          <wp:inline distT="0" distB="0" distL="0" distR="0" wp14:anchorId="5B6C8EB7" wp14:editId="6EABE0D0">
            <wp:extent cx="5844209" cy="2562285"/>
            <wp:effectExtent l="0" t="0" r="444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68.png"/>
                    <pic:cNvPicPr/>
                  </pic:nvPicPr>
                  <pic:blipFill>
                    <a:blip r:embed="rId204" cstate="print">
                      <a:extLst>
                        <a:ext uri="{28A0092B-C50C-407E-A947-70E740481C1C}">
                          <a14:useLocalDpi xmlns:a14="http://schemas.microsoft.com/office/drawing/2010/main" val="0"/>
                        </a:ext>
                      </a:extLst>
                    </a:blip>
                    <a:stretch>
                      <a:fillRect/>
                    </a:stretch>
                  </pic:blipFill>
                  <pic:spPr bwMode="auto">
                    <a:xfrm>
                      <a:off x="0" y="0"/>
                      <a:ext cx="5929503" cy="2599681"/>
                    </a:xfrm>
                    <a:prstGeom prst="rect">
                      <a:avLst/>
                    </a:prstGeom>
                    <a:ln>
                      <a:noFill/>
                    </a:ln>
                    <a:extLst>
                      <a:ext uri="{53640926-AAD7-44D8-BBD7-CCE9431645EC}">
                        <a14:shadowObscured xmlns:a14="http://schemas.microsoft.com/office/drawing/2010/main"/>
                      </a:ext>
                    </a:extLst>
                  </pic:spPr>
                </pic:pic>
              </a:graphicData>
            </a:graphic>
          </wp:inline>
        </w:drawing>
      </w:r>
    </w:p>
    <w:p w:rsidR="00917F45" w:rsidRPr="00441753" w:rsidRDefault="00917F45" w:rsidP="00142902">
      <w:pPr>
        <w:pStyle w:val="1"/>
        <w:jc w:val="center"/>
        <w:rPr>
          <w:sz w:val="24"/>
          <w:szCs w:val="28"/>
        </w:rPr>
      </w:pPr>
      <w:r w:rsidRPr="001B6668">
        <w:rPr>
          <w:sz w:val="24"/>
          <w:szCs w:val="28"/>
        </w:rPr>
        <w:t>Рисунок 1</w:t>
      </w:r>
      <w:r w:rsidR="004936FC">
        <w:rPr>
          <w:sz w:val="24"/>
          <w:szCs w:val="28"/>
        </w:rPr>
        <w:t>4</w:t>
      </w:r>
      <w:r w:rsidR="002B5216">
        <w:rPr>
          <w:sz w:val="24"/>
          <w:szCs w:val="28"/>
        </w:rPr>
        <w:t>9</w:t>
      </w:r>
    </w:p>
    <w:p w:rsidR="00917F45" w:rsidRPr="0080590A" w:rsidRDefault="00917F45" w:rsidP="00142902">
      <w:pPr>
        <w:rPr>
          <w:lang w:eastAsia="x-none"/>
        </w:rPr>
      </w:pPr>
      <w:r w:rsidRPr="0080590A">
        <w:rPr>
          <w:lang w:eastAsia="x-none"/>
        </w:rPr>
        <w:t xml:space="preserve">Раздел / подраздел администрируемых источников доходов выбирается из справочника, вызываемого по нажатию на значок </w:t>
      </w:r>
      <w:r w:rsidRPr="002C4D6D">
        <w:rPr>
          <w:noProof/>
        </w:rPr>
        <w:drawing>
          <wp:inline distT="0" distB="0" distL="0" distR="0" wp14:anchorId="52DC7FB3" wp14:editId="701BE4D8">
            <wp:extent cx="194310" cy="17145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94573" cy="171682"/>
                    </a:xfrm>
                    <a:prstGeom prst="rect">
                      <a:avLst/>
                    </a:prstGeom>
                  </pic:spPr>
                </pic:pic>
              </a:graphicData>
            </a:graphic>
          </wp:inline>
        </w:drawing>
      </w:r>
      <w:r w:rsidRPr="0080590A">
        <w:rPr>
          <w:lang w:eastAsia="x-none"/>
        </w:rPr>
        <w:t xml:space="preserve"> (</w:t>
      </w:r>
      <w:r w:rsidRPr="00DC13E8">
        <w:rPr>
          <w:color w:val="7030A0"/>
          <w:lang w:eastAsia="x-none"/>
        </w:rPr>
        <w:t>рисунок 1</w:t>
      </w:r>
      <w:r w:rsidR="002B5216">
        <w:rPr>
          <w:color w:val="7030A0"/>
          <w:lang w:eastAsia="x-none"/>
        </w:rPr>
        <w:t>50</w:t>
      </w:r>
      <w:r w:rsidRPr="00DC13E8">
        <w:rPr>
          <w:lang w:eastAsia="x-none"/>
        </w:rPr>
        <w:t>).</w:t>
      </w:r>
    </w:p>
    <w:p w:rsidR="00917F45" w:rsidRPr="0080590A" w:rsidRDefault="00917F45" w:rsidP="00142902">
      <w:pPr>
        <w:spacing w:before="120" w:after="120"/>
        <w:ind w:firstLine="0"/>
        <w:jc w:val="center"/>
        <w:rPr>
          <w:lang w:eastAsia="x-none"/>
        </w:rPr>
      </w:pPr>
      <w:r w:rsidRPr="002C4D6D">
        <w:rPr>
          <w:noProof/>
        </w:rPr>
        <w:lastRenderedPageBreak/>
        <w:drawing>
          <wp:inline distT="0" distB="0" distL="0" distR="0" wp14:anchorId="7927251B" wp14:editId="6DC779B6">
            <wp:extent cx="6007412" cy="26765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046304" cy="2693853"/>
                    </a:xfrm>
                    <a:prstGeom prst="rect">
                      <a:avLst/>
                    </a:prstGeom>
                  </pic:spPr>
                </pic:pic>
              </a:graphicData>
            </a:graphic>
          </wp:inline>
        </w:drawing>
      </w:r>
    </w:p>
    <w:p w:rsidR="00917F45" w:rsidRPr="00F678E6" w:rsidRDefault="00917F45" w:rsidP="00142902">
      <w:pPr>
        <w:pStyle w:val="1"/>
        <w:jc w:val="center"/>
        <w:rPr>
          <w:sz w:val="24"/>
          <w:szCs w:val="28"/>
        </w:rPr>
      </w:pPr>
      <w:r w:rsidRPr="0080590A">
        <w:rPr>
          <w:sz w:val="24"/>
          <w:szCs w:val="28"/>
        </w:rPr>
        <w:t xml:space="preserve">Рисунок </w:t>
      </w:r>
      <w:r>
        <w:rPr>
          <w:sz w:val="24"/>
          <w:szCs w:val="28"/>
        </w:rPr>
        <w:t>1</w:t>
      </w:r>
      <w:r w:rsidR="002B5216">
        <w:rPr>
          <w:sz w:val="24"/>
          <w:szCs w:val="28"/>
        </w:rPr>
        <w:t>50</w:t>
      </w:r>
    </w:p>
    <w:p w:rsidR="00F85353" w:rsidRDefault="00F85353" w:rsidP="00142902">
      <w:pPr>
        <w:tabs>
          <w:tab w:val="left" w:pos="993"/>
        </w:tabs>
        <w:ind w:firstLine="709"/>
      </w:pPr>
      <w:r>
        <w:t>Добавить запись можно только по тому коду платежа, который присвоен организации и запись по которому была удалена вручную раньше.</w:t>
      </w:r>
    </w:p>
    <w:p w:rsidR="00917F45" w:rsidRPr="0080590A" w:rsidRDefault="00917F45" w:rsidP="00142902">
      <w:pPr>
        <w:tabs>
          <w:tab w:val="left" w:pos="993"/>
        </w:tabs>
        <w:ind w:firstLine="709"/>
        <w:rPr>
          <w:lang w:eastAsia="x-none"/>
        </w:rPr>
      </w:pPr>
      <w:r w:rsidRPr="0080590A">
        <w:rPr>
          <w:lang w:eastAsia="x-none"/>
        </w:rPr>
        <w:t xml:space="preserve">Остальные поля формы добавления записи вводятся вручную с клавиатуры. По нажатию </w:t>
      </w:r>
      <w:r w:rsidR="00010417">
        <w:rPr>
          <w:lang w:eastAsia="x-none"/>
        </w:rPr>
        <w:t>«</w:t>
      </w:r>
      <w:r w:rsidRPr="0080590A">
        <w:rPr>
          <w:lang w:eastAsia="x-none"/>
        </w:rPr>
        <w:t>Ок</w:t>
      </w:r>
      <w:r w:rsidR="00010417">
        <w:rPr>
          <w:lang w:eastAsia="x-none"/>
        </w:rPr>
        <w:t>»</w:t>
      </w:r>
      <w:r w:rsidRPr="0080590A">
        <w:rPr>
          <w:lang w:eastAsia="x-none"/>
        </w:rPr>
        <w:t xml:space="preserve"> модальное окно закрывается, введенные данные </w:t>
      </w:r>
      <w:r w:rsidR="00F85353">
        <w:rPr>
          <w:lang w:eastAsia="x-none"/>
        </w:rPr>
        <w:t>отображаются</w:t>
      </w:r>
      <w:r w:rsidRPr="0080590A">
        <w:rPr>
          <w:lang w:eastAsia="x-none"/>
        </w:rPr>
        <w:t xml:space="preserve"> в отчет</w:t>
      </w:r>
      <w:r w:rsidR="00F85353">
        <w:rPr>
          <w:lang w:eastAsia="x-none"/>
        </w:rPr>
        <w:t>е</w:t>
      </w:r>
      <w:r w:rsidRPr="0080590A">
        <w:rPr>
          <w:lang w:eastAsia="x-none"/>
        </w:rPr>
        <w:t xml:space="preserve">. </w:t>
      </w:r>
    </w:p>
    <w:p w:rsidR="00917F45" w:rsidRPr="0080590A" w:rsidRDefault="00917F45" w:rsidP="00142902">
      <w:pPr>
        <w:tabs>
          <w:tab w:val="left" w:pos="993"/>
        </w:tabs>
        <w:ind w:firstLine="709"/>
        <w:rPr>
          <w:lang w:eastAsia="x-none"/>
        </w:rPr>
      </w:pPr>
      <w:r w:rsidRPr="0080590A">
        <w:rPr>
          <w:lang w:eastAsia="x-none"/>
        </w:rPr>
        <w:t>Редактирование и удаление записей осуществляется при помощи одноименных режимов.</w:t>
      </w:r>
    </w:p>
    <w:p w:rsidR="00917F45" w:rsidRPr="0095131B" w:rsidRDefault="00917F45" w:rsidP="00142902">
      <w:pPr>
        <w:ind w:firstLine="709"/>
        <w:rPr>
          <w:lang w:eastAsia="x-none"/>
        </w:rPr>
      </w:pPr>
      <w:r w:rsidRPr="0095131B">
        <w:rPr>
          <w:lang w:eastAsia="x-none"/>
        </w:rPr>
        <w:t xml:space="preserve">Для добавления пояснительной записки к отчету необходимо нажать кнопку </w:t>
      </w:r>
      <w:r w:rsidR="00010417">
        <w:rPr>
          <w:lang w:eastAsia="x-none"/>
        </w:rPr>
        <w:t>«</w:t>
      </w:r>
      <w:r w:rsidRPr="0095131B">
        <w:rPr>
          <w:lang w:eastAsia="x-none"/>
        </w:rPr>
        <w:t>Выберите файл</w:t>
      </w:r>
      <w:r w:rsidR="00010417">
        <w:rPr>
          <w:lang w:eastAsia="x-none"/>
        </w:rPr>
        <w:t>»</w:t>
      </w:r>
      <w:r w:rsidRPr="0095131B">
        <w:rPr>
          <w:lang w:eastAsia="x-none"/>
        </w:rPr>
        <w:t xml:space="preserve"> </w:t>
      </w:r>
      <w:r w:rsidRPr="0095131B">
        <w:rPr>
          <w:noProof/>
        </w:rPr>
        <w:drawing>
          <wp:inline distT="0" distB="0" distL="0" distR="0" wp14:anchorId="18953388" wp14:editId="2EE697FD">
            <wp:extent cx="1755364" cy="20002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673025" cy="304593"/>
                    </a:xfrm>
                    <a:prstGeom prst="rect">
                      <a:avLst/>
                    </a:prstGeom>
                  </pic:spPr>
                </pic:pic>
              </a:graphicData>
            </a:graphic>
          </wp:inline>
        </w:drawing>
      </w:r>
      <w:r w:rsidRPr="0095131B">
        <w:rPr>
          <w:lang w:eastAsia="x-none"/>
        </w:rPr>
        <w:t xml:space="preserve">. После выбора файла в формате </w:t>
      </w:r>
      <w:r w:rsidRPr="0095131B">
        <w:rPr>
          <w:lang w:val="en-US" w:eastAsia="x-none"/>
        </w:rPr>
        <w:t>Word</w:t>
      </w:r>
      <w:r w:rsidRPr="0095131B">
        <w:rPr>
          <w:lang w:eastAsia="x-none"/>
        </w:rPr>
        <w:t xml:space="preserve"> / </w:t>
      </w:r>
      <w:r w:rsidRPr="0095131B">
        <w:rPr>
          <w:lang w:val="en-US" w:eastAsia="x-none"/>
        </w:rPr>
        <w:t>Excel</w:t>
      </w:r>
      <w:r w:rsidRPr="0095131B">
        <w:rPr>
          <w:lang w:eastAsia="x-none"/>
        </w:rPr>
        <w:t xml:space="preserve"> необходимо нажать кнопку </w:t>
      </w:r>
      <w:r w:rsidR="00010417">
        <w:rPr>
          <w:lang w:eastAsia="x-none"/>
        </w:rPr>
        <w:t>«</w:t>
      </w:r>
      <w:r w:rsidRPr="0095131B">
        <w:rPr>
          <w:lang w:eastAsia="x-none"/>
        </w:rPr>
        <w:t>Загрузить</w:t>
      </w:r>
      <w:r w:rsidR="00010417">
        <w:rPr>
          <w:lang w:eastAsia="x-none"/>
        </w:rPr>
        <w:t>»</w:t>
      </w:r>
      <w:r w:rsidRPr="0095131B">
        <w:rPr>
          <w:lang w:eastAsia="x-none"/>
        </w:rPr>
        <w:t xml:space="preserve"> </w:t>
      </w:r>
      <w:r w:rsidRPr="002B3AA8">
        <w:rPr>
          <w:noProof/>
        </w:rPr>
        <w:drawing>
          <wp:inline distT="0" distB="0" distL="0" distR="0" wp14:anchorId="5F61857F" wp14:editId="3B4B4901">
            <wp:extent cx="771525" cy="154305"/>
            <wp:effectExtent l="0" t="0" r="952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773132" cy="154626"/>
                    </a:xfrm>
                    <a:prstGeom prst="rect">
                      <a:avLst/>
                    </a:prstGeom>
                  </pic:spPr>
                </pic:pic>
              </a:graphicData>
            </a:graphic>
          </wp:inline>
        </w:drawing>
      </w:r>
      <w:r w:rsidRPr="0095131B">
        <w:rPr>
          <w:lang w:eastAsia="x-none"/>
        </w:rPr>
        <w:t xml:space="preserve">. </w:t>
      </w:r>
    </w:p>
    <w:p w:rsidR="00917F45" w:rsidRPr="0095131B" w:rsidRDefault="00917F45" w:rsidP="00142902">
      <w:pPr>
        <w:ind w:firstLine="709"/>
        <w:rPr>
          <w:lang w:eastAsia="x-none"/>
        </w:rPr>
      </w:pPr>
      <w:r w:rsidRPr="0095131B">
        <w:rPr>
          <w:lang w:eastAsia="x-none"/>
        </w:rPr>
        <w:t xml:space="preserve">Загруженный файл доступен к скачиванию по нажатию на кнопку </w:t>
      </w:r>
      <w:r w:rsidR="00010417">
        <w:rPr>
          <w:lang w:eastAsia="x-none"/>
        </w:rPr>
        <w:t>«</w:t>
      </w:r>
      <w:r w:rsidRPr="0095131B">
        <w:rPr>
          <w:lang w:eastAsia="x-none"/>
        </w:rPr>
        <w:t>Скачать оригинальный файл</w:t>
      </w:r>
      <w:r w:rsidR="00010417">
        <w:rPr>
          <w:lang w:eastAsia="x-none"/>
        </w:rPr>
        <w:t>»</w:t>
      </w:r>
      <w:r w:rsidRPr="0095131B">
        <w:rPr>
          <w:lang w:eastAsia="x-none"/>
        </w:rPr>
        <w:t xml:space="preserve"> </w:t>
      </w:r>
      <w:r w:rsidRPr="00523725">
        <w:rPr>
          <w:noProof/>
        </w:rPr>
        <w:drawing>
          <wp:inline distT="0" distB="0" distL="0" distR="0" wp14:anchorId="523C8C78" wp14:editId="77E5C104">
            <wp:extent cx="190500" cy="1905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flipH="1">
                      <a:off x="0" y="0"/>
                      <a:ext cx="190529" cy="190529"/>
                    </a:xfrm>
                    <a:prstGeom prst="rect">
                      <a:avLst/>
                    </a:prstGeom>
                  </pic:spPr>
                </pic:pic>
              </a:graphicData>
            </a:graphic>
          </wp:inline>
        </w:drawing>
      </w:r>
      <w:r w:rsidRPr="0095131B">
        <w:rPr>
          <w:lang w:eastAsia="x-none"/>
        </w:rPr>
        <w:t xml:space="preserve">, а также удалению по нажатию на кнопку </w:t>
      </w:r>
      <w:r w:rsidR="00010417">
        <w:rPr>
          <w:lang w:eastAsia="x-none"/>
        </w:rPr>
        <w:t>«</w:t>
      </w:r>
      <w:r w:rsidRPr="0095131B">
        <w:rPr>
          <w:lang w:eastAsia="x-none"/>
        </w:rPr>
        <w:t>Удалить файл</w:t>
      </w:r>
      <w:r w:rsidR="00010417">
        <w:rPr>
          <w:lang w:eastAsia="x-none"/>
        </w:rPr>
        <w:t>»</w:t>
      </w:r>
      <w:r w:rsidRPr="0095131B">
        <w:rPr>
          <w:lang w:eastAsia="x-none"/>
        </w:rPr>
        <w:t xml:space="preserve"> </w:t>
      </w:r>
      <w:r w:rsidRPr="002C4D6D">
        <w:rPr>
          <w:noProof/>
          <w:szCs w:val="28"/>
        </w:rPr>
        <w:drawing>
          <wp:inline distT="0" distB="0" distL="0" distR="0" wp14:anchorId="442AA619" wp14:editId="3332D96F">
            <wp:extent cx="212148" cy="2000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21509" cy="208851"/>
                    </a:xfrm>
                    <a:prstGeom prst="rect">
                      <a:avLst/>
                    </a:prstGeom>
                  </pic:spPr>
                </pic:pic>
              </a:graphicData>
            </a:graphic>
          </wp:inline>
        </w:drawing>
      </w:r>
      <w:r w:rsidRPr="0095131B">
        <w:rPr>
          <w:lang w:eastAsia="x-none"/>
        </w:rPr>
        <w:t>.</w:t>
      </w:r>
    </w:p>
    <w:p w:rsidR="00917F45" w:rsidRPr="0095131B" w:rsidRDefault="00917F45" w:rsidP="00142902">
      <w:pPr>
        <w:tabs>
          <w:tab w:val="left" w:pos="993"/>
        </w:tabs>
        <w:ind w:firstLine="709"/>
        <w:rPr>
          <w:lang w:eastAsia="x-none"/>
        </w:rPr>
      </w:pPr>
      <w:r w:rsidRPr="0095131B">
        <w:rPr>
          <w:lang w:eastAsia="x-none"/>
        </w:rPr>
        <w:t>При передаче отчёта загруженная пояснительная записка будет доступна для просмотра/скачивания вышестоящей организации.</w:t>
      </w:r>
    </w:p>
    <w:p w:rsidR="00917F45" w:rsidRPr="0095131B" w:rsidRDefault="00917F45" w:rsidP="00142902">
      <w:pPr>
        <w:tabs>
          <w:tab w:val="left" w:pos="993"/>
        </w:tabs>
        <w:ind w:firstLine="709"/>
        <w:rPr>
          <w:lang w:eastAsia="x-none"/>
        </w:rPr>
      </w:pPr>
      <w:r w:rsidRPr="0095131B">
        <w:rPr>
          <w:szCs w:val="28"/>
        </w:rPr>
        <w:t xml:space="preserve">Для организаций, не имеющих нижестоящих организаций, </w:t>
      </w:r>
      <w:r w:rsidRPr="0095131B">
        <w:rPr>
          <w:lang w:eastAsia="x-none"/>
        </w:rPr>
        <w:t xml:space="preserve">отчет подписывается электронно-цифровой подписью по нажатию на кнопку </w:t>
      </w:r>
      <w:r w:rsidR="00010417">
        <w:rPr>
          <w:lang w:eastAsia="x-none"/>
        </w:rPr>
        <w:t>«</w:t>
      </w:r>
      <w:r w:rsidRPr="0095131B">
        <w:rPr>
          <w:lang w:eastAsia="x-none"/>
        </w:rPr>
        <w:t>Подписать</w:t>
      </w:r>
      <w:r w:rsidR="00010417">
        <w:rPr>
          <w:lang w:eastAsia="x-none"/>
        </w:rPr>
        <w:t>»</w:t>
      </w:r>
      <w:r w:rsidR="00F85353">
        <w:rPr>
          <w:lang w:eastAsia="x-none"/>
        </w:rPr>
        <w:t>. П</w:t>
      </w:r>
      <w:r w:rsidRPr="0095131B">
        <w:rPr>
          <w:lang w:eastAsia="x-none"/>
        </w:rPr>
        <w:t xml:space="preserve">осле чего отчёт </w:t>
      </w:r>
      <w:r w:rsidR="00F85353">
        <w:rPr>
          <w:lang w:eastAsia="x-none"/>
        </w:rPr>
        <w:t xml:space="preserve">должен быть </w:t>
      </w:r>
      <w:r w:rsidRPr="0095131B">
        <w:rPr>
          <w:lang w:eastAsia="x-none"/>
        </w:rPr>
        <w:t>переда</w:t>
      </w:r>
      <w:r w:rsidR="00F85353">
        <w:rPr>
          <w:lang w:eastAsia="x-none"/>
        </w:rPr>
        <w:t>н</w:t>
      </w:r>
      <w:r w:rsidRPr="0095131B">
        <w:rPr>
          <w:lang w:eastAsia="x-none"/>
        </w:rPr>
        <w:t xml:space="preserve"> вышестоящей организации. Передача осуществляется нажатием кнопки </w:t>
      </w:r>
      <w:r w:rsidR="00010417">
        <w:rPr>
          <w:lang w:eastAsia="x-none"/>
        </w:rPr>
        <w:t>«</w:t>
      </w:r>
      <w:r w:rsidRPr="0095131B">
        <w:rPr>
          <w:lang w:eastAsia="x-none"/>
        </w:rPr>
        <w:t>Передать вышестоящей</w:t>
      </w:r>
      <w:r w:rsidR="00A9333C" w:rsidRPr="003F132F">
        <w:rPr>
          <w:lang w:eastAsia="x-none"/>
        </w:rPr>
        <w:t xml:space="preserve"> </w:t>
      </w:r>
      <w:r w:rsidR="00A9333C">
        <w:rPr>
          <w:lang w:eastAsia="x-none"/>
        </w:rPr>
        <w:t>организации</w:t>
      </w:r>
      <w:r w:rsidR="00010417">
        <w:rPr>
          <w:lang w:eastAsia="x-none"/>
        </w:rPr>
        <w:t>»</w:t>
      </w:r>
      <w:r w:rsidRPr="0095131B">
        <w:rPr>
          <w:lang w:eastAsia="x-none"/>
        </w:rPr>
        <w:t xml:space="preserve">. Состояние отчета меняется на </w:t>
      </w:r>
      <w:r w:rsidR="00010417">
        <w:rPr>
          <w:lang w:eastAsia="x-none"/>
        </w:rPr>
        <w:t>«</w:t>
      </w:r>
      <w:r w:rsidRPr="0095131B">
        <w:rPr>
          <w:lang w:eastAsia="x-none"/>
        </w:rPr>
        <w:t>Доставлено в вышестоящую организацию</w:t>
      </w:r>
      <w:r w:rsidR="00010417">
        <w:rPr>
          <w:lang w:eastAsia="x-none"/>
        </w:rPr>
        <w:t>»</w:t>
      </w:r>
      <w:r w:rsidRPr="0095131B">
        <w:rPr>
          <w:lang w:eastAsia="x-none"/>
        </w:rPr>
        <w:t>.</w:t>
      </w:r>
    </w:p>
    <w:p w:rsidR="003F132F" w:rsidRPr="0080590A" w:rsidRDefault="00917F45" w:rsidP="003F132F">
      <w:pPr>
        <w:tabs>
          <w:tab w:val="left" w:pos="993"/>
        </w:tabs>
        <w:ind w:firstLine="709"/>
        <w:rPr>
          <w:lang w:eastAsia="x-none"/>
        </w:rPr>
      </w:pPr>
      <w:r w:rsidRPr="0095131B">
        <w:rPr>
          <w:lang w:eastAsia="x-none"/>
        </w:rPr>
        <w:t xml:space="preserve">Если организация имеет подведомственные организации, то необходимо нажать кнопку </w:t>
      </w:r>
      <w:r w:rsidR="00010417">
        <w:rPr>
          <w:lang w:eastAsia="x-none"/>
        </w:rPr>
        <w:t>«</w:t>
      </w:r>
      <w:r w:rsidRPr="0095131B">
        <w:rPr>
          <w:lang w:eastAsia="x-none"/>
        </w:rPr>
        <w:t>Загрузить в свод</w:t>
      </w:r>
      <w:r w:rsidR="00010417">
        <w:rPr>
          <w:lang w:eastAsia="x-none"/>
        </w:rPr>
        <w:t>»</w:t>
      </w:r>
      <w:r w:rsidRPr="0095131B">
        <w:rPr>
          <w:lang w:eastAsia="x-none"/>
        </w:rPr>
        <w:t xml:space="preserve">. Состояние отчета меняется на </w:t>
      </w:r>
      <w:r w:rsidR="00010417">
        <w:rPr>
          <w:lang w:eastAsia="x-none"/>
        </w:rPr>
        <w:t>«</w:t>
      </w:r>
      <w:r w:rsidRPr="0095131B">
        <w:rPr>
          <w:lang w:eastAsia="x-none"/>
        </w:rPr>
        <w:t>Загружен</w:t>
      </w:r>
      <w:r w:rsidR="00A9333C">
        <w:rPr>
          <w:lang w:eastAsia="x-none"/>
        </w:rPr>
        <w:t>о</w:t>
      </w:r>
      <w:r w:rsidRPr="0095131B">
        <w:rPr>
          <w:lang w:eastAsia="x-none"/>
        </w:rPr>
        <w:t xml:space="preserve"> в свод по собственной организации</w:t>
      </w:r>
      <w:r w:rsidR="00010417">
        <w:rPr>
          <w:lang w:eastAsia="x-none"/>
        </w:rPr>
        <w:t>»</w:t>
      </w:r>
      <w:r w:rsidRPr="0095131B">
        <w:rPr>
          <w:lang w:eastAsia="x-none"/>
        </w:rPr>
        <w:t>.</w:t>
      </w:r>
      <w:r w:rsidR="003F132F">
        <w:rPr>
          <w:lang w:eastAsia="x-none"/>
        </w:rPr>
        <w:t xml:space="preserve"> В скобках отображается состояние отчета из раздела «Формирование Свода данных».</w:t>
      </w:r>
    </w:p>
    <w:p w:rsidR="00F85353" w:rsidRPr="0080590A" w:rsidRDefault="00F85353" w:rsidP="00F85353">
      <w:pPr>
        <w:tabs>
          <w:tab w:val="left" w:pos="993"/>
          <w:tab w:val="left" w:pos="1276"/>
          <w:tab w:val="left" w:pos="1418"/>
        </w:tabs>
        <w:ind w:firstLine="709"/>
        <w:rPr>
          <w:lang w:eastAsia="x-none"/>
        </w:rPr>
      </w:pPr>
      <w:r w:rsidRPr="0080590A">
        <w:rPr>
          <w:lang w:eastAsia="x-none"/>
        </w:rPr>
        <w:lastRenderedPageBreak/>
        <w:t>В случае</w:t>
      </w:r>
      <w:r>
        <w:rPr>
          <w:lang w:eastAsia="x-none"/>
        </w:rPr>
        <w:t xml:space="preserve"> если отчет отправлен вышестоящей организацией на доработку,</w:t>
      </w:r>
      <w:r w:rsidRPr="0080590A">
        <w:rPr>
          <w:lang w:eastAsia="x-none"/>
        </w:rPr>
        <w:t xml:space="preserve"> у нижестоящей организации в разделе </w:t>
      </w:r>
      <w:r>
        <w:rPr>
          <w:lang w:eastAsia="x-none"/>
        </w:rPr>
        <w:t>«</w:t>
      </w:r>
      <w:r w:rsidRPr="0080590A">
        <w:rPr>
          <w:lang w:eastAsia="x-none"/>
        </w:rPr>
        <w:t>Подготовка данных по собственной организации</w:t>
      </w:r>
      <w:r>
        <w:rPr>
          <w:lang w:eastAsia="x-none"/>
        </w:rPr>
        <w:t>»</w:t>
      </w:r>
      <w:r w:rsidRPr="0080590A">
        <w:rPr>
          <w:lang w:eastAsia="x-none"/>
        </w:rPr>
        <w:t xml:space="preserve"> состояние отчета будет </w:t>
      </w:r>
      <w:r>
        <w:rPr>
          <w:lang w:eastAsia="x-none"/>
        </w:rPr>
        <w:t>«</w:t>
      </w:r>
      <w:r w:rsidRPr="0080590A">
        <w:rPr>
          <w:lang w:eastAsia="x-none"/>
        </w:rPr>
        <w:t>Отправлено на доработку</w:t>
      </w:r>
      <w:r>
        <w:rPr>
          <w:lang w:eastAsia="x-none"/>
        </w:rPr>
        <w:t>»</w:t>
      </w:r>
      <w:r w:rsidRPr="0080590A">
        <w:rPr>
          <w:lang w:eastAsia="x-none"/>
        </w:rPr>
        <w:t xml:space="preserve">. </w:t>
      </w:r>
    </w:p>
    <w:p w:rsidR="00917F45" w:rsidRPr="0080590A" w:rsidRDefault="00917F45" w:rsidP="00142902">
      <w:pPr>
        <w:tabs>
          <w:tab w:val="left" w:pos="993"/>
          <w:tab w:val="left" w:pos="1276"/>
          <w:tab w:val="left" w:pos="1418"/>
        </w:tabs>
        <w:ind w:firstLine="709"/>
        <w:rPr>
          <w:lang w:eastAsia="x-none"/>
        </w:rPr>
      </w:pPr>
      <w:r w:rsidRPr="0080590A">
        <w:rPr>
          <w:lang w:eastAsia="x-none"/>
        </w:rPr>
        <w:t xml:space="preserve">Для того, чтобы внести изменения в отчет, необходимо нажать на кнопку </w:t>
      </w:r>
      <w:r w:rsidR="00010417">
        <w:rPr>
          <w:lang w:eastAsia="x-none"/>
        </w:rPr>
        <w:t>«</w:t>
      </w:r>
      <w:r w:rsidRPr="0080590A">
        <w:rPr>
          <w:lang w:eastAsia="x-none"/>
        </w:rPr>
        <w:t>Начать корректировку</w:t>
      </w:r>
      <w:r w:rsidR="00010417">
        <w:rPr>
          <w:lang w:eastAsia="x-none"/>
        </w:rPr>
        <w:t>»</w:t>
      </w:r>
      <w:r w:rsidRPr="0080590A">
        <w:rPr>
          <w:lang w:eastAsia="x-none"/>
        </w:rPr>
        <w:t xml:space="preserve"> (</w:t>
      </w:r>
      <w:r w:rsidR="004936FC">
        <w:rPr>
          <w:color w:val="7030A0"/>
          <w:lang w:eastAsia="x-none"/>
        </w:rPr>
        <w:t>рисунок 15</w:t>
      </w:r>
      <w:r w:rsidR="002B5216">
        <w:rPr>
          <w:color w:val="7030A0"/>
          <w:lang w:eastAsia="x-none"/>
        </w:rPr>
        <w:t>1</w:t>
      </w:r>
      <w:r w:rsidRPr="0080590A">
        <w:rPr>
          <w:lang w:eastAsia="x-none"/>
        </w:rPr>
        <w:t>).</w:t>
      </w:r>
    </w:p>
    <w:p w:rsidR="00917F45" w:rsidRPr="0080590A" w:rsidRDefault="00917F45" w:rsidP="00142902">
      <w:pPr>
        <w:tabs>
          <w:tab w:val="left" w:pos="851"/>
          <w:tab w:val="left" w:pos="1418"/>
        </w:tabs>
        <w:spacing w:before="120" w:after="120"/>
        <w:ind w:firstLine="0"/>
        <w:jc w:val="center"/>
        <w:rPr>
          <w:lang w:eastAsia="x-none"/>
        </w:rPr>
      </w:pPr>
      <w:r>
        <w:rPr>
          <w:noProof/>
        </w:rPr>
        <w:drawing>
          <wp:inline distT="0" distB="0" distL="0" distR="0" wp14:anchorId="40CC54AF" wp14:editId="79D9A3D9">
            <wp:extent cx="6089866" cy="1598590"/>
            <wp:effectExtent l="0" t="0" r="6350" b="19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40.png"/>
                    <pic:cNvPicPr/>
                  </pic:nvPicPr>
                  <pic:blipFill>
                    <a:blip r:embed="rId205" cstate="print">
                      <a:extLst>
                        <a:ext uri="{28A0092B-C50C-407E-A947-70E740481C1C}">
                          <a14:useLocalDpi xmlns:a14="http://schemas.microsoft.com/office/drawing/2010/main" val="0"/>
                        </a:ext>
                      </a:extLst>
                    </a:blip>
                    <a:stretch>
                      <a:fillRect/>
                    </a:stretch>
                  </pic:blipFill>
                  <pic:spPr bwMode="auto">
                    <a:xfrm>
                      <a:off x="0" y="0"/>
                      <a:ext cx="6089866" cy="1598590"/>
                    </a:xfrm>
                    <a:prstGeom prst="rect">
                      <a:avLst/>
                    </a:prstGeom>
                    <a:ln>
                      <a:noFill/>
                    </a:ln>
                    <a:extLst>
                      <a:ext uri="{53640926-AAD7-44D8-BBD7-CCE9431645EC}">
                        <a14:shadowObscured xmlns:a14="http://schemas.microsoft.com/office/drawing/2010/main"/>
                      </a:ext>
                    </a:extLst>
                  </pic:spPr>
                </pic:pic>
              </a:graphicData>
            </a:graphic>
          </wp:inline>
        </w:drawing>
      </w:r>
    </w:p>
    <w:p w:rsidR="00917F45" w:rsidRPr="00441753" w:rsidRDefault="00917F45" w:rsidP="00142902">
      <w:pPr>
        <w:pStyle w:val="1"/>
        <w:jc w:val="center"/>
        <w:rPr>
          <w:sz w:val="24"/>
          <w:szCs w:val="28"/>
        </w:rPr>
      </w:pPr>
      <w:r w:rsidRPr="00FE2F89">
        <w:rPr>
          <w:sz w:val="24"/>
          <w:szCs w:val="28"/>
        </w:rPr>
        <w:t>Рисунок 1</w:t>
      </w:r>
      <w:r w:rsidR="004936FC">
        <w:rPr>
          <w:sz w:val="24"/>
          <w:szCs w:val="28"/>
        </w:rPr>
        <w:t>5</w:t>
      </w:r>
      <w:r w:rsidR="002B5216">
        <w:rPr>
          <w:sz w:val="24"/>
          <w:szCs w:val="28"/>
        </w:rPr>
        <w:t>1</w:t>
      </w:r>
    </w:p>
    <w:p w:rsidR="00917F45" w:rsidRPr="0080590A" w:rsidRDefault="00917F45" w:rsidP="00142902">
      <w:pPr>
        <w:pStyle w:val="1"/>
        <w:ind w:firstLine="709"/>
        <w:jc w:val="both"/>
        <w:rPr>
          <w:sz w:val="28"/>
          <w:lang w:eastAsia="x-none"/>
        </w:rPr>
      </w:pPr>
      <w:r w:rsidRPr="0080590A">
        <w:rPr>
          <w:sz w:val="28"/>
          <w:lang w:eastAsia="x-none"/>
        </w:rPr>
        <w:t xml:space="preserve">После нажатия на кнопку </w:t>
      </w:r>
      <w:r w:rsidR="00010417">
        <w:rPr>
          <w:sz w:val="28"/>
          <w:lang w:eastAsia="x-none"/>
        </w:rPr>
        <w:t>«</w:t>
      </w:r>
      <w:r w:rsidRPr="0080590A">
        <w:rPr>
          <w:sz w:val="28"/>
          <w:lang w:eastAsia="x-none"/>
        </w:rPr>
        <w:t>Начать корректировку</w:t>
      </w:r>
      <w:r w:rsidR="00010417">
        <w:rPr>
          <w:sz w:val="28"/>
          <w:lang w:eastAsia="x-none"/>
        </w:rPr>
        <w:t>»</w:t>
      </w:r>
      <w:r w:rsidRPr="0080590A">
        <w:rPr>
          <w:sz w:val="28"/>
          <w:lang w:eastAsia="x-none"/>
        </w:rPr>
        <w:t xml:space="preserve"> появятся функциональные кнопки </w:t>
      </w:r>
      <w:r w:rsidR="00010417">
        <w:rPr>
          <w:sz w:val="28"/>
          <w:lang w:eastAsia="x-none"/>
        </w:rPr>
        <w:t>«</w:t>
      </w:r>
      <w:r w:rsidRPr="0080590A">
        <w:rPr>
          <w:sz w:val="28"/>
          <w:lang w:eastAsia="x-none"/>
        </w:rPr>
        <w:t>Добавить</w:t>
      </w:r>
      <w:r w:rsidR="00010417">
        <w:rPr>
          <w:sz w:val="28"/>
          <w:lang w:eastAsia="x-none"/>
        </w:rPr>
        <w:t>»</w:t>
      </w:r>
      <w:r w:rsidRPr="0080590A">
        <w:rPr>
          <w:sz w:val="28"/>
          <w:lang w:eastAsia="x-none"/>
        </w:rPr>
        <w:t xml:space="preserve">, </w:t>
      </w:r>
      <w:r w:rsidR="00010417">
        <w:rPr>
          <w:sz w:val="28"/>
          <w:lang w:eastAsia="x-none"/>
        </w:rPr>
        <w:t>«</w:t>
      </w:r>
      <w:r w:rsidRPr="0080590A">
        <w:rPr>
          <w:sz w:val="28"/>
          <w:lang w:eastAsia="x-none"/>
        </w:rPr>
        <w:t>Редактировать</w:t>
      </w:r>
      <w:r w:rsidR="00010417">
        <w:rPr>
          <w:sz w:val="28"/>
          <w:lang w:eastAsia="x-none"/>
        </w:rPr>
        <w:t>»</w:t>
      </w:r>
      <w:r w:rsidRPr="0080590A">
        <w:rPr>
          <w:sz w:val="28"/>
          <w:lang w:eastAsia="x-none"/>
        </w:rPr>
        <w:t xml:space="preserve">, </w:t>
      </w:r>
      <w:r w:rsidR="00010417">
        <w:rPr>
          <w:sz w:val="28"/>
          <w:lang w:eastAsia="x-none"/>
        </w:rPr>
        <w:t>«</w:t>
      </w:r>
      <w:r w:rsidRPr="0080590A">
        <w:rPr>
          <w:sz w:val="28"/>
          <w:lang w:eastAsia="x-none"/>
        </w:rPr>
        <w:t>Удалить</w:t>
      </w:r>
      <w:r w:rsidR="00010417">
        <w:rPr>
          <w:sz w:val="28"/>
          <w:lang w:eastAsia="x-none"/>
        </w:rPr>
        <w:t>»</w:t>
      </w:r>
      <w:r>
        <w:rPr>
          <w:sz w:val="28"/>
          <w:lang w:eastAsia="x-none"/>
        </w:rPr>
        <w:t xml:space="preserve">, </w:t>
      </w:r>
      <w:r w:rsidR="00010417">
        <w:rPr>
          <w:sz w:val="28"/>
          <w:lang w:eastAsia="x-none"/>
        </w:rPr>
        <w:t>«</w:t>
      </w:r>
      <w:r w:rsidRPr="0095131B">
        <w:rPr>
          <w:sz w:val="28"/>
          <w:lang w:eastAsia="x-none"/>
        </w:rPr>
        <w:t>Загрузить пояснительную записку</w:t>
      </w:r>
      <w:r w:rsidR="00010417">
        <w:rPr>
          <w:sz w:val="28"/>
          <w:lang w:eastAsia="x-none"/>
        </w:rPr>
        <w:t>»</w:t>
      </w:r>
      <w:r w:rsidRPr="0095131B">
        <w:rPr>
          <w:sz w:val="28"/>
          <w:lang w:eastAsia="x-none"/>
        </w:rPr>
        <w:t xml:space="preserve"> (</w:t>
      </w:r>
      <w:r w:rsidRPr="00DC13E8">
        <w:rPr>
          <w:color w:val="7030A0"/>
          <w:sz w:val="28"/>
          <w:lang w:eastAsia="x-none"/>
        </w:rPr>
        <w:t>рисунок 1</w:t>
      </w:r>
      <w:r w:rsidR="004936FC">
        <w:rPr>
          <w:color w:val="7030A0"/>
          <w:sz w:val="28"/>
          <w:lang w:eastAsia="x-none"/>
        </w:rPr>
        <w:t>5</w:t>
      </w:r>
      <w:r w:rsidR="002B5216">
        <w:rPr>
          <w:color w:val="7030A0"/>
          <w:sz w:val="28"/>
          <w:lang w:eastAsia="x-none"/>
        </w:rPr>
        <w:t>2</w:t>
      </w:r>
      <w:r w:rsidRPr="00DC13E8">
        <w:rPr>
          <w:sz w:val="28"/>
          <w:lang w:eastAsia="x-none"/>
        </w:rPr>
        <w:t>).</w:t>
      </w:r>
    </w:p>
    <w:p w:rsidR="00917F45" w:rsidRPr="0080590A" w:rsidRDefault="00917F45" w:rsidP="00142902">
      <w:pPr>
        <w:pStyle w:val="1"/>
        <w:spacing w:before="120" w:after="120"/>
        <w:ind w:firstLine="142"/>
        <w:jc w:val="center"/>
        <w:rPr>
          <w:sz w:val="28"/>
          <w:lang w:eastAsia="x-none"/>
        </w:rPr>
      </w:pPr>
      <w:r>
        <w:rPr>
          <w:noProof/>
          <w:sz w:val="28"/>
        </w:rPr>
        <w:drawing>
          <wp:inline distT="0" distB="0" distL="0" distR="0" wp14:anchorId="2D6FB9B7" wp14:editId="32345AF4">
            <wp:extent cx="6120765" cy="1641767"/>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42.png"/>
                    <pic:cNvPicPr/>
                  </pic:nvPicPr>
                  <pic:blipFill>
                    <a:blip r:embed="rId206" cstate="print">
                      <a:extLst>
                        <a:ext uri="{28A0092B-C50C-407E-A947-70E740481C1C}">
                          <a14:useLocalDpi xmlns:a14="http://schemas.microsoft.com/office/drawing/2010/main" val="0"/>
                        </a:ext>
                      </a:extLst>
                    </a:blip>
                    <a:stretch>
                      <a:fillRect/>
                    </a:stretch>
                  </pic:blipFill>
                  <pic:spPr bwMode="auto">
                    <a:xfrm>
                      <a:off x="0" y="0"/>
                      <a:ext cx="6120765" cy="1641767"/>
                    </a:xfrm>
                    <a:prstGeom prst="rect">
                      <a:avLst/>
                    </a:prstGeom>
                    <a:ln>
                      <a:noFill/>
                    </a:ln>
                    <a:extLst>
                      <a:ext uri="{53640926-AAD7-44D8-BBD7-CCE9431645EC}">
                        <a14:shadowObscured xmlns:a14="http://schemas.microsoft.com/office/drawing/2010/main"/>
                      </a:ext>
                    </a:extLst>
                  </pic:spPr>
                </pic:pic>
              </a:graphicData>
            </a:graphic>
          </wp:inline>
        </w:drawing>
      </w:r>
    </w:p>
    <w:p w:rsidR="00DA1C33" w:rsidRPr="003543BD" w:rsidRDefault="00917F45" w:rsidP="00142902">
      <w:pPr>
        <w:pStyle w:val="1"/>
        <w:jc w:val="center"/>
        <w:rPr>
          <w:sz w:val="24"/>
          <w:szCs w:val="28"/>
        </w:rPr>
      </w:pPr>
      <w:r w:rsidRPr="0058236F">
        <w:rPr>
          <w:sz w:val="24"/>
          <w:szCs w:val="28"/>
        </w:rPr>
        <w:t>Рисунок 1</w:t>
      </w:r>
      <w:r w:rsidR="004936FC">
        <w:rPr>
          <w:sz w:val="24"/>
          <w:szCs w:val="28"/>
        </w:rPr>
        <w:t>5</w:t>
      </w:r>
      <w:r w:rsidR="002B5216">
        <w:rPr>
          <w:sz w:val="24"/>
          <w:szCs w:val="28"/>
        </w:rPr>
        <w:t>2</w:t>
      </w:r>
    </w:p>
    <w:p w:rsidR="00F501BA" w:rsidRPr="0080590A" w:rsidRDefault="00DC13E8" w:rsidP="00F40DBE">
      <w:pPr>
        <w:pStyle w:val="3"/>
      </w:pPr>
      <w:bookmarkStart w:id="339" w:name="_Toc60741492"/>
      <w:bookmarkStart w:id="340" w:name="_Toc219803478"/>
      <w:r>
        <w:t xml:space="preserve">3.9.2 </w:t>
      </w:r>
      <w:r w:rsidR="00F85353">
        <w:t>Формирование с</w:t>
      </w:r>
      <w:r w:rsidR="00F501BA" w:rsidRPr="0080590A">
        <w:t>вода данных</w:t>
      </w:r>
      <w:bookmarkEnd w:id="339"/>
      <w:bookmarkEnd w:id="340"/>
    </w:p>
    <w:p w:rsidR="00917F45" w:rsidRPr="0080590A" w:rsidRDefault="00917F45" w:rsidP="00142902">
      <w:pPr>
        <w:ind w:firstLine="709"/>
        <w:rPr>
          <w:lang w:eastAsia="x-none"/>
        </w:rPr>
      </w:pPr>
      <w:r w:rsidRPr="0080590A">
        <w:rPr>
          <w:lang w:eastAsia="x-none"/>
        </w:rPr>
        <w:t xml:space="preserve">Пункт меню </w:t>
      </w:r>
      <w:r w:rsidR="00010417">
        <w:rPr>
          <w:lang w:eastAsia="x-none"/>
        </w:rPr>
        <w:t>«</w:t>
      </w:r>
      <w:r w:rsidR="00F85353">
        <w:rPr>
          <w:lang w:eastAsia="x-none"/>
        </w:rPr>
        <w:t>Формирование с</w:t>
      </w:r>
      <w:r w:rsidRPr="0080590A">
        <w:rPr>
          <w:lang w:eastAsia="x-none"/>
        </w:rPr>
        <w:t>вода данных</w:t>
      </w:r>
      <w:r w:rsidR="00010417">
        <w:rPr>
          <w:lang w:eastAsia="x-none"/>
        </w:rPr>
        <w:t>»</w:t>
      </w:r>
      <w:r w:rsidRPr="0080590A">
        <w:rPr>
          <w:lang w:eastAsia="x-none"/>
        </w:rPr>
        <w:t xml:space="preserve"> предназначен для подготовки </w:t>
      </w:r>
      <w:r w:rsidR="003F132F" w:rsidRPr="0080590A">
        <w:rPr>
          <w:lang w:eastAsia="x-none"/>
        </w:rPr>
        <w:t xml:space="preserve">предназначен для подготовки отчета </w:t>
      </w:r>
      <w:r w:rsidR="003F132F">
        <w:rPr>
          <w:lang w:eastAsia="x-none"/>
        </w:rPr>
        <w:t>о доходах, содержащего сводные данные</w:t>
      </w:r>
      <w:r w:rsidR="003F132F" w:rsidRPr="0080590A">
        <w:rPr>
          <w:lang w:eastAsia="x-none"/>
        </w:rPr>
        <w:t xml:space="preserve"> </w:t>
      </w:r>
      <w:r w:rsidR="003F132F">
        <w:rPr>
          <w:lang w:eastAsia="x-none"/>
        </w:rPr>
        <w:t>по собственной организации и</w:t>
      </w:r>
      <w:r w:rsidR="003F132F" w:rsidRPr="0080590A">
        <w:rPr>
          <w:lang w:eastAsia="x-none"/>
        </w:rPr>
        <w:t xml:space="preserve"> нижестоящим организациям</w:t>
      </w:r>
      <w:r w:rsidRPr="0080590A">
        <w:rPr>
          <w:lang w:eastAsia="x-none"/>
        </w:rPr>
        <w:t>.</w:t>
      </w:r>
    </w:p>
    <w:p w:rsidR="00917F45" w:rsidRPr="0080590A" w:rsidRDefault="00917F45" w:rsidP="00142902">
      <w:pPr>
        <w:ind w:firstLine="709"/>
        <w:rPr>
          <w:lang w:eastAsia="x-none"/>
        </w:rPr>
      </w:pPr>
      <w:r w:rsidRPr="0080590A">
        <w:rPr>
          <w:b/>
          <w:lang w:eastAsia="x-none"/>
        </w:rPr>
        <w:t>Внимание!</w:t>
      </w:r>
      <w:r w:rsidRPr="0080590A">
        <w:rPr>
          <w:lang w:eastAsia="x-none"/>
        </w:rPr>
        <w:t xml:space="preserve"> Пункт меню </w:t>
      </w:r>
      <w:r w:rsidR="00010417">
        <w:rPr>
          <w:lang w:eastAsia="x-none"/>
        </w:rPr>
        <w:t>«</w:t>
      </w:r>
      <w:r w:rsidR="00F85353">
        <w:rPr>
          <w:lang w:eastAsia="x-none"/>
        </w:rPr>
        <w:t>Формирование с</w:t>
      </w:r>
      <w:r w:rsidRPr="0080590A">
        <w:rPr>
          <w:lang w:eastAsia="x-none"/>
        </w:rPr>
        <w:t>вода данных</w:t>
      </w:r>
      <w:r w:rsidR="00010417">
        <w:rPr>
          <w:lang w:eastAsia="x-none"/>
        </w:rPr>
        <w:t>»</w:t>
      </w:r>
      <w:r w:rsidRPr="0080590A">
        <w:rPr>
          <w:lang w:eastAsia="x-none"/>
        </w:rPr>
        <w:t xml:space="preserve"> отсутствует у организаций, не имеющих подчиненных организаций.</w:t>
      </w:r>
    </w:p>
    <w:p w:rsidR="00917F45" w:rsidRPr="000F3C74" w:rsidRDefault="00917F45" w:rsidP="00142902">
      <w:pPr>
        <w:ind w:firstLine="709"/>
        <w:rPr>
          <w:lang w:eastAsia="x-none"/>
        </w:rPr>
      </w:pPr>
      <w:r w:rsidRPr="0080590A">
        <w:rPr>
          <w:lang w:eastAsia="x-none"/>
        </w:rPr>
        <w:t xml:space="preserve">При выборе пункта меню </w:t>
      </w:r>
      <w:r w:rsidR="00010417">
        <w:rPr>
          <w:lang w:eastAsia="x-none"/>
        </w:rPr>
        <w:t>«</w:t>
      </w:r>
      <w:r w:rsidRPr="0080590A">
        <w:rPr>
          <w:lang w:eastAsia="x-none"/>
        </w:rPr>
        <w:t xml:space="preserve">Формирование </w:t>
      </w:r>
      <w:r w:rsidR="00F85353">
        <w:rPr>
          <w:lang w:eastAsia="x-none"/>
        </w:rPr>
        <w:t>с</w:t>
      </w:r>
      <w:r w:rsidRPr="0080590A">
        <w:rPr>
          <w:lang w:eastAsia="x-none"/>
        </w:rPr>
        <w:t>вода данных</w:t>
      </w:r>
      <w:r w:rsidR="00010417">
        <w:rPr>
          <w:lang w:eastAsia="x-none"/>
        </w:rPr>
        <w:t>»</w:t>
      </w:r>
      <w:r w:rsidRPr="0080590A">
        <w:rPr>
          <w:lang w:eastAsia="x-none"/>
        </w:rPr>
        <w:t xml:space="preserve"> в правой части главного окна АРМ </w:t>
      </w:r>
      <w:r w:rsidR="00010417">
        <w:rPr>
          <w:lang w:eastAsia="x-none"/>
        </w:rPr>
        <w:t>«</w:t>
      </w:r>
      <w:r w:rsidRPr="0080590A">
        <w:rPr>
          <w:lang w:eastAsia="x-none"/>
        </w:rPr>
        <w:t>Администратор доходов</w:t>
      </w:r>
      <w:r>
        <w:rPr>
          <w:lang w:eastAsia="x-none"/>
        </w:rPr>
        <w:t xml:space="preserve"> местных бюджетов</w:t>
      </w:r>
      <w:r w:rsidR="00010417">
        <w:rPr>
          <w:lang w:eastAsia="x-none"/>
        </w:rPr>
        <w:t>»</w:t>
      </w:r>
      <w:r w:rsidRPr="0080590A">
        <w:rPr>
          <w:lang w:eastAsia="x-none"/>
        </w:rPr>
        <w:t xml:space="preserve"> открывается экранная форма, представленная на </w:t>
      </w:r>
      <w:r w:rsidRPr="000F3C74">
        <w:rPr>
          <w:color w:val="7030A0"/>
          <w:lang w:eastAsia="x-none"/>
        </w:rPr>
        <w:t>рисунке 1</w:t>
      </w:r>
      <w:r w:rsidR="004936FC">
        <w:rPr>
          <w:color w:val="7030A0"/>
          <w:lang w:eastAsia="x-none"/>
        </w:rPr>
        <w:t>5</w:t>
      </w:r>
      <w:r w:rsidR="002B5216">
        <w:rPr>
          <w:color w:val="7030A0"/>
          <w:lang w:eastAsia="x-none"/>
        </w:rPr>
        <w:t>3</w:t>
      </w:r>
      <w:r w:rsidRPr="000F3C74">
        <w:rPr>
          <w:lang w:eastAsia="x-none"/>
        </w:rPr>
        <w:t>.</w:t>
      </w:r>
    </w:p>
    <w:p w:rsidR="00917F45" w:rsidRPr="0080590A" w:rsidRDefault="00917F45" w:rsidP="00142902">
      <w:pPr>
        <w:ind w:firstLine="709"/>
        <w:rPr>
          <w:szCs w:val="28"/>
        </w:rPr>
      </w:pPr>
      <w:r w:rsidRPr="000F3C74">
        <w:rPr>
          <w:lang w:eastAsia="x-none"/>
        </w:rPr>
        <w:t xml:space="preserve">Экранная форма имеет 4 вкладки </w:t>
      </w:r>
      <w:r w:rsidRPr="000F3C74">
        <w:rPr>
          <w:szCs w:val="28"/>
        </w:rPr>
        <w:t>для</w:t>
      </w:r>
      <w:r w:rsidRPr="0080590A">
        <w:rPr>
          <w:szCs w:val="28"/>
        </w:rPr>
        <w:t xml:space="preserve"> представления информации по </w:t>
      </w:r>
      <w:r w:rsidR="00F85353">
        <w:rPr>
          <w:szCs w:val="28"/>
        </w:rPr>
        <w:t>своду данных</w:t>
      </w:r>
      <w:r w:rsidRPr="0080590A">
        <w:rPr>
          <w:szCs w:val="28"/>
        </w:rPr>
        <w:t xml:space="preserve"> в различных разрезах, а именно:</w:t>
      </w:r>
    </w:p>
    <w:p w:rsidR="00917F45" w:rsidRPr="0080590A" w:rsidRDefault="00917F45" w:rsidP="00142902">
      <w:pPr>
        <w:numPr>
          <w:ilvl w:val="0"/>
          <w:numId w:val="55"/>
        </w:numPr>
        <w:tabs>
          <w:tab w:val="clear" w:pos="2149"/>
          <w:tab w:val="left" w:pos="993"/>
          <w:tab w:val="num" w:pos="1701"/>
        </w:tabs>
        <w:ind w:left="0" w:firstLine="709"/>
        <w:rPr>
          <w:szCs w:val="28"/>
        </w:rPr>
      </w:pPr>
      <w:r w:rsidRPr="0080590A">
        <w:rPr>
          <w:szCs w:val="28"/>
        </w:rPr>
        <w:t>по организациям;</w:t>
      </w:r>
    </w:p>
    <w:p w:rsidR="00917F45" w:rsidRPr="0080590A" w:rsidRDefault="00917F45" w:rsidP="00142902">
      <w:pPr>
        <w:numPr>
          <w:ilvl w:val="0"/>
          <w:numId w:val="55"/>
        </w:numPr>
        <w:tabs>
          <w:tab w:val="clear" w:pos="2149"/>
          <w:tab w:val="left" w:pos="993"/>
          <w:tab w:val="num" w:pos="1701"/>
        </w:tabs>
        <w:ind w:left="0" w:firstLine="709"/>
        <w:rPr>
          <w:szCs w:val="28"/>
        </w:rPr>
      </w:pPr>
      <w:r w:rsidRPr="0080590A">
        <w:rPr>
          <w:szCs w:val="28"/>
        </w:rPr>
        <w:t>по источникам;</w:t>
      </w:r>
    </w:p>
    <w:p w:rsidR="00917F45" w:rsidRPr="0080590A" w:rsidRDefault="00917F45" w:rsidP="00142902">
      <w:pPr>
        <w:numPr>
          <w:ilvl w:val="0"/>
          <w:numId w:val="55"/>
        </w:numPr>
        <w:tabs>
          <w:tab w:val="clear" w:pos="2149"/>
          <w:tab w:val="left" w:pos="993"/>
          <w:tab w:val="num" w:pos="1701"/>
        </w:tabs>
        <w:ind w:left="0" w:firstLine="709"/>
        <w:rPr>
          <w:szCs w:val="28"/>
        </w:rPr>
      </w:pPr>
      <w:r w:rsidRPr="0080590A">
        <w:rPr>
          <w:szCs w:val="28"/>
        </w:rPr>
        <w:t>итоги по организациям;</w:t>
      </w:r>
    </w:p>
    <w:p w:rsidR="00917F45" w:rsidRPr="0080590A" w:rsidRDefault="00917F45" w:rsidP="00142902">
      <w:pPr>
        <w:numPr>
          <w:ilvl w:val="0"/>
          <w:numId w:val="55"/>
        </w:numPr>
        <w:tabs>
          <w:tab w:val="clear" w:pos="2149"/>
          <w:tab w:val="left" w:pos="993"/>
          <w:tab w:val="num" w:pos="1701"/>
        </w:tabs>
        <w:ind w:left="0" w:firstLine="709"/>
        <w:rPr>
          <w:szCs w:val="28"/>
        </w:rPr>
      </w:pPr>
      <w:r w:rsidRPr="0080590A">
        <w:rPr>
          <w:szCs w:val="28"/>
        </w:rPr>
        <w:lastRenderedPageBreak/>
        <w:t>итоги по источникам.</w:t>
      </w:r>
    </w:p>
    <w:p w:rsidR="00917F45" w:rsidRPr="0080590A" w:rsidRDefault="00917F45" w:rsidP="00142902">
      <w:pPr>
        <w:spacing w:before="120" w:after="120"/>
        <w:ind w:firstLine="0"/>
        <w:jc w:val="center"/>
        <w:rPr>
          <w:lang w:eastAsia="x-none"/>
        </w:rPr>
      </w:pPr>
      <w:r w:rsidRPr="006B4F03">
        <w:rPr>
          <w:noProof/>
          <w:szCs w:val="28"/>
        </w:rPr>
        <w:drawing>
          <wp:inline distT="0" distB="0" distL="0" distR="0" wp14:anchorId="73965D28" wp14:editId="6A80CF86">
            <wp:extent cx="5940425" cy="1667510"/>
            <wp:effectExtent l="0" t="0" r="3175" b="889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0425" cy="1667510"/>
                    </a:xfrm>
                    <a:prstGeom prst="rect">
                      <a:avLst/>
                    </a:prstGeom>
                  </pic:spPr>
                </pic:pic>
              </a:graphicData>
            </a:graphic>
          </wp:inline>
        </w:drawing>
      </w:r>
    </w:p>
    <w:p w:rsidR="00917F45" w:rsidRPr="00F678E6" w:rsidRDefault="00917F45" w:rsidP="00142902">
      <w:pPr>
        <w:pStyle w:val="1"/>
        <w:jc w:val="center"/>
        <w:rPr>
          <w:sz w:val="24"/>
          <w:szCs w:val="28"/>
        </w:rPr>
      </w:pPr>
      <w:r w:rsidRPr="00BA2AF9">
        <w:rPr>
          <w:sz w:val="24"/>
          <w:szCs w:val="28"/>
        </w:rPr>
        <w:t xml:space="preserve">Рисунок </w:t>
      </w:r>
      <w:r w:rsidR="004936FC">
        <w:rPr>
          <w:sz w:val="24"/>
          <w:szCs w:val="28"/>
        </w:rPr>
        <w:t>15</w:t>
      </w:r>
      <w:r w:rsidR="002B5216">
        <w:rPr>
          <w:sz w:val="24"/>
          <w:szCs w:val="28"/>
        </w:rPr>
        <w:t>3</w:t>
      </w:r>
    </w:p>
    <w:p w:rsidR="00917F45" w:rsidRPr="0080590A" w:rsidRDefault="00917F45" w:rsidP="00142902">
      <w:pPr>
        <w:ind w:firstLine="709"/>
        <w:rPr>
          <w:lang w:eastAsia="x-none"/>
        </w:rPr>
      </w:pPr>
      <w:r w:rsidRPr="0080590A">
        <w:rPr>
          <w:lang w:eastAsia="x-none"/>
        </w:rPr>
        <w:t xml:space="preserve">В </w:t>
      </w:r>
      <w:r w:rsidR="00F85353">
        <w:rPr>
          <w:lang w:eastAsia="x-none"/>
        </w:rPr>
        <w:t>свод данных</w:t>
      </w:r>
      <w:r w:rsidRPr="0080590A">
        <w:rPr>
          <w:lang w:eastAsia="x-none"/>
        </w:rPr>
        <w:t xml:space="preserve"> включаются:</w:t>
      </w:r>
    </w:p>
    <w:p w:rsidR="00917F45" w:rsidRPr="0080590A" w:rsidRDefault="00917F45" w:rsidP="00142902">
      <w:pPr>
        <w:numPr>
          <w:ilvl w:val="0"/>
          <w:numId w:val="52"/>
        </w:numPr>
        <w:tabs>
          <w:tab w:val="clear" w:pos="2149"/>
          <w:tab w:val="left" w:pos="993"/>
        </w:tabs>
        <w:ind w:left="0" w:firstLine="709"/>
        <w:rPr>
          <w:szCs w:val="28"/>
        </w:rPr>
      </w:pPr>
      <w:r w:rsidRPr="0080590A">
        <w:rPr>
          <w:szCs w:val="28"/>
        </w:rPr>
        <w:t xml:space="preserve">отчет, подготовленный по собственной организации и переданный в </w:t>
      </w:r>
      <w:r w:rsidR="00F85353">
        <w:rPr>
          <w:szCs w:val="28"/>
        </w:rPr>
        <w:t>с</w:t>
      </w:r>
      <w:r w:rsidRPr="0080590A">
        <w:rPr>
          <w:szCs w:val="28"/>
        </w:rPr>
        <w:t>вод;</w:t>
      </w:r>
    </w:p>
    <w:p w:rsidR="00917F45" w:rsidRDefault="00917F45" w:rsidP="00142902">
      <w:pPr>
        <w:numPr>
          <w:ilvl w:val="0"/>
          <w:numId w:val="52"/>
        </w:numPr>
        <w:tabs>
          <w:tab w:val="clear" w:pos="2149"/>
          <w:tab w:val="left" w:pos="993"/>
        </w:tabs>
        <w:ind w:left="0" w:firstLine="709"/>
        <w:rPr>
          <w:szCs w:val="28"/>
        </w:rPr>
      </w:pPr>
      <w:r w:rsidRPr="0080590A">
        <w:rPr>
          <w:szCs w:val="28"/>
        </w:rPr>
        <w:t>отчеты, переданные нижестоящими организациями следующего уровня подчинения, к</w:t>
      </w:r>
      <w:r w:rsidR="00F85353">
        <w:rPr>
          <w:szCs w:val="28"/>
        </w:rPr>
        <w:t>оторые пользователь загрузил в с</w:t>
      </w:r>
      <w:r w:rsidRPr="0080590A">
        <w:rPr>
          <w:szCs w:val="28"/>
        </w:rPr>
        <w:t xml:space="preserve">вод. </w:t>
      </w:r>
      <w:r w:rsidRPr="006E0226">
        <w:rPr>
          <w:szCs w:val="28"/>
        </w:rPr>
        <w:t>При необходимости, пояснительные записки отчётов нижестоящих организаций доступны к просмотру/скачиванию.</w:t>
      </w:r>
      <w:r>
        <w:rPr>
          <w:szCs w:val="28"/>
        </w:rPr>
        <w:t xml:space="preserve"> </w:t>
      </w:r>
    </w:p>
    <w:p w:rsidR="00917F45" w:rsidRPr="0080590A" w:rsidRDefault="00917F45" w:rsidP="00142902">
      <w:pPr>
        <w:ind w:firstLine="709"/>
        <w:rPr>
          <w:lang w:eastAsia="x-none"/>
        </w:rPr>
      </w:pPr>
      <w:r w:rsidRPr="0080590A">
        <w:rPr>
          <w:lang w:eastAsia="x-none"/>
        </w:rPr>
        <w:t>Следующим уровнем подчинения являются:</w:t>
      </w:r>
    </w:p>
    <w:p w:rsidR="00917F45" w:rsidRPr="0080590A" w:rsidRDefault="00917F45" w:rsidP="00142902">
      <w:pPr>
        <w:numPr>
          <w:ilvl w:val="0"/>
          <w:numId w:val="52"/>
        </w:numPr>
        <w:tabs>
          <w:tab w:val="clear" w:pos="2149"/>
          <w:tab w:val="left" w:pos="993"/>
        </w:tabs>
        <w:ind w:left="0" w:firstLine="709"/>
        <w:rPr>
          <w:szCs w:val="28"/>
        </w:rPr>
      </w:pPr>
      <w:r w:rsidRPr="0080590A">
        <w:rPr>
          <w:szCs w:val="28"/>
        </w:rPr>
        <w:t>для администраторов доходов</w:t>
      </w:r>
      <w:r w:rsidR="00F85353">
        <w:rPr>
          <w:szCs w:val="28"/>
        </w:rPr>
        <w:t xml:space="preserve"> 0-го уровня</w:t>
      </w:r>
      <w:r w:rsidRPr="0080590A">
        <w:rPr>
          <w:szCs w:val="28"/>
        </w:rPr>
        <w:t xml:space="preserve"> –</w:t>
      </w:r>
      <w:r w:rsidR="000F3D3E">
        <w:rPr>
          <w:szCs w:val="28"/>
        </w:rPr>
        <w:t xml:space="preserve"> </w:t>
      </w:r>
      <w:r w:rsidRPr="0080590A">
        <w:rPr>
          <w:szCs w:val="28"/>
        </w:rPr>
        <w:t>организации 1-го уровня</w:t>
      </w:r>
      <w:r w:rsidR="000F3D3E">
        <w:rPr>
          <w:szCs w:val="28"/>
        </w:rPr>
        <w:t>, входящие в соответствующий бюджет</w:t>
      </w:r>
      <w:r w:rsidRPr="0080590A">
        <w:rPr>
          <w:szCs w:val="28"/>
        </w:rPr>
        <w:t>;</w:t>
      </w:r>
    </w:p>
    <w:p w:rsidR="00917F45" w:rsidRPr="0080590A" w:rsidRDefault="00917F45" w:rsidP="00142902">
      <w:pPr>
        <w:numPr>
          <w:ilvl w:val="0"/>
          <w:numId w:val="52"/>
        </w:numPr>
        <w:tabs>
          <w:tab w:val="clear" w:pos="2149"/>
          <w:tab w:val="left" w:pos="993"/>
        </w:tabs>
        <w:ind w:left="0" w:firstLine="709"/>
        <w:rPr>
          <w:szCs w:val="28"/>
        </w:rPr>
      </w:pPr>
      <w:r w:rsidRPr="0080590A">
        <w:rPr>
          <w:szCs w:val="28"/>
        </w:rPr>
        <w:t>для организаций 1-го уровня – подчиненные нижестоящие организации 2-го уровня;</w:t>
      </w:r>
    </w:p>
    <w:p w:rsidR="00917F45" w:rsidRPr="0080590A" w:rsidRDefault="00917F45" w:rsidP="00142902">
      <w:pPr>
        <w:numPr>
          <w:ilvl w:val="0"/>
          <w:numId w:val="52"/>
        </w:numPr>
        <w:tabs>
          <w:tab w:val="clear" w:pos="2149"/>
          <w:tab w:val="left" w:pos="993"/>
        </w:tabs>
        <w:ind w:left="0" w:firstLine="709"/>
        <w:rPr>
          <w:szCs w:val="28"/>
        </w:rPr>
      </w:pPr>
      <w:r w:rsidRPr="0080590A">
        <w:rPr>
          <w:szCs w:val="28"/>
        </w:rPr>
        <w:t>и т.д.</w:t>
      </w:r>
    </w:p>
    <w:p w:rsidR="00917F45" w:rsidRPr="0080590A" w:rsidRDefault="00917F45" w:rsidP="00142902">
      <w:pPr>
        <w:ind w:firstLine="709"/>
        <w:rPr>
          <w:lang w:eastAsia="x-none"/>
        </w:rPr>
      </w:pPr>
      <w:r w:rsidRPr="0080590A">
        <w:rPr>
          <w:lang w:eastAsia="x-none"/>
        </w:rPr>
        <w:t>Подчиненность организаций и их уровень определяются по справочнику администраторов доходов (нижестоящих организаций).</w:t>
      </w:r>
    </w:p>
    <w:p w:rsidR="00917F45" w:rsidRDefault="00917F45" w:rsidP="00142902">
      <w:pPr>
        <w:ind w:firstLine="709"/>
        <w:rPr>
          <w:lang w:eastAsia="x-none"/>
        </w:rPr>
      </w:pPr>
      <w:r w:rsidRPr="0080590A">
        <w:rPr>
          <w:lang w:eastAsia="x-none"/>
        </w:rPr>
        <w:t xml:space="preserve">Загрузка отчетов нижестоящих организаций в </w:t>
      </w:r>
      <w:r w:rsidR="00F85353">
        <w:rPr>
          <w:lang w:eastAsia="x-none"/>
        </w:rPr>
        <w:t>с</w:t>
      </w:r>
      <w:r w:rsidRPr="0080590A">
        <w:rPr>
          <w:lang w:eastAsia="x-none"/>
        </w:rPr>
        <w:t xml:space="preserve">вод осуществляется </w:t>
      </w:r>
      <w:r w:rsidR="00F85353">
        <w:rPr>
          <w:lang w:eastAsia="x-none"/>
        </w:rPr>
        <w:t>в разделе «П</w:t>
      </w:r>
      <w:r w:rsidRPr="0080590A">
        <w:rPr>
          <w:lang w:eastAsia="x-none"/>
        </w:rPr>
        <w:t>росмотр данных от нижестоящих организаций</w:t>
      </w:r>
      <w:r w:rsidR="00010417">
        <w:rPr>
          <w:lang w:eastAsia="x-none"/>
        </w:rPr>
        <w:t>»</w:t>
      </w:r>
      <w:r w:rsidR="000F3C74">
        <w:rPr>
          <w:lang w:eastAsia="x-none"/>
        </w:rPr>
        <w:t>.</w:t>
      </w:r>
    </w:p>
    <w:p w:rsidR="00917F45" w:rsidRPr="008054F3" w:rsidRDefault="00917F45" w:rsidP="00142902">
      <w:pPr>
        <w:pStyle w:val="aff0"/>
        <w:numPr>
          <w:ilvl w:val="1"/>
          <w:numId w:val="86"/>
        </w:numPr>
        <w:tabs>
          <w:tab w:val="left" w:pos="1701"/>
        </w:tabs>
        <w:spacing w:before="120" w:after="120"/>
        <w:jc w:val="both"/>
        <w:outlineLvl w:val="3"/>
        <w:rPr>
          <w:rFonts w:ascii="Times New Roman" w:eastAsia="Times New Roman" w:hAnsi="Times New Roman"/>
          <w:b/>
          <w:vanish/>
          <w:sz w:val="28"/>
          <w:szCs w:val="28"/>
          <w:lang w:val="ru-RU" w:eastAsia="ru-RU"/>
        </w:rPr>
      </w:pPr>
      <w:bookmarkStart w:id="341" w:name="_Toc216187289"/>
      <w:bookmarkStart w:id="342" w:name="_Toc216187412"/>
      <w:bookmarkStart w:id="343" w:name="_Toc216346978"/>
      <w:bookmarkStart w:id="344" w:name="_Toc216348024"/>
      <w:bookmarkStart w:id="345" w:name="_Toc216348148"/>
      <w:bookmarkStart w:id="346" w:name="_Toc217392972"/>
      <w:bookmarkStart w:id="347" w:name="_Toc217393398"/>
      <w:bookmarkStart w:id="348" w:name="_Toc218870793"/>
      <w:bookmarkStart w:id="349" w:name="_Toc218870914"/>
      <w:bookmarkStart w:id="350" w:name="_Toc219206858"/>
      <w:bookmarkStart w:id="351" w:name="_Toc219458569"/>
      <w:bookmarkStart w:id="352" w:name="_Toc219803479"/>
      <w:bookmarkEnd w:id="341"/>
      <w:bookmarkEnd w:id="342"/>
      <w:bookmarkEnd w:id="343"/>
      <w:bookmarkEnd w:id="344"/>
      <w:bookmarkEnd w:id="345"/>
      <w:bookmarkEnd w:id="346"/>
      <w:bookmarkEnd w:id="347"/>
      <w:bookmarkEnd w:id="348"/>
      <w:bookmarkEnd w:id="349"/>
      <w:bookmarkEnd w:id="350"/>
      <w:bookmarkEnd w:id="351"/>
      <w:bookmarkEnd w:id="352"/>
    </w:p>
    <w:p w:rsidR="00917F45" w:rsidRPr="008054F3" w:rsidRDefault="00917F45" w:rsidP="00142902">
      <w:pPr>
        <w:pStyle w:val="aff0"/>
        <w:numPr>
          <w:ilvl w:val="2"/>
          <w:numId w:val="86"/>
        </w:numPr>
        <w:tabs>
          <w:tab w:val="left" w:pos="1701"/>
        </w:tabs>
        <w:spacing w:before="120" w:after="120"/>
        <w:jc w:val="both"/>
        <w:outlineLvl w:val="3"/>
        <w:rPr>
          <w:rFonts w:ascii="Times New Roman" w:eastAsia="Times New Roman" w:hAnsi="Times New Roman"/>
          <w:b/>
          <w:vanish/>
          <w:sz w:val="28"/>
          <w:szCs w:val="28"/>
          <w:lang w:val="ru-RU" w:eastAsia="ru-RU"/>
        </w:rPr>
      </w:pPr>
      <w:bookmarkStart w:id="353" w:name="_Toc216187290"/>
      <w:bookmarkStart w:id="354" w:name="_Toc216187413"/>
      <w:bookmarkStart w:id="355" w:name="_Toc216346979"/>
      <w:bookmarkStart w:id="356" w:name="_Toc216348025"/>
      <w:bookmarkStart w:id="357" w:name="_Toc216348149"/>
      <w:bookmarkStart w:id="358" w:name="_Toc217392973"/>
      <w:bookmarkStart w:id="359" w:name="_Toc217393399"/>
      <w:bookmarkStart w:id="360" w:name="_Toc218870794"/>
      <w:bookmarkStart w:id="361" w:name="_Toc218870915"/>
      <w:bookmarkStart w:id="362" w:name="_Toc219206859"/>
      <w:bookmarkStart w:id="363" w:name="_Toc219458570"/>
      <w:bookmarkStart w:id="364" w:name="_Toc219803480"/>
      <w:bookmarkEnd w:id="353"/>
      <w:bookmarkEnd w:id="354"/>
      <w:bookmarkEnd w:id="355"/>
      <w:bookmarkEnd w:id="356"/>
      <w:bookmarkEnd w:id="357"/>
      <w:bookmarkEnd w:id="358"/>
      <w:bookmarkEnd w:id="359"/>
      <w:bookmarkEnd w:id="360"/>
      <w:bookmarkEnd w:id="361"/>
      <w:bookmarkEnd w:id="362"/>
      <w:bookmarkEnd w:id="363"/>
      <w:bookmarkEnd w:id="364"/>
    </w:p>
    <w:p w:rsidR="00917F45" w:rsidRPr="0080590A" w:rsidRDefault="005E7405" w:rsidP="005E7405">
      <w:pPr>
        <w:pStyle w:val="4"/>
        <w:numPr>
          <w:ilvl w:val="3"/>
          <w:numId w:val="107"/>
        </w:numPr>
        <w:tabs>
          <w:tab w:val="left" w:pos="1560"/>
        </w:tabs>
        <w:spacing w:before="120"/>
        <w:ind w:left="0" w:firstLine="709"/>
        <w:rPr>
          <w:rFonts w:ascii="Times New Roman" w:hAnsi="Times New Roman"/>
          <w:i w:val="0"/>
          <w:sz w:val="28"/>
          <w:szCs w:val="28"/>
          <w:lang w:val="ru-RU"/>
        </w:rPr>
      </w:pPr>
      <w:bookmarkStart w:id="365" w:name="_Toc208500797"/>
      <w:bookmarkStart w:id="366" w:name="_Toc219803481"/>
      <w:r>
        <w:rPr>
          <w:rFonts w:ascii="Times New Roman" w:hAnsi="Times New Roman"/>
          <w:i w:val="0"/>
          <w:sz w:val="28"/>
          <w:szCs w:val="28"/>
          <w:lang w:val="ru-RU"/>
        </w:rPr>
        <w:t>Формирование с</w:t>
      </w:r>
      <w:r w:rsidR="00917F45" w:rsidRPr="0080590A">
        <w:rPr>
          <w:rFonts w:ascii="Times New Roman" w:hAnsi="Times New Roman"/>
          <w:i w:val="0"/>
          <w:sz w:val="28"/>
          <w:szCs w:val="28"/>
          <w:lang w:val="ru-RU"/>
        </w:rPr>
        <w:t>вод</w:t>
      </w:r>
      <w:r>
        <w:rPr>
          <w:rFonts w:ascii="Times New Roman" w:hAnsi="Times New Roman"/>
          <w:i w:val="0"/>
          <w:sz w:val="28"/>
          <w:szCs w:val="28"/>
          <w:lang w:val="ru-RU"/>
        </w:rPr>
        <w:t>а</w:t>
      </w:r>
      <w:r w:rsidR="00917F45" w:rsidRPr="0080590A">
        <w:rPr>
          <w:rFonts w:ascii="Times New Roman" w:hAnsi="Times New Roman"/>
          <w:i w:val="0"/>
          <w:sz w:val="28"/>
          <w:szCs w:val="28"/>
          <w:lang w:val="ru-RU"/>
        </w:rPr>
        <w:t xml:space="preserve"> данных. Вкладка </w:t>
      </w:r>
      <w:r w:rsidR="00010417">
        <w:rPr>
          <w:rFonts w:ascii="Times New Roman" w:hAnsi="Times New Roman"/>
          <w:i w:val="0"/>
          <w:sz w:val="28"/>
          <w:szCs w:val="28"/>
          <w:lang w:val="ru-RU"/>
        </w:rPr>
        <w:t>«</w:t>
      </w:r>
      <w:r w:rsidR="00917F45" w:rsidRPr="0080590A">
        <w:rPr>
          <w:rFonts w:ascii="Times New Roman" w:hAnsi="Times New Roman"/>
          <w:i w:val="0"/>
          <w:sz w:val="28"/>
          <w:szCs w:val="28"/>
          <w:lang w:val="ru-RU"/>
        </w:rPr>
        <w:t>По организациям</w:t>
      </w:r>
      <w:r w:rsidR="00010417">
        <w:rPr>
          <w:rFonts w:ascii="Times New Roman" w:hAnsi="Times New Roman"/>
          <w:i w:val="0"/>
          <w:sz w:val="28"/>
          <w:szCs w:val="28"/>
          <w:lang w:val="ru-RU"/>
        </w:rPr>
        <w:t>»</w:t>
      </w:r>
      <w:bookmarkEnd w:id="365"/>
      <w:bookmarkEnd w:id="366"/>
    </w:p>
    <w:p w:rsidR="00917F45" w:rsidRPr="0080590A" w:rsidRDefault="00917F45" w:rsidP="00142902">
      <w:pPr>
        <w:ind w:firstLine="709"/>
        <w:rPr>
          <w:lang w:eastAsia="x-none"/>
        </w:rPr>
      </w:pPr>
      <w:r w:rsidRPr="0080590A">
        <w:rPr>
          <w:lang w:eastAsia="x-none"/>
        </w:rPr>
        <w:t xml:space="preserve">Вкладка </w:t>
      </w:r>
      <w:r w:rsidR="00010417">
        <w:rPr>
          <w:lang w:eastAsia="x-none"/>
        </w:rPr>
        <w:t>«</w:t>
      </w:r>
      <w:r w:rsidRPr="0080590A">
        <w:rPr>
          <w:lang w:eastAsia="x-none"/>
        </w:rPr>
        <w:t>По организациям</w:t>
      </w:r>
      <w:r w:rsidR="00010417">
        <w:rPr>
          <w:lang w:eastAsia="x-none"/>
        </w:rPr>
        <w:t>»</w:t>
      </w:r>
      <w:r w:rsidRPr="0080590A">
        <w:rPr>
          <w:lang w:eastAsia="x-none"/>
        </w:rPr>
        <w:t xml:space="preserve"> по умолчанию всегда активна при вызове пункта меню </w:t>
      </w:r>
      <w:r w:rsidR="00010417">
        <w:rPr>
          <w:lang w:eastAsia="x-none"/>
        </w:rPr>
        <w:t>«</w:t>
      </w:r>
      <w:r w:rsidRPr="0080590A">
        <w:rPr>
          <w:lang w:eastAsia="x-none"/>
        </w:rPr>
        <w:t>Информация о доходах по постановлению 887</w:t>
      </w:r>
      <w:r w:rsidR="00010417">
        <w:rPr>
          <w:lang w:eastAsia="x-none"/>
        </w:rPr>
        <w:t>»</w:t>
      </w:r>
      <w:r w:rsidRPr="0080590A">
        <w:rPr>
          <w:lang w:eastAsia="x-none"/>
        </w:rPr>
        <w:t xml:space="preserve"> </w:t>
      </w:r>
      <w:r w:rsidRPr="0080590A">
        <w:rPr>
          <w:lang w:eastAsia="x-none"/>
        </w:rPr>
        <w:sym w:font="Symbol" w:char="F0AE"/>
      </w:r>
      <w:r w:rsidRPr="0080590A">
        <w:rPr>
          <w:lang w:eastAsia="x-none"/>
        </w:rPr>
        <w:t xml:space="preserve"> </w:t>
      </w:r>
      <w:r w:rsidR="00010417">
        <w:rPr>
          <w:lang w:eastAsia="x-none"/>
        </w:rPr>
        <w:t>«</w:t>
      </w:r>
      <w:r w:rsidRPr="0080590A">
        <w:rPr>
          <w:lang w:eastAsia="x-none"/>
        </w:rPr>
        <w:t xml:space="preserve">Формирование </w:t>
      </w:r>
      <w:r w:rsidR="00817AF3">
        <w:rPr>
          <w:lang w:eastAsia="x-none"/>
        </w:rPr>
        <w:t>с</w:t>
      </w:r>
      <w:r w:rsidRPr="0080590A">
        <w:rPr>
          <w:lang w:eastAsia="x-none"/>
        </w:rPr>
        <w:t>вода данных</w:t>
      </w:r>
      <w:r w:rsidR="00010417">
        <w:rPr>
          <w:lang w:eastAsia="x-none"/>
        </w:rPr>
        <w:t>»</w:t>
      </w:r>
      <w:r w:rsidRPr="0080590A">
        <w:rPr>
          <w:lang w:eastAsia="x-none"/>
        </w:rPr>
        <w:t>.</w:t>
      </w:r>
    </w:p>
    <w:p w:rsidR="00917F45" w:rsidRPr="0080590A" w:rsidRDefault="00917F45" w:rsidP="00142902">
      <w:pPr>
        <w:ind w:firstLine="709"/>
        <w:rPr>
          <w:lang w:eastAsia="x-none"/>
        </w:rPr>
      </w:pPr>
      <w:r w:rsidRPr="0080590A">
        <w:rPr>
          <w:lang w:eastAsia="x-none"/>
        </w:rPr>
        <w:t xml:space="preserve">Экранная форма вкладки </w:t>
      </w:r>
      <w:r w:rsidR="00010417">
        <w:rPr>
          <w:lang w:eastAsia="x-none"/>
        </w:rPr>
        <w:t>«</w:t>
      </w:r>
      <w:r w:rsidRPr="0080590A">
        <w:rPr>
          <w:lang w:eastAsia="x-none"/>
        </w:rPr>
        <w:t>По организациям</w:t>
      </w:r>
      <w:r w:rsidR="00010417">
        <w:rPr>
          <w:lang w:eastAsia="x-none"/>
        </w:rPr>
        <w:t>»</w:t>
      </w:r>
      <w:r w:rsidRPr="0080590A">
        <w:rPr>
          <w:lang w:eastAsia="x-none"/>
        </w:rPr>
        <w:t xml:space="preserve"> состоит из двух частей </w:t>
      </w:r>
      <w:r w:rsidRPr="000F3C74">
        <w:rPr>
          <w:lang w:eastAsia="x-none"/>
        </w:rPr>
        <w:t>(</w:t>
      </w:r>
      <w:r w:rsidRPr="000F3C74">
        <w:rPr>
          <w:color w:val="7030A0"/>
          <w:lang w:eastAsia="x-none"/>
        </w:rPr>
        <w:t>рисунок 1</w:t>
      </w:r>
      <w:r w:rsidR="0041461D">
        <w:rPr>
          <w:color w:val="7030A0"/>
          <w:lang w:eastAsia="x-none"/>
        </w:rPr>
        <w:t>5</w:t>
      </w:r>
      <w:r w:rsidR="002B5216">
        <w:rPr>
          <w:color w:val="7030A0"/>
          <w:lang w:eastAsia="x-none"/>
        </w:rPr>
        <w:t>3</w:t>
      </w:r>
      <w:r w:rsidRPr="000F3C74">
        <w:rPr>
          <w:lang w:eastAsia="x-none"/>
        </w:rPr>
        <w:t>):</w:t>
      </w:r>
    </w:p>
    <w:p w:rsidR="00917F45" w:rsidRPr="0080590A" w:rsidRDefault="00917F45" w:rsidP="00142902">
      <w:pPr>
        <w:numPr>
          <w:ilvl w:val="0"/>
          <w:numId w:val="52"/>
        </w:numPr>
        <w:tabs>
          <w:tab w:val="clear" w:pos="2149"/>
          <w:tab w:val="left" w:pos="993"/>
        </w:tabs>
        <w:ind w:left="0" w:firstLine="709"/>
        <w:rPr>
          <w:szCs w:val="28"/>
        </w:rPr>
      </w:pPr>
      <w:r w:rsidRPr="0080590A">
        <w:rPr>
          <w:szCs w:val="28"/>
        </w:rPr>
        <w:t xml:space="preserve">первая, таблица в левой части экрана, это перечень организаций, отчеты по которым загружены в </w:t>
      </w:r>
      <w:r w:rsidR="00817AF3">
        <w:rPr>
          <w:szCs w:val="28"/>
        </w:rPr>
        <w:t>свод данных</w:t>
      </w:r>
      <w:r w:rsidRPr="0080590A">
        <w:rPr>
          <w:szCs w:val="28"/>
        </w:rPr>
        <w:t>;</w:t>
      </w:r>
    </w:p>
    <w:p w:rsidR="00917F45" w:rsidRDefault="00917F45" w:rsidP="00142902">
      <w:pPr>
        <w:numPr>
          <w:ilvl w:val="0"/>
          <w:numId w:val="52"/>
        </w:numPr>
        <w:tabs>
          <w:tab w:val="clear" w:pos="2149"/>
          <w:tab w:val="left" w:pos="993"/>
        </w:tabs>
        <w:ind w:left="0" w:firstLine="709"/>
        <w:rPr>
          <w:szCs w:val="28"/>
        </w:rPr>
      </w:pPr>
      <w:r w:rsidRPr="0080590A">
        <w:rPr>
          <w:szCs w:val="28"/>
        </w:rPr>
        <w:t xml:space="preserve">вторая, таблица в правой части экрана, это информация (данные) отчетов по выбранной организации. Таблица с данными обновляется по каждой организации. </w:t>
      </w:r>
    </w:p>
    <w:p w:rsidR="00917F45" w:rsidRPr="00F74129" w:rsidRDefault="005E7405" w:rsidP="005E7405">
      <w:pPr>
        <w:pStyle w:val="4"/>
        <w:numPr>
          <w:ilvl w:val="3"/>
          <w:numId w:val="107"/>
        </w:numPr>
        <w:tabs>
          <w:tab w:val="left" w:pos="1560"/>
        </w:tabs>
        <w:spacing w:before="120"/>
        <w:ind w:hanging="1505"/>
        <w:rPr>
          <w:rFonts w:ascii="Times New Roman" w:hAnsi="Times New Roman"/>
          <w:i w:val="0"/>
          <w:sz w:val="28"/>
          <w:szCs w:val="28"/>
          <w:lang w:val="ru-RU"/>
        </w:rPr>
      </w:pPr>
      <w:bookmarkStart w:id="367" w:name="_Toc208500798"/>
      <w:bookmarkStart w:id="368" w:name="_Toc219803482"/>
      <w:r>
        <w:rPr>
          <w:rFonts w:ascii="Times New Roman" w:hAnsi="Times New Roman"/>
          <w:i w:val="0"/>
          <w:sz w:val="28"/>
          <w:szCs w:val="28"/>
          <w:lang w:val="ru-RU"/>
        </w:rPr>
        <w:t>Формирование с</w:t>
      </w:r>
      <w:r w:rsidRPr="0080590A">
        <w:rPr>
          <w:rFonts w:ascii="Times New Roman" w:hAnsi="Times New Roman"/>
          <w:i w:val="0"/>
          <w:sz w:val="28"/>
          <w:szCs w:val="28"/>
          <w:lang w:val="ru-RU"/>
        </w:rPr>
        <w:t>вод</w:t>
      </w:r>
      <w:r>
        <w:rPr>
          <w:rFonts w:ascii="Times New Roman" w:hAnsi="Times New Roman"/>
          <w:i w:val="0"/>
          <w:sz w:val="28"/>
          <w:szCs w:val="28"/>
          <w:lang w:val="ru-RU"/>
        </w:rPr>
        <w:t>а</w:t>
      </w:r>
      <w:r w:rsidRPr="0080590A">
        <w:rPr>
          <w:rFonts w:ascii="Times New Roman" w:hAnsi="Times New Roman"/>
          <w:i w:val="0"/>
          <w:sz w:val="28"/>
          <w:szCs w:val="28"/>
          <w:lang w:val="ru-RU"/>
        </w:rPr>
        <w:t xml:space="preserve"> данных</w:t>
      </w:r>
      <w:r w:rsidR="00917F45" w:rsidRPr="00F74129">
        <w:rPr>
          <w:rFonts w:ascii="Times New Roman" w:hAnsi="Times New Roman"/>
          <w:i w:val="0"/>
          <w:sz w:val="28"/>
          <w:szCs w:val="28"/>
          <w:lang w:val="ru-RU"/>
        </w:rPr>
        <w:t xml:space="preserve">. Вкладка </w:t>
      </w:r>
      <w:r w:rsidR="00010417">
        <w:rPr>
          <w:rFonts w:ascii="Times New Roman" w:hAnsi="Times New Roman"/>
          <w:i w:val="0"/>
          <w:sz w:val="28"/>
          <w:szCs w:val="28"/>
          <w:lang w:val="ru-RU"/>
        </w:rPr>
        <w:t>«</w:t>
      </w:r>
      <w:r w:rsidR="00917F45" w:rsidRPr="00F74129">
        <w:rPr>
          <w:rFonts w:ascii="Times New Roman" w:hAnsi="Times New Roman"/>
          <w:i w:val="0"/>
          <w:sz w:val="28"/>
          <w:szCs w:val="28"/>
          <w:lang w:val="ru-RU"/>
        </w:rPr>
        <w:t>По источникам</w:t>
      </w:r>
      <w:r w:rsidR="00010417">
        <w:rPr>
          <w:rFonts w:ascii="Times New Roman" w:hAnsi="Times New Roman"/>
          <w:i w:val="0"/>
          <w:sz w:val="28"/>
          <w:szCs w:val="28"/>
          <w:lang w:val="ru-RU"/>
        </w:rPr>
        <w:t>»</w:t>
      </w:r>
      <w:bookmarkEnd w:id="367"/>
      <w:bookmarkEnd w:id="368"/>
    </w:p>
    <w:p w:rsidR="00917F45" w:rsidRPr="0080590A" w:rsidRDefault="00917F45" w:rsidP="00142902">
      <w:pPr>
        <w:ind w:firstLine="709"/>
        <w:rPr>
          <w:lang w:eastAsia="x-none"/>
        </w:rPr>
      </w:pPr>
      <w:r w:rsidRPr="0080590A">
        <w:rPr>
          <w:lang w:eastAsia="x-none"/>
        </w:rPr>
        <w:lastRenderedPageBreak/>
        <w:t xml:space="preserve">Экранная форма вкладки </w:t>
      </w:r>
      <w:r w:rsidR="00010417">
        <w:rPr>
          <w:lang w:eastAsia="x-none"/>
        </w:rPr>
        <w:t>«</w:t>
      </w:r>
      <w:r w:rsidRPr="0080590A">
        <w:rPr>
          <w:lang w:eastAsia="x-none"/>
        </w:rPr>
        <w:t>По источникам</w:t>
      </w:r>
      <w:r w:rsidR="00010417">
        <w:rPr>
          <w:lang w:eastAsia="x-none"/>
        </w:rPr>
        <w:t>»</w:t>
      </w:r>
      <w:r w:rsidRPr="0080590A">
        <w:rPr>
          <w:lang w:eastAsia="x-none"/>
        </w:rPr>
        <w:t xml:space="preserve"> состоит из двух частей </w:t>
      </w:r>
      <w:r w:rsidRPr="000F3C74">
        <w:rPr>
          <w:lang w:eastAsia="x-none"/>
        </w:rPr>
        <w:t>(</w:t>
      </w:r>
      <w:r w:rsidRPr="000F3C74">
        <w:rPr>
          <w:color w:val="7030A0"/>
          <w:lang w:eastAsia="x-none"/>
        </w:rPr>
        <w:t>рисунок 1</w:t>
      </w:r>
      <w:r w:rsidR="0041461D">
        <w:rPr>
          <w:color w:val="7030A0"/>
          <w:lang w:eastAsia="x-none"/>
        </w:rPr>
        <w:t>5</w:t>
      </w:r>
      <w:r w:rsidR="002B5216">
        <w:rPr>
          <w:color w:val="7030A0"/>
          <w:lang w:eastAsia="x-none"/>
        </w:rPr>
        <w:t>4</w:t>
      </w:r>
      <w:r w:rsidRPr="0080590A">
        <w:rPr>
          <w:lang w:eastAsia="x-none"/>
        </w:rPr>
        <w:t xml:space="preserve">): </w:t>
      </w:r>
    </w:p>
    <w:p w:rsidR="00917F45" w:rsidRPr="0080590A" w:rsidRDefault="00917F45" w:rsidP="00142902">
      <w:pPr>
        <w:numPr>
          <w:ilvl w:val="0"/>
          <w:numId w:val="52"/>
        </w:numPr>
        <w:tabs>
          <w:tab w:val="clear" w:pos="2149"/>
          <w:tab w:val="left" w:pos="993"/>
        </w:tabs>
        <w:ind w:left="0" w:firstLine="709"/>
        <w:rPr>
          <w:szCs w:val="28"/>
        </w:rPr>
      </w:pPr>
      <w:r w:rsidRPr="0080590A">
        <w:rPr>
          <w:szCs w:val="28"/>
        </w:rPr>
        <w:t xml:space="preserve">первая, таблица в левой части экрана, это сгруппированный по всем организациям перечень администрируемых источников доходов бюджета (раздел, подраздел), исключая повторение; </w:t>
      </w:r>
    </w:p>
    <w:p w:rsidR="00917F45" w:rsidRPr="0080590A" w:rsidRDefault="00917F45" w:rsidP="00142902">
      <w:pPr>
        <w:numPr>
          <w:ilvl w:val="0"/>
          <w:numId w:val="52"/>
        </w:numPr>
        <w:tabs>
          <w:tab w:val="clear" w:pos="2149"/>
          <w:tab w:val="left" w:pos="993"/>
        </w:tabs>
        <w:ind w:left="0" w:firstLine="709"/>
        <w:rPr>
          <w:lang w:eastAsia="x-none"/>
        </w:rPr>
      </w:pPr>
      <w:r w:rsidRPr="0080590A">
        <w:rPr>
          <w:szCs w:val="28"/>
        </w:rPr>
        <w:t xml:space="preserve">вторая, таблица в правой части экрана, </w:t>
      </w:r>
      <w:r w:rsidR="00817AF3" w:rsidRPr="0080590A">
        <w:rPr>
          <w:szCs w:val="28"/>
        </w:rPr>
        <w:t xml:space="preserve">это непосредственно данные </w:t>
      </w:r>
      <w:r w:rsidR="00817AF3">
        <w:rPr>
          <w:szCs w:val="28"/>
        </w:rPr>
        <w:t xml:space="preserve">отчета </w:t>
      </w:r>
      <w:r w:rsidR="00817AF3" w:rsidRPr="0080590A">
        <w:rPr>
          <w:szCs w:val="28"/>
        </w:rPr>
        <w:t xml:space="preserve">по всем организациям, загруженным в </w:t>
      </w:r>
      <w:r w:rsidR="00817AF3">
        <w:rPr>
          <w:szCs w:val="28"/>
        </w:rPr>
        <w:t>с</w:t>
      </w:r>
      <w:r w:rsidR="00817AF3" w:rsidRPr="0080590A">
        <w:rPr>
          <w:szCs w:val="28"/>
        </w:rPr>
        <w:t>вод</w:t>
      </w:r>
      <w:r w:rsidR="00817AF3">
        <w:rPr>
          <w:szCs w:val="28"/>
        </w:rPr>
        <w:t xml:space="preserve"> данных </w:t>
      </w:r>
      <w:r w:rsidR="00817AF3" w:rsidRPr="0080590A">
        <w:rPr>
          <w:szCs w:val="28"/>
        </w:rPr>
        <w:t>по</w:t>
      </w:r>
      <w:r w:rsidR="00817AF3">
        <w:rPr>
          <w:szCs w:val="28"/>
        </w:rPr>
        <w:t xml:space="preserve"> выбранному</w:t>
      </w:r>
      <w:r w:rsidR="00817AF3" w:rsidRPr="0080590A">
        <w:rPr>
          <w:szCs w:val="28"/>
        </w:rPr>
        <w:t xml:space="preserve"> источнику доходов</w:t>
      </w:r>
      <w:r w:rsidRPr="0080590A">
        <w:rPr>
          <w:szCs w:val="28"/>
        </w:rPr>
        <w:t>.</w:t>
      </w:r>
    </w:p>
    <w:p w:rsidR="00917F45" w:rsidRPr="0080590A" w:rsidRDefault="00917F45" w:rsidP="00142902">
      <w:pPr>
        <w:spacing w:before="120" w:after="120"/>
        <w:ind w:firstLine="0"/>
        <w:jc w:val="center"/>
        <w:rPr>
          <w:szCs w:val="28"/>
        </w:rPr>
      </w:pPr>
      <w:r w:rsidRPr="00D04DB6">
        <w:rPr>
          <w:noProof/>
          <w:szCs w:val="28"/>
        </w:rPr>
        <w:drawing>
          <wp:inline distT="0" distB="0" distL="0" distR="0" wp14:anchorId="6AA63B97" wp14:editId="06490FFD">
            <wp:extent cx="5940425" cy="1664335"/>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0425" cy="1664335"/>
                    </a:xfrm>
                    <a:prstGeom prst="rect">
                      <a:avLst/>
                    </a:prstGeom>
                  </pic:spPr>
                </pic:pic>
              </a:graphicData>
            </a:graphic>
          </wp:inline>
        </w:drawing>
      </w:r>
    </w:p>
    <w:p w:rsidR="00F501BA" w:rsidRDefault="00917F45" w:rsidP="00142902">
      <w:pPr>
        <w:ind w:firstLine="709"/>
        <w:jc w:val="center"/>
        <w:rPr>
          <w:lang w:eastAsia="x-none"/>
        </w:rPr>
      </w:pPr>
      <w:r w:rsidRPr="00BA2AF9">
        <w:rPr>
          <w:sz w:val="24"/>
          <w:szCs w:val="28"/>
        </w:rPr>
        <w:t>Рисунок 1</w:t>
      </w:r>
      <w:r w:rsidR="0041461D">
        <w:rPr>
          <w:sz w:val="24"/>
          <w:szCs w:val="28"/>
        </w:rPr>
        <w:t>5</w:t>
      </w:r>
      <w:r w:rsidR="002B5216">
        <w:rPr>
          <w:sz w:val="24"/>
          <w:szCs w:val="28"/>
        </w:rPr>
        <w:t>4</w:t>
      </w:r>
    </w:p>
    <w:p w:rsidR="008054F3" w:rsidRPr="008054F3" w:rsidRDefault="008054F3" w:rsidP="00142902">
      <w:pPr>
        <w:pStyle w:val="aff0"/>
        <w:numPr>
          <w:ilvl w:val="1"/>
          <w:numId w:val="107"/>
        </w:numPr>
        <w:tabs>
          <w:tab w:val="left" w:pos="1701"/>
        </w:tabs>
        <w:spacing w:before="120" w:after="120"/>
        <w:jc w:val="both"/>
        <w:outlineLvl w:val="3"/>
        <w:rPr>
          <w:rFonts w:ascii="Times New Roman" w:eastAsia="Times New Roman" w:hAnsi="Times New Roman"/>
          <w:b/>
          <w:vanish/>
          <w:sz w:val="28"/>
          <w:szCs w:val="28"/>
          <w:lang w:val="ru-RU" w:eastAsia="ru-RU"/>
        </w:rPr>
      </w:pPr>
      <w:bookmarkStart w:id="369" w:name="_Toc208500640"/>
      <w:bookmarkStart w:id="370" w:name="_Toc208500795"/>
      <w:bookmarkStart w:id="371" w:name="_Toc212728836"/>
      <w:bookmarkStart w:id="372" w:name="_Toc216187293"/>
      <w:bookmarkStart w:id="373" w:name="_Toc216187416"/>
      <w:bookmarkStart w:id="374" w:name="_Toc216346982"/>
      <w:bookmarkStart w:id="375" w:name="_Toc216348028"/>
      <w:bookmarkStart w:id="376" w:name="_Toc216348152"/>
      <w:bookmarkStart w:id="377" w:name="_Toc217392976"/>
      <w:bookmarkStart w:id="378" w:name="_Toc217393402"/>
      <w:bookmarkStart w:id="379" w:name="_Toc218870797"/>
      <w:bookmarkStart w:id="380" w:name="_Toc218870918"/>
      <w:bookmarkStart w:id="381" w:name="_Toc219206862"/>
      <w:bookmarkStart w:id="382" w:name="_Toc219458573"/>
      <w:bookmarkStart w:id="383" w:name="_Toc60741493"/>
      <w:bookmarkStart w:id="384" w:name="_Toc219803483"/>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4"/>
    </w:p>
    <w:p w:rsidR="008054F3" w:rsidRPr="008054F3" w:rsidRDefault="008054F3" w:rsidP="00142902">
      <w:pPr>
        <w:pStyle w:val="aff0"/>
        <w:numPr>
          <w:ilvl w:val="2"/>
          <w:numId w:val="107"/>
        </w:numPr>
        <w:tabs>
          <w:tab w:val="left" w:pos="1701"/>
        </w:tabs>
        <w:spacing w:before="120" w:after="120"/>
        <w:jc w:val="both"/>
        <w:outlineLvl w:val="3"/>
        <w:rPr>
          <w:rFonts w:ascii="Times New Roman" w:eastAsia="Times New Roman" w:hAnsi="Times New Roman"/>
          <w:b/>
          <w:vanish/>
          <w:sz w:val="28"/>
          <w:szCs w:val="28"/>
          <w:lang w:val="ru-RU" w:eastAsia="ru-RU"/>
        </w:rPr>
      </w:pPr>
      <w:bookmarkStart w:id="385" w:name="_Toc208500641"/>
      <w:bookmarkStart w:id="386" w:name="_Toc208500796"/>
      <w:bookmarkStart w:id="387" w:name="_Toc212728837"/>
      <w:bookmarkStart w:id="388" w:name="_Toc216187294"/>
      <w:bookmarkStart w:id="389" w:name="_Toc216187417"/>
      <w:bookmarkStart w:id="390" w:name="_Toc216346983"/>
      <w:bookmarkStart w:id="391" w:name="_Toc216348029"/>
      <w:bookmarkStart w:id="392" w:name="_Toc216348153"/>
      <w:bookmarkStart w:id="393" w:name="_Toc217392977"/>
      <w:bookmarkStart w:id="394" w:name="_Toc217393403"/>
      <w:bookmarkStart w:id="395" w:name="_Toc218870798"/>
      <w:bookmarkStart w:id="396" w:name="_Toc218870919"/>
      <w:bookmarkStart w:id="397" w:name="_Toc219206863"/>
      <w:bookmarkStart w:id="398" w:name="_Toc219458574"/>
      <w:bookmarkStart w:id="399" w:name="_Toc2198034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p>
    <w:p w:rsidR="00F501BA" w:rsidRPr="0080590A" w:rsidRDefault="005E7405" w:rsidP="005E7405">
      <w:pPr>
        <w:pStyle w:val="4"/>
        <w:numPr>
          <w:ilvl w:val="3"/>
          <w:numId w:val="111"/>
        </w:numPr>
        <w:tabs>
          <w:tab w:val="left" w:pos="1560"/>
        </w:tabs>
        <w:spacing w:before="120"/>
        <w:ind w:left="0" w:firstLine="709"/>
        <w:rPr>
          <w:rFonts w:ascii="Times New Roman" w:hAnsi="Times New Roman"/>
          <w:i w:val="0"/>
          <w:sz w:val="28"/>
          <w:szCs w:val="28"/>
          <w:lang w:val="ru-RU"/>
        </w:rPr>
      </w:pPr>
      <w:bookmarkStart w:id="400" w:name="_Toc219803485"/>
      <w:bookmarkEnd w:id="383"/>
      <w:r>
        <w:rPr>
          <w:rFonts w:ascii="Times New Roman" w:hAnsi="Times New Roman"/>
          <w:i w:val="0"/>
          <w:sz w:val="28"/>
          <w:szCs w:val="28"/>
          <w:lang w:val="ru-RU"/>
        </w:rPr>
        <w:t>Формирование с</w:t>
      </w:r>
      <w:r w:rsidRPr="0080590A">
        <w:rPr>
          <w:rFonts w:ascii="Times New Roman" w:hAnsi="Times New Roman"/>
          <w:i w:val="0"/>
          <w:sz w:val="28"/>
          <w:szCs w:val="28"/>
          <w:lang w:val="ru-RU"/>
        </w:rPr>
        <w:t>вод</w:t>
      </w:r>
      <w:r>
        <w:rPr>
          <w:rFonts w:ascii="Times New Roman" w:hAnsi="Times New Roman"/>
          <w:i w:val="0"/>
          <w:sz w:val="28"/>
          <w:szCs w:val="28"/>
          <w:lang w:val="ru-RU"/>
        </w:rPr>
        <w:t>а</w:t>
      </w:r>
      <w:r w:rsidRPr="0080590A">
        <w:rPr>
          <w:rFonts w:ascii="Times New Roman" w:hAnsi="Times New Roman"/>
          <w:i w:val="0"/>
          <w:sz w:val="28"/>
          <w:szCs w:val="28"/>
          <w:lang w:val="ru-RU"/>
        </w:rPr>
        <w:t xml:space="preserve"> данных</w:t>
      </w:r>
      <w:r w:rsidR="00F501BA" w:rsidRPr="0080590A">
        <w:rPr>
          <w:rFonts w:ascii="Times New Roman" w:hAnsi="Times New Roman"/>
          <w:i w:val="0"/>
          <w:sz w:val="28"/>
          <w:szCs w:val="28"/>
          <w:lang w:val="ru-RU"/>
        </w:rPr>
        <w:t xml:space="preserve">. Вкладка </w:t>
      </w:r>
      <w:r w:rsidR="00010417">
        <w:rPr>
          <w:rFonts w:ascii="Times New Roman" w:hAnsi="Times New Roman"/>
          <w:i w:val="0"/>
          <w:sz w:val="28"/>
          <w:szCs w:val="28"/>
          <w:lang w:val="ru-RU"/>
        </w:rPr>
        <w:t>«</w:t>
      </w:r>
      <w:r w:rsidR="00F501BA" w:rsidRPr="0080590A">
        <w:rPr>
          <w:rFonts w:ascii="Times New Roman" w:hAnsi="Times New Roman"/>
          <w:i w:val="0"/>
          <w:sz w:val="28"/>
          <w:szCs w:val="28"/>
          <w:lang w:val="ru-RU"/>
        </w:rPr>
        <w:t>Итоги по организациям</w:t>
      </w:r>
      <w:r w:rsidR="00010417">
        <w:rPr>
          <w:rFonts w:ascii="Times New Roman" w:hAnsi="Times New Roman"/>
          <w:i w:val="0"/>
          <w:sz w:val="28"/>
          <w:szCs w:val="28"/>
          <w:lang w:val="ru-RU"/>
        </w:rPr>
        <w:t>»</w:t>
      </w:r>
      <w:bookmarkEnd w:id="400"/>
    </w:p>
    <w:p w:rsidR="00F501BA" w:rsidRPr="0080590A" w:rsidRDefault="0036122F" w:rsidP="00142902">
      <w:pPr>
        <w:ind w:firstLine="709"/>
        <w:rPr>
          <w:lang w:eastAsia="x-none"/>
        </w:rPr>
      </w:pPr>
      <w:r w:rsidRPr="0080590A">
        <w:rPr>
          <w:lang w:eastAsia="x-none"/>
        </w:rPr>
        <w:t xml:space="preserve">Вкладка </w:t>
      </w:r>
      <w:r w:rsidR="00010417">
        <w:rPr>
          <w:lang w:eastAsia="x-none"/>
        </w:rPr>
        <w:t>«</w:t>
      </w:r>
      <w:r w:rsidRPr="0080590A">
        <w:rPr>
          <w:lang w:eastAsia="x-none"/>
        </w:rPr>
        <w:t>Итоги по организациям</w:t>
      </w:r>
      <w:r w:rsidR="00010417">
        <w:rPr>
          <w:lang w:eastAsia="x-none"/>
        </w:rPr>
        <w:t>»</w:t>
      </w:r>
      <w:r w:rsidRPr="0080590A">
        <w:rPr>
          <w:lang w:eastAsia="x-none"/>
        </w:rPr>
        <w:t xml:space="preserve"> представляет собой агрегированную сводную информацию вкладки </w:t>
      </w:r>
      <w:r w:rsidR="00010417">
        <w:rPr>
          <w:lang w:eastAsia="x-none"/>
        </w:rPr>
        <w:t>«</w:t>
      </w:r>
      <w:r w:rsidRPr="0080590A">
        <w:rPr>
          <w:lang w:eastAsia="x-none"/>
        </w:rPr>
        <w:t>По организациям</w:t>
      </w:r>
      <w:r w:rsidR="00010417">
        <w:rPr>
          <w:lang w:eastAsia="x-none"/>
        </w:rPr>
        <w:t>»</w:t>
      </w:r>
      <w:r w:rsidRPr="0080590A">
        <w:rPr>
          <w:lang w:eastAsia="x-none"/>
        </w:rPr>
        <w:t xml:space="preserve"> (</w:t>
      </w:r>
      <w:r w:rsidRPr="000F3C74">
        <w:rPr>
          <w:color w:val="7030A0"/>
          <w:lang w:eastAsia="x-none"/>
        </w:rPr>
        <w:t>рисунок 15</w:t>
      </w:r>
      <w:r w:rsidR="002B5216">
        <w:rPr>
          <w:color w:val="7030A0"/>
          <w:lang w:eastAsia="x-none"/>
        </w:rPr>
        <w:t>5</w:t>
      </w:r>
      <w:r w:rsidRPr="0080590A">
        <w:rPr>
          <w:lang w:eastAsia="x-none"/>
        </w:rPr>
        <w:t>).</w:t>
      </w:r>
    </w:p>
    <w:p w:rsidR="00F501BA" w:rsidRPr="0080590A" w:rsidRDefault="0036122F" w:rsidP="00142902">
      <w:pPr>
        <w:spacing w:before="120" w:after="120"/>
        <w:ind w:firstLine="0"/>
        <w:jc w:val="center"/>
        <w:rPr>
          <w:lang w:eastAsia="x-none"/>
        </w:rPr>
      </w:pPr>
      <w:r w:rsidRPr="006B4F03">
        <w:rPr>
          <w:noProof/>
        </w:rPr>
        <w:drawing>
          <wp:inline distT="0" distB="0" distL="0" distR="0" wp14:anchorId="4ADB2841" wp14:editId="54A41509">
            <wp:extent cx="5940425" cy="1655445"/>
            <wp:effectExtent l="0" t="0" r="3175" b="190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0425" cy="1655445"/>
                    </a:xfrm>
                    <a:prstGeom prst="rect">
                      <a:avLst/>
                    </a:prstGeom>
                  </pic:spPr>
                </pic:pic>
              </a:graphicData>
            </a:graphic>
          </wp:inline>
        </w:drawing>
      </w:r>
    </w:p>
    <w:p w:rsidR="002B5216" w:rsidRPr="009340F9" w:rsidRDefault="00F501BA" w:rsidP="003F132F">
      <w:pPr>
        <w:ind w:firstLine="0"/>
        <w:jc w:val="center"/>
        <w:rPr>
          <w:sz w:val="24"/>
          <w:szCs w:val="28"/>
        </w:rPr>
      </w:pPr>
      <w:r w:rsidRPr="006E0226">
        <w:rPr>
          <w:sz w:val="24"/>
          <w:szCs w:val="28"/>
        </w:rPr>
        <w:t xml:space="preserve">Рисунок </w:t>
      </w:r>
      <w:r w:rsidR="00037DD4" w:rsidRPr="006E0226">
        <w:rPr>
          <w:sz w:val="24"/>
          <w:szCs w:val="28"/>
        </w:rPr>
        <w:t>1</w:t>
      </w:r>
      <w:r w:rsidR="0041461D">
        <w:rPr>
          <w:sz w:val="24"/>
          <w:szCs w:val="28"/>
        </w:rPr>
        <w:t>5</w:t>
      </w:r>
      <w:r w:rsidR="002B5216">
        <w:rPr>
          <w:sz w:val="24"/>
          <w:szCs w:val="28"/>
        </w:rPr>
        <w:t>5</w:t>
      </w:r>
    </w:p>
    <w:p w:rsidR="00F501BA" w:rsidRPr="0080590A" w:rsidRDefault="005E7405" w:rsidP="005E7405">
      <w:pPr>
        <w:pStyle w:val="4"/>
        <w:numPr>
          <w:ilvl w:val="3"/>
          <w:numId w:val="111"/>
        </w:numPr>
        <w:tabs>
          <w:tab w:val="left" w:pos="1560"/>
        </w:tabs>
        <w:spacing w:before="120"/>
        <w:ind w:left="0" w:firstLine="709"/>
        <w:rPr>
          <w:rFonts w:ascii="Times New Roman" w:hAnsi="Times New Roman"/>
          <w:i w:val="0"/>
          <w:sz w:val="28"/>
          <w:szCs w:val="28"/>
          <w:lang w:val="ru-RU"/>
        </w:rPr>
      </w:pPr>
      <w:bookmarkStart w:id="401" w:name="_Toc219803486"/>
      <w:r>
        <w:rPr>
          <w:rFonts w:ascii="Times New Roman" w:hAnsi="Times New Roman"/>
          <w:i w:val="0"/>
          <w:sz w:val="28"/>
          <w:szCs w:val="28"/>
          <w:lang w:val="ru-RU"/>
        </w:rPr>
        <w:t>Формирование с</w:t>
      </w:r>
      <w:r w:rsidRPr="0080590A">
        <w:rPr>
          <w:rFonts w:ascii="Times New Roman" w:hAnsi="Times New Roman"/>
          <w:i w:val="0"/>
          <w:sz w:val="28"/>
          <w:szCs w:val="28"/>
          <w:lang w:val="ru-RU"/>
        </w:rPr>
        <w:t>вод</w:t>
      </w:r>
      <w:r>
        <w:rPr>
          <w:rFonts w:ascii="Times New Roman" w:hAnsi="Times New Roman"/>
          <w:i w:val="0"/>
          <w:sz w:val="28"/>
          <w:szCs w:val="28"/>
          <w:lang w:val="ru-RU"/>
        </w:rPr>
        <w:t>а</w:t>
      </w:r>
      <w:r w:rsidRPr="0080590A">
        <w:rPr>
          <w:rFonts w:ascii="Times New Roman" w:hAnsi="Times New Roman"/>
          <w:i w:val="0"/>
          <w:sz w:val="28"/>
          <w:szCs w:val="28"/>
          <w:lang w:val="ru-RU"/>
        </w:rPr>
        <w:t xml:space="preserve"> данных</w:t>
      </w:r>
      <w:r w:rsidR="00F501BA" w:rsidRPr="0080590A">
        <w:rPr>
          <w:rFonts w:ascii="Times New Roman" w:hAnsi="Times New Roman"/>
          <w:i w:val="0"/>
          <w:sz w:val="28"/>
          <w:szCs w:val="28"/>
          <w:lang w:val="ru-RU"/>
        </w:rPr>
        <w:t xml:space="preserve">. Вкладка </w:t>
      </w:r>
      <w:r w:rsidR="00010417">
        <w:rPr>
          <w:rFonts w:ascii="Times New Roman" w:hAnsi="Times New Roman"/>
          <w:i w:val="0"/>
          <w:sz w:val="28"/>
          <w:szCs w:val="28"/>
          <w:lang w:val="ru-RU"/>
        </w:rPr>
        <w:t>«</w:t>
      </w:r>
      <w:r w:rsidR="00F501BA" w:rsidRPr="0080590A">
        <w:rPr>
          <w:rFonts w:ascii="Times New Roman" w:hAnsi="Times New Roman"/>
          <w:i w:val="0"/>
          <w:sz w:val="28"/>
          <w:szCs w:val="28"/>
          <w:lang w:val="ru-RU"/>
        </w:rPr>
        <w:t>Итоги по источникам</w:t>
      </w:r>
      <w:r w:rsidR="00010417">
        <w:rPr>
          <w:rFonts w:ascii="Times New Roman" w:hAnsi="Times New Roman"/>
          <w:i w:val="0"/>
          <w:sz w:val="28"/>
          <w:szCs w:val="28"/>
          <w:lang w:val="ru-RU"/>
        </w:rPr>
        <w:t>»</w:t>
      </w:r>
      <w:bookmarkEnd w:id="401"/>
    </w:p>
    <w:p w:rsidR="00F501BA" w:rsidRPr="0080590A" w:rsidRDefault="0036122F" w:rsidP="00142902">
      <w:pPr>
        <w:ind w:firstLine="709"/>
        <w:rPr>
          <w:lang w:eastAsia="x-none"/>
        </w:rPr>
      </w:pPr>
      <w:r w:rsidRPr="0080590A">
        <w:rPr>
          <w:lang w:eastAsia="x-none"/>
        </w:rPr>
        <w:t xml:space="preserve">Вкладка </w:t>
      </w:r>
      <w:r w:rsidR="00010417">
        <w:rPr>
          <w:lang w:eastAsia="x-none"/>
        </w:rPr>
        <w:t>«</w:t>
      </w:r>
      <w:r w:rsidRPr="0080590A">
        <w:rPr>
          <w:lang w:eastAsia="x-none"/>
        </w:rPr>
        <w:t>Итоги по источникам</w:t>
      </w:r>
      <w:r w:rsidR="00010417">
        <w:rPr>
          <w:lang w:eastAsia="x-none"/>
        </w:rPr>
        <w:t>»</w:t>
      </w:r>
      <w:r w:rsidRPr="0080590A">
        <w:rPr>
          <w:lang w:eastAsia="x-none"/>
        </w:rPr>
        <w:t xml:space="preserve"> представляет собой агрегированную сводную информацию вкладки </w:t>
      </w:r>
      <w:r w:rsidR="00010417">
        <w:rPr>
          <w:lang w:eastAsia="x-none"/>
        </w:rPr>
        <w:t>«</w:t>
      </w:r>
      <w:r w:rsidRPr="0080590A">
        <w:rPr>
          <w:lang w:eastAsia="x-none"/>
        </w:rPr>
        <w:t>По источникам</w:t>
      </w:r>
      <w:r w:rsidR="00010417">
        <w:rPr>
          <w:lang w:eastAsia="x-none"/>
        </w:rPr>
        <w:t>»</w:t>
      </w:r>
      <w:r w:rsidRPr="0080590A">
        <w:rPr>
          <w:lang w:eastAsia="x-none"/>
        </w:rPr>
        <w:t xml:space="preserve"> (</w:t>
      </w:r>
      <w:r w:rsidRPr="000F3C74">
        <w:rPr>
          <w:color w:val="7030A0"/>
          <w:lang w:eastAsia="x-none"/>
        </w:rPr>
        <w:t>рисунок 1</w:t>
      </w:r>
      <w:r w:rsidR="0041461D">
        <w:rPr>
          <w:color w:val="7030A0"/>
          <w:lang w:eastAsia="x-none"/>
        </w:rPr>
        <w:t>5</w:t>
      </w:r>
      <w:r w:rsidR="002B5216">
        <w:rPr>
          <w:color w:val="7030A0"/>
          <w:lang w:eastAsia="x-none"/>
        </w:rPr>
        <w:t>6</w:t>
      </w:r>
      <w:r w:rsidRPr="000F3C74">
        <w:rPr>
          <w:lang w:eastAsia="x-none"/>
        </w:rPr>
        <w:t>).</w:t>
      </w:r>
    </w:p>
    <w:p w:rsidR="00F501BA" w:rsidRPr="0080590A" w:rsidRDefault="0036122F" w:rsidP="00142902">
      <w:pPr>
        <w:spacing w:before="120" w:after="120"/>
        <w:ind w:firstLine="0"/>
        <w:jc w:val="center"/>
        <w:rPr>
          <w:lang w:eastAsia="x-none"/>
        </w:rPr>
      </w:pPr>
      <w:r w:rsidRPr="006B4F03">
        <w:rPr>
          <w:noProof/>
        </w:rPr>
        <w:lastRenderedPageBreak/>
        <w:drawing>
          <wp:inline distT="0" distB="0" distL="0" distR="0" wp14:anchorId="45B7EF66" wp14:editId="3C68051B">
            <wp:extent cx="5940425" cy="1654810"/>
            <wp:effectExtent l="0" t="0" r="3175" b="254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0425" cy="1654810"/>
                    </a:xfrm>
                    <a:prstGeom prst="rect">
                      <a:avLst/>
                    </a:prstGeom>
                  </pic:spPr>
                </pic:pic>
              </a:graphicData>
            </a:graphic>
          </wp:inline>
        </w:drawing>
      </w:r>
    </w:p>
    <w:p w:rsidR="00F501BA" w:rsidRPr="00F678E6" w:rsidRDefault="00F501BA" w:rsidP="00142902">
      <w:pPr>
        <w:ind w:firstLine="0"/>
        <w:jc w:val="center"/>
        <w:rPr>
          <w:sz w:val="24"/>
          <w:szCs w:val="28"/>
        </w:rPr>
      </w:pPr>
      <w:r w:rsidRPr="00BA2AF9">
        <w:rPr>
          <w:sz w:val="24"/>
          <w:szCs w:val="28"/>
        </w:rPr>
        <w:t xml:space="preserve">Рисунок </w:t>
      </w:r>
      <w:r w:rsidR="00037DD4" w:rsidRPr="00BA2AF9">
        <w:rPr>
          <w:sz w:val="24"/>
          <w:szCs w:val="28"/>
        </w:rPr>
        <w:t>1</w:t>
      </w:r>
      <w:r w:rsidR="0041461D">
        <w:rPr>
          <w:sz w:val="24"/>
          <w:szCs w:val="28"/>
        </w:rPr>
        <w:t>5</w:t>
      </w:r>
      <w:r w:rsidR="002B5216">
        <w:rPr>
          <w:sz w:val="24"/>
          <w:szCs w:val="28"/>
        </w:rPr>
        <w:t>6</w:t>
      </w:r>
    </w:p>
    <w:p w:rsidR="0036122F" w:rsidRPr="0080590A" w:rsidRDefault="0036122F" w:rsidP="00142902">
      <w:pPr>
        <w:ind w:firstLine="709"/>
        <w:rPr>
          <w:szCs w:val="28"/>
        </w:rPr>
      </w:pPr>
      <w:r w:rsidRPr="0080590A">
        <w:rPr>
          <w:szCs w:val="28"/>
        </w:rPr>
        <w:t xml:space="preserve">Таким образом, на всех вкладках представлены одни и те же данные, только в различных разрезах. Итоги на вкладке </w:t>
      </w:r>
      <w:r w:rsidR="00010417">
        <w:rPr>
          <w:szCs w:val="28"/>
        </w:rPr>
        <w:t>«</w:t>
      </w:r>
      <w:r w:rsidRPr="0080590A">
        <w:rPr>
          <w:szCs w:val="28"/>
        </w:rPr>
        <w:t>Итоги по организациям</w:t>
      </w:r>
      <w:r w:rsidR="00010417">
        <w:rPr>
          <w:szCs w:val="28"/>
        </w:rPr>
        <w:t>»</w:t>
      </w:r>
      <w:r w:rsidRPr="0080590A">
        <w:rPr>
          <w:szCs w:val="28"/>
        </w:rPr>
        <w:t xml:space="preserve"> и на вкладке </w:t>
      </w:r>
      <w:r w:rsidR="00010417">
        <w:rPr>
          <w:szCs w:val="28"/>
        </w:rPr>
        <w:t>«</w:t>
      </w:r>
      <w:r w:rsidRPr="0080590A">
        <w:rPr>
          <w:szCs w:val="28"/>
        </w:rPr>
        <w:t>Итоги по источникам</w:t>
      </w:r>
      <w:r w:rsidR="00010417">
        <w:rPr>
          <w:szCs w:val="28"/>
        </w:rPr>
        <w:t>»</w:t>
      </w:r>
      <w:r w:rsidRPr="0080590A">
        <w:rPr>
          <w:szCs w:val="28"/>
        </w:rPr>
        <w:t xml:space="preserve"> должны совпадать.</w:t>
      </w:r>
    </w:p>
    <w:p w:rsidR="0036122F" w:rsidRPr="0080590A" w:rsidRDefault="0036122F" w:rsidP="00142902">
      <w:pPr>
        <w:ind w:firstLine="709"/>
        <w:rPr>
          <w:lang w:eastAsia="x-none"/>
        </w:rPr>
      </w:pPr>
      <w:r w:rsidRPr="0080590A">
        <w:rPr>
          <w:lang w:eastAsia="x-none"/>
        </w:rPr>
        <w:t xml:space="preserve">Режим </w:t>
      </w:r>
      <w:r w:rsidR="00010417">
        <w:rPr>
          <w:lang w:eastAsia="x-none"/>
        </w:rPr>
        <w:t>«</w:t>
      </w:r>
      <w:r w:rsidRPr="0080590A">
        <w:rPr>
          <w:lang w:eastAsia="x-none"/>
        </w:rPr>
        <w:t>Анализ данных</w:t>
      </w:r>
      <w:r w:rsidR="00010417">
        <w:rPr>
          <w:lang w:eastAsia="x-none"/>
        </w:rPr>
        <w:t>»</w:t>
      </w:r>
      <w:r w:rsidRPr="0080590A">
        <w:rPr>
          <w:lang w:eastAsia="x-none"/>
        </w:rPr>
        <w:t xml:space="preserve"> предназначен для вывода сведений, по каким организациям представлена информация в </w:t>
      </w:r>
      <w:r w:rsidR="00817AF3">
        <w:rPr>
          <w:lang w:eastAsia="x-none"/>
        </w:rPr>
        <w:t>своде данных</w:t>
      </w:r>
      <w:r w:rsidRPr="0080590A">
        <w:rPr>
          <w:lang w:eastAsia="x-none"/>
        </w:rPr>
        <w:t>, и по каким из подведомственных организаций ближайшего уровня подчинения отсутствует.</w:t>
      </w:r>
    </w:p>
    <w:p w:rsidR="0036122F" w:rsidRDefault="0036122F" w:rsidP="00142902">
      <w:pPr>
        <w:ind w:firstLine="709"/>
        <w:rPr>
          <w:lang w:eastAsia="x-none"/>
        </w:rPr>
      </w:pPr>
      <w:r w:rsidRPr="0080590A">
        <w:rPr>
          <w:lang w:eastAsia="x-none"/>
        </w:rPr>
        <w:t xml:space="preserve">Кнопка </w:t>
      </w:r>
      <w:r w:rsidR="00010417">
        <w:rPr>
          <w:lang w:eastAsia="x-none"/>
        </w:rPr>
        <w:t>«</w:t>
      </w:r>
      <w:r w:rsidRPr="0080590A">
        <w:rPr>
          <w:lang w:eastAsia="x-none"/>
        </w:rPr>
        <w:t>Исключить отчет из свода</w:t>
      </w:r>
      <w:r w:rsidR="00010417">
        <w:rPr>
          <w:lang w:eastAsia="x-none"/>
        </w:rPr>
        <w:t>»</w:t>
      </w:r>
      <w:r w:rsidRPr="0080590A">
        <w:rPr>
          <w:lang w:eastAsia="x-none"/>
        </w:rPr>
        <w:t xml:space="preserve"> предназначена для удаления отчёта из сформированного свода без отправки его на доработку. Исключённый из свода</w:t>
      </w:r>
      <w:r w:rsidR="00817AF3">
        <w:rPr>
          <w:lang w:eastAsia="x-none"/>
        </w:rPr>
        <w:t xml:space="preserve"> данных</w:t>
      </w:r>
      <w:r w:rsidRPr="0080590A">
        <w:rPr>
          <w:lang w:eastAsia="x-none"/>
        </w:rPr>
        <w:t xml:space="preserve"> отчёт может быть повторно добавлен в свод вручную в пункте меню </w:t>
      </w:r>
      <w:r w:rsidR="00010417">
        <w:rPr>
          <w:lang w:eastAsia="x-none"/>
        </w:rPr>
        <w:t>«</w:t>
      </w:r>
      <w:r w:rsidRPr="0080590A">
        <w:rPr>
          <w:szCs w:val="28"/>
        </w:rPr>
        <w:t>Просмотр данных от нижестоящий организаций</w:t>
      </w:r>
      <w:r w:rsidR="00010417">
        <w:rPr>
          <w:lang w:eastAsia="x-none"/>
        </w:rPr>
        <w:t>»</w:t>
      </w:r>
      <w:r w:rsidRPr="0080590A">
        <w:rPr>
          <w:lang w:eastAsia="x-none"/>
        </w:rPr>
        <w:t>.</w:t>
      </w:r>
    </w:p>
    <w:p w:rsidR="00817AF3" w:rsidRDefault="00817AF3" w:rsidP="00817AF3">
      <w:pPr>
        <w:ind w:firstLine="709"/>
        <w:rPr>
          <w:szCs w:val="28"/>
        </w:rPr>
      </w:pPr>
      <w:r w:rsidRPr="00192B09">
        <w:rPr>
          <w:szCs w:val="28"/>
        </w:rPr>
        <w:t xml:space="preserve">При необходимости, отчет можно отправить на доработку. Для этого </w:t>
      </w:r>
      <w:r>
        <w:rPr>
          <w:szCs w:val="28"/>
        </w:rPr>
        <w:t xml:space="preserve">на вкладке «По организациям» </w:t>
      </w:r>
      <w:r w:rsidRPr="00192B09">
        <w:rPr>
          <w:szCs w:val="28"/>
        </w:rPr>
        <w:t xml:space="preserve">в левой таблице необходимо выделить организацию, чей отчет нужно </w:t>
      </w:r>
      <w:r>
        <w:rPr>
          <w:szCs w:val="28"/>
        </w:rPr>
        <w:t>отправить на доработку</w:t>
      </w:r>
      <w:r w:rsidRPr="00192B09">
        <w:rPr>
          <w:szCs w:val="28"/>
        </w:rPr>
        <w:t xml:space="preserve">, нажать кнопку </w:t>
      </w:r>
      <w:r>
        <w:rPr>
          <w:szCs w:val="28"/>
        </w:rPr>
        <w:t>«</w:t>
      </w:r>
      <w:r w:rsidRPr="00192B09">
        <w:rPr>
          <w:szCs w:val="28"/>
        </w:rPr>
        <w:t>Отправить отчет на доработку</w:t>
      </w:r>
      <w:r>
        <w:rPr>
          <w:szCs w:val="28"/>
        </w:rPr>
        <w:t>»</w:t>
      </w:r>
      <w:r w:rsidRPr="00192B09">
        <w:rPr>
          <w:szCs w:val="28"/>
        </w:rPr>
        <w:t xml:space="preserve">, указать причину отправки (данное поле обязательно для заполнения), далее нажать кнопку </w:t>
      </w:r>
      <w:r>
        <w:rPr>
          <w:szCs w:val="28"/>
        </w:rPr>
        <w:t>«</w:t>
      </w:r>
      <w:r w:rsidRPr="00192B09">
        <w:rPr>
          <w:szCs w:val="28"/>
        </w:rPr>
        <w:t>Ок</w:t>
      </w:r>
      <w:r>
        <w:rPr>
          <w:szCs w:val="28"/>
        </w:rPr>
        <w:t>»</w:t>
      </w:r>
      <w:r w:rsidRPr="00192B09">
        <w:rPr>
          <w:szCs w:val="28"/>
        </w:rPr>
        <w:t xml:space="preserve">. Отчет вернется нижестоящей организации для корректировки. На уровне нижестоящей организации отчет примет состояние </w:t>
      </w:r>
      <w:r>
        <w:rPr>
          <w:szCs w:val="28"/>
        </w:rPr>
        <w:t>«</w:t>
      </w:r>
      <w:r w:rsidRPr="00192B09">
        <w:rPr>
          <w:szCs w:val="28"/>
        </w:rPr>
        <w:t>Отправлено на доработку</w:t>
      </w:r>
      <w:r>
        <w:rPr>
          <w:szCs w:val="28"/>
        </w:rPr>
        <w:t>»</w:t>
      </w:r>
      <w:r w:rsidRPr="00192B09">
        <w:rPr>
          <w:szCs w:val="28"/>
        </w:rPr>
        <w:t xml:space="preserve">. Ознакомиться с причиной отправки на доработку </w:t>
      </w:r>
      <w:r>
        <w:rPr>
          <w:szCs w:val="28"/>
        </w:rPr>
        <w:t xml:space="preserve">нижестоящая организация сможет, </w:t>
      </w:r>
      <w:r w:rsidRPr="00192B09">
        <w:rPr>
          <w:szCs w:val="28"/>
        </w:rPr>
        <w:t>нажав на ссылку состояния отчета</w:t>
      </w:r>
      <w:r w:rsidRPr="00A61F62">
        <w:rPr>
          <w:szCs w:val="28"/>
        </w:rPr>
        <w:t>.</w:t>
      </w:r>
      <w:r>
        <w:rPr>
          <w:szCs w:val="28"/>
        </w:rPr>
        <w:t> </w:t>
      </w:r>
    </w:p>
    <w:p w:rsidR="0036122F" w:rsidRPr="0095131B" w:rsidRDefault="0036122F" w:rsidP="00142902">
      <w:pPr>
        <w:ind w:firstLine="709"/>
        <w:rPr>
          <w:lang w:eastAsia="x-none"/>
        </w:rPr>
      </w:pPr>
      <w:r w:rsidRPr="0095131B">
        <w:rPr>
          <w:lang w:eastAsia="x-none"/>
        </w:rPr>
        <w:t xml:space="preserve">Для добавления пояснительной записки к отчету необходимо нажать кнопку </w:t>
      </w:r>
      <w:r w:rsidR="00010417">
        <w:rPr>
          <w:lang w:eastAsia="x-none"/>
        </w:rPr>
        <w:t>«</w:t>
      </w:r>
      <w:r w:rsidRPr="0095131B">
        <w:rPr>
          <w:lang w:eastAsia="x-none"/>
        </w:rPr>
        <w:t>Выберите файл</w:t>
      </w:r>
      <w:r w:rsidR="00010417">
        <w:rPr>
          <w:lang w:eastAsia="x-none"/>
        </w:rPr>
        <w:t>»</w:t>
      </w:r>
      <w:r w:rsidRPr="0095131B">
        <w:rPr>
          <w:lang w:eastAsia="x-none"/>
        </w:rPr>
        <w:t xml:space="preserve"> </w:t>
      </w:r>
      <w:r w:rsidRPr="0095131B">
        <w:rPr>
          <w:noProof/>
        </w:rPr>
        <w:drawing>
          <wp:inline distT="0" distB="0" distL="0" distR="0" wp14:anchorId="4FC38200" wp14:editId="1A5F1903">
            <wp:extent cx="1755364" cy="200025"/>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673025" cy="304593"/>
                    </a:xfrm>
                    <a:prstGeom prst="rect">
                      <a:avLst/>
                    </a:prstGeom>
                  </pic:spPr>
                </pic:pic>
              </a:graphicData>
            </a:graphic>
          </wp:inline>
        </w:drawing>
      </w:r>
      <w:r w:rsidRPr="0095131B">
        <w:rPr>
          <w:lang w:eastAsia="x-none"/>
        </w:rPr>
        <w:t xml:space="preserve">. После выбора файла в формате </w:t>
      </w:r>
      <w:r w:rsidRPr="0095131B">
        <w:rPr>
          <w:lang w:val="en-US" w:eastAsia="x-none"/>
        </w:rPr>
        <w:t>Word</w:t>
      </w:r>
      <w:r w:rsidRPr="0095131B">
        <w:rPr>
          <w:lang w:eastAsia="x-none"/>
        </w:rPr>
        <w:t xml:space="preserve"> / </w:t>
      </w:r>
      <w:r w:rsidRPr="0095131B">
        <w:rPr>
          <w:lang w:val="en-US" w:eastAsia="x-none"/>
        </w:rPr>
        <w:t>Excel</w:t>
      </w:r>
      <w:r w:rsidRPr="0095131B">
        <w:rPr>
          <w:lang w:eastAsia="x-none"/>
        </w:rPr>
        <w:t xml:space="preserve"> необходимо нажать кнопку </w:t>
      </w:r>
      <w:r w:rsidR="00010417">
        <w:rPr>
          <w:lang w:eastAsia="x-none"/>
        </w:rPr>
        <w:t>«</w:t>
      </w:r>
      <w:r w:rsidRPr="0095131B">
        <w:rPr>
          <w:lang w:eastAsia="x-none"/>
        </w:rPr>
        <w:t>Загрузить</w:t>
      </w:r>
      <w:r w:rsidR="00010417">
        <w:rPr>
          <w:lang w:eastAsia="x-none"/>
        </w:rPr>
        <w:t>»</w:t>
      </w:r>
      <w:r w:rsidRPr="0095131B">
        <w:rPr>
          <w:lang w:eastAsia="x-none"/>
        </w:rPr>
        <w:t xml:space="preserve"> </w:t>
      </w:r>
      <w:r w:rsidRPr="002B3AA8">
        <w:rPr>
          <w:noProof/>
        </w:rPr>
        <w:drawing>
          <wp:inline distT="0" distB="0" distL="0" distR="0" wp14:anchorId="4D4F47DA" wp14:editId="75846623">
            <wp:extent cx="771525" cy="154305"/>
            <wp:effectExtent l="0" t="0" r="952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773132" cy="154626"/>
                    </a:xfrm>
                    <a:prstGeom prst="rect">
                      <a:avLst/>
                    </a:prstGeom>
                  </pic:spPr>
                </pic:pic>
              </a:graphicData>
            </a:graphic>
          </wp:inline>
        </w:drawing>
      </w:r>
      <w:r w:rsidRPr="0095131B">
        <w:rPr>
          <w:lang w:eastAsia="x-none"/>
        </w:rPr>
        <w:t xml:space="preserve">. </w:t>
      </w:r>
    </w:p>
    <w:p w:rsidR="0036122F" w:rsidRPr="0095131B" w:rsidRDefault="0036122F" w:rsidP="00142902">
      <w:pPr>
        <w:ind w:firstLine="709"/>
        <w:rPr>
          <w:lang w:eastAsia="x-none"/>
        </w:rPr>
      </w:pPr>
      <w:r w:rsidRPr="0095131B">
        <w:rPr>
          <w:lang w:eastAsia="x-none"/>
        </w:rPr>
        <w:t xml:space="preserve">Загруженный файл доступен к скачиванию по нажатию на кнопку </w:t>
      </w:r>
      <w:r w:rsidR="00010417">
        <w:rPr>
          <w:lang w:eastAsia="x-none"/>
        </w:rPr>
        <w:t>«</w:t>
      </w:r>
      <w:r w:rsidRPr="0095131B">
        <w:rPr>
          <w:lang w:eastAsia="x-none"/>
        </w:rPr>
        <w:t>Скачать оригинальный файл</w:t>
      </w:r>
      <w:r w:rsidR="00010417">
        <w:rPr>
          <w:lang w:eastAsia="x-none"/>
        </w:rPr>
        <w:t>»</w:t>
      </w:r>
      <w:r w:rsidRPr="0095131B">
        <w:rPr>
          <w:lang w:eastAsia="x-none"/>
        </w:rPr>
        <w:t xml:space="preserve"> </w:t>
      </w:r>
      <w:r w:rsidRPr="00523725">
        <w:rPr>
          <w:noProof/>
        </w:rPr>
        <w:drawing>
          <wp:inline distT="0" distB="0" distL="0" distR="0" wp14:anchorId="734F34CA" wp14:editId="40A90EC3">
            <wp:extent cx="190500" cy="1905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flipH="1">
                      <a:off x="0" y="0"/>
                      <a:ext cx="190529" cy="190529"/>
                    </a:xfrm>
                    <a:prstGeom prst="rect">
                      <a:avLst/>
                    </a:prstGeom>
                  </pic:spPr>
                </pic:pic>
              </a:graphicData>
            </a:graphic>
          </wp:inline>
        </w:drawing>
      </w:r>
      <w:r w:rsidRPr="0095131B">
        <w:rPr>
          <w:lang w:eastAsia="x-none"/>
        </w:rPr>
        <w:t xml:space="preserve">, а также </w:t>
      </w:r>
      <w:r w:rsidR="009121CE">
        <w:rPr>
          <w:lang w:eastAsia="x-none"/>
        </w:rPr>
        <w:t xml:space="preserve">к </w:t>
      </w:r>
      <w:r w:rsidRPr="0095131B">
        <w:rPr>
          <w:lang w:eastAsia="x-none"/>
        </w:rPr>
        <w:t xml:space="preserve">удалению по нажатию на кнопку </w:t>
      </w:r>
      <w:r w:rsidR="00010417">
        <w:rPr>
          <w:lang w:eastAsia="x-none"/>
        </w:rPr>
        <w:t>«</w:t>
      </w:r>
      <w:r w:rsidRPr="0095131B">
        <w:rPr>
          <w:lang w:eastAsia="x-none"/>
        </w:rPr>
        <w:t>Удалить файл</w:t>
      </w:r>
      <w:r w:rsidR="00010417">
        <w:rPr>
          <w:lang w:eastAsia="x-none"/>
        </w:rPr>
        <w:t>»</w:t>
      </w:r>
      <w:r w:rsidRPr="0095131B">
        <w:rPr>
          <w:lang w:eastAsia="x-none"/>
        </w:rPr>
        <w:t xml:space="preserve"> </w:t>
      </w:r>
      <w:r w:rsidRPr="002C4D6D">
        <w:rPr>
          <w:noProof/>
          <w:szCs w:val="28"/>
        </w:rPr>
        <w:drawing>
          <wp:inline distT="0" distB="0" distL="0" distR="0" wp14:anchorId="30A81F8A" wp14:editId="3CCEBCA9">
            <wp:extent cx="212148" cy="200025"/>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21509" cy="208851"/>
                    </a:xfrm>
                    <a:prstGeom prst="rect">
                      <a:avLst/>
                    </a:prstGeom>
                  </pic:spPr>
                </pic:pic>
              </a:graphicData>
            </a:graphic>
          </wp:inline>
        </w:drawing>
      </w:r>
      <w:r w:rsidRPr="0095131B">
        <w:rPr>
          <w:lang w:eastAsia="x-none"/>
        </w:rPr>
        <w:t>.</w:t>
      </w:r>
    </w:p>
    <w:p w:rsidR="0036122F" w:rsidRDefault="0036122F" w:rsidP="00142902">
      <w:pPr>
        <w:ind w:firstLine="709"/>
        <w:rPr>
          <w:lang w:eastAsia="x-none"/>
        </w:rPr>
      </w:pPr>
      <w:r w:rsidRPr="006E0226">
        <w:rPr>
          <w:lang w:eastAsia="x-none"/>
        </w:rPr>
        <w:t>При передаче отчёта вышестоящей организации загруженная пояснительная записка будет доступна для просмотра/скачивания вышестоящей организации.</w:t>
      </w:r>
    </w:p>
    <w:p w:rsidR="00F501BA" w:rsidRPr="0080590A" w:rsidRDefault="00817AF3" w:rsidP="00142902">
      <w:pPr>
        <w:ind w:firstLine="709"/>
        <w:rPr>
          <w:szCs w:val="28"/>
        </w:rPr>
      </w:pPr>
      <w:r>
        <w:rPr>
          <w:szCs w:val="28"/>
        </w:rPr>
        <w:t>Свод данных</w:t>
      </w:r>
      <w:r w:rsidR="0036122F" w:rsidRPr="0080590A">
        <w:rPr>
          <w:szCs w:val="28"/>
        </w:rPr>
        <w:t xml:space="preserve"> после загрузки всех отчетов, поступивших от нижестоящих организаций, загрузки собственного отчета, и проверки полученных данных в </w:t>
      </w:r>
      <w:r w:rsidR="0036122F" w:rsidRPr="0080590A">
        <w:rPr>
          <w:szCs w:val="28"/>
        </w:rPr>
        <w:lastRenderedPageBreak/>
        <w:t xml:space="preserve">различных разрезах должен быть </w:t>
      </w:r>
      <w:r>
        <w:rPr>
          <w:szCs w:val="28"/>
        </w:rPr>
        <w:t xml:space="preserve">подписан ЭЦП и </w:t>
      </w:r>
      <w:r w:rsidR="0036122F" w:rsidRPr="0080590A">
        <w:rPr>
          <w:szCs w:val="28"/>
        </w:rPr>
        <w:t xml:space="preserve">передан вышестоящей организации </w:t>
      </w:r>
      <w:r>
        <w:rPr>
          <w:szCs w:val="28"/>
        </w:rPr>
        <w:t>при помощи одноименного режима.</w:t>
      </w:r>
    </w:p>
    <w:p w:rsidR="00F501BA" w:rsidRPr="0080590A" w:rsidRDefault="000F3C74" w:rsidP="00F40DBE">
      <w:pPr>
        <w:pStyle w:val="3"/>
      </w:pPr>
      <w:bookmarkStart w:id="402" w:name="_Toc219803487"/>
      <w:r>
        <w:t xml:space="preserve">3.9.3 </w:t>
      </w:r>
      <w:r w:rsidR="00F501BA" w:rsidRPr="0080590A">
        <w:t>Информация о доходах, поступившая от нижестоящих организаций</w:t>
      </w:r>
      <w:bookmarkEnd w:id="402"/>
    </w:p>
    <w:p w:rsidR="00F501BA" w:rsidRPr="0080590A" w:rsidRDefault="0065687C" w:rsidP="00142902">
      <w:pPr>
        <w:pStyle w:val="4"/>
        <w:numPr>
          <w:ilvl w:val="0"/>
          <w:numId w:val="0"/>
        </w:numPr>
        <w:tabs>
          <w:tab w:val="left" w:pos="1701"/>
        </w:tabs>
        <w:spacing w:before="120"/>
        <w:ind w:firstLine="709"/>
        <w:rPr>
          <w:rFonts w:ascii="Times New Roman" w:hAnsi="Times New Roman"/>
          <w:b w:val="0"/>
          <w:sz w:val="28"/>
          <w:szCs w:val="28"/>
          <w:lang w:val="ru-RU"/>
        </w:rPr>
      </w:pPr>
      <w:bookmarkStart w:id="403" w:name="_Toc219803488"/>
      <w:r w:rsidRPr="0080590A">
        <w:rPr>
          <w:rFonts w:ascii="Times New Roman" w:hAnsi="Times New Roman"/>
          <w:i w:val="0"/>
          <w:sz w:val="28"/>
          <w:szCs w:val="28"/>
          <w:lang w:val="ru-RU"/>
        </w:rPr>
        <w:t>3.</w:t>
      </w:r>
      <w:r w:rsidR="000F3C74">
        <w:rPr>
          <w:rFonts w:ascii="Times New Roman" w:hAnsi="Times New Roman"/>
          <w:i w:val="0"/>
          <w:sz w:val="28"/>
          <w:szCs w:val="28"/>
          <w:lang w:val="ru-RU"/>
        </w:rPr>
        <w:t>9</w:t>
      </w:r>
      <w:r w:rsidRPr="0080590A">
        <w:rPr>
          <w:rFonts w:ascii="Times New Roman" w:hAnsi="Times New Roman"/>
          <w:i w:val="0"/>
          <w:sz w:val="28"/>
          <w:szCs w:val="28"/>
          <w:lang w:val="ru-RU"/>
        </w:rPr>
        <w:t>.3.1</w:t>
      </w:r>
      <w:r w:rsidRPr="0080590A">
        <w:rPr>
          <w:rFonts w:ascii="Times New Roman" w:hAnsi="Times New Roman"/>
          <w:b w:val="0"/>
          <w:sz w:val="28"/>
          <w:szCs w:val="28"/>
          <w:lang w:val="ru-RU"/>
        </w:rPr>
        <w:t xml:space="preserve"> </w:t>
      </w:r>
      <w:r w:rsidR="00F501BA" w:rsidRPr="0080590A">
        <w:rPr>
          <w:rFonts w:ascii="Times New Roman" w:hAnsi="Times New Roman"/>
          <w:i w:val="0"/>
          <w:sz w:val="28"/>
          <w:szCs w:val="28"/>
          <w:lang w:val="ru-RU"/>
        </w:rPr>
        <w:t>Просмотр данных от нижестоящий организаций</w:t>
      </w:r>
      <w:bookmarkEnd w:id="403"/>
    </w:p>
    <w:p w:rsidR="009B4B10" w:rsidRPr="0080590A" w:rsidRDefault="009B4B10" w:rsidP="00142902">
      <w:pPr>
        <w:ind w:firstLine="709"/>
        <w:rPr>
          <w:lang w:eastAsia="x-none"/>
        </w:rPr>
      </w:pPr>
      <w:r w:rsidRPr="0080590A">
        <w:rPr>
          <w:lang w:eastAsia="x-none"/>
        </w:rPr>
        <w:t xml:space="preserve">Экранная форма просмотра данных от нижестоящих организаций аналогична </w:t>
      </w:r>
      <w:r w:rsidR="00817AF3">
        <w:rPr>
          <w:lang w:eastAsia="x-none"/>
        </w:rPr>
        <w:t>с</w:t>
      </w:r>
      <w:r w:rsidRPr="0080590A">
        <w:rPr>
          <w:lang w:eastAsia="x-none"/>
        </w:rPr>
        <w:t>воду данных и состоит из 4 вкладок:</w:t>
      </w:r>
    </w:p>
    <w:p w:rsidR="009B4B10" w:rsidRPr="0080590A" w:rsidRDefault="009B4B10" w:rsidP="00142902">
      <w:pPr>
        <w:numPr>
          <w:ilvl w:val="0"/>
          <w:numId w:val="55"/>
        </w:numPr>
        <w:tabs>
          <w:tab w:val="clear" w:pos="2149"/>
          <w:tab w:val="left" w:pos="993"/>
          <w:tab w:val="num" w:pos="1701"/>
        </w:tabs>
        <w:ind w:left="0" w:firstLine="709"/>
        <w:rPr>
          <w:szCs w:val="28"/>
        </w:rPr>
      </w:pPr>
      <w:r w:rsidRPr="0080590A">
        <w:rPr>
          <w:szCs w:val="28"/>
        </w:rPr>
        <w:t>по организациям;</w:t>
      </w:r>
    </w:p>
    <w:p w:rsidR="009B4B10" w:rsidRPr="0080590A" w:rsidRDefault="009B4B10" w:rsidP="00142902">
      <w:pPr>
        <w:numPr>
          <w:ilvl w:val="0"/>
          <w:numId w:val="55"/>
        </w:numPr>
        <w:tabs>
          <w:tab w:val="clear" w:pos="2149"/>
          <w:tab w:val="left" w:pos="993"/>
          <w:tab w:val="num" w:pos="1701"/>
        </w:tabs>
        <w:ind w:left="0" w:firstLine="709"/>
        <w:rPr>
          <w:szCs w:val="28"/>
        </w:rPr>
      </w:pPr>
      <w:r w:rsidRPr="0080590A">
        <w:rPr>
          <w:szCs w:val="28"/>
        </w:rPr>
        <w:t>по источникам;</w:t>
      </w:r>
    </w:p>
    <w:p w:rsidR="009B4B10" w:rsidRPr="0080590A" w:rsidRDefault="009B4B10" w:rsidP="00142902">
      <w:pPr>
        <w:numPr>
          <w:ilvl w:val="0"/>
          <w:numId w:val="55"/>
        </w:numPr>
        <w:tabs>
          <w:tab w:val="clear" w:pos="2149"/>
          <w:tab w:val="left" w:pos="993"/>
          <w:tab w:val="num" w:pos="1701"/>
        </w:tabs>
        <w:ind w:left="0" w:firstLine="709"/>
        <w:rPr>
          <w:szCs w:val="28"/>
        </w:rPr>
      </w:pPr>
      <w:r w:rsidRPr="0080590A">
        <w:rPr>
          <w:szCs w:val="28"/>
        </w:rPr>
        <w:t>итоги по организациям;</w:t>
      </w:r>
    </w:p>
    <w:p w:rsidR="009B4B10" w:rsidRPr="0080590A" w:rsidRDefault="009B4B10" w:rsidP="00142902">
      <w:pPr>
        <w:numPr>
          <w:ilvl w:val="0"/>
          <w:numId w:val="55"/>
        </w:numPr>
        <w:tabs>
          <w:tab w:val="clear" w:pos="2149"/>
          <w:tab w:val="left" w:pos="993"/>
          <w:tab w:val="num" w:pos="1701"/>
        </w:tabs>
        <w:ind w:left="0" w:firstLine="709"/>
        <w:rPr>
          <w:szCs w:val="28"/>
        </w:rPr>
      </w:pPr>
      <w:r w:rsidRPr="0080590A">
        <w:rPr>
          <w:szCs w:val="28"/>
        </w:rPr>
        <w:t>итоги по источникам.</w:t>
      </w:r>
    </w:p>
    <w:p w:rsidR="009B4B10" w:rsidRDefault="009B4B10" w:rsidP="00142902">
      <w:pPr>
        <w:ind w:firstLine="709"/>
        <w:rPr>
          <w:lang w:eastAsia="x-none"/>
        </w:rPr>
      </w:pPr>
      <w:r w:rsidRPr="0080590A">
        <w:rPr>
          <w:lang w:eastAsia="x-none"/>
        </w:rPr>
        <w:t xml:space="preserve">На вкладке </w:t>
      </w:r>
      <w:r w:rsidR="00010417">
        <w:rPr>
          <w:lang w:eastAsia="x-none"/>
        </w:rPr>
        <w:t>«</w:t>
      </w:r>
      <w:r w:rsidRPr="0080590A">
        <w:rPr>
          <w:lang w:eastAsia="x-none"/>
        </w:rPr>
        <w:t>По организациям</w:t>
      </w:r>
      <w:r w:rsidR="00010417">
        <w:rPr>
          <w:lang w:eastAsia="x-none"/>
        </w:rPr>
        <w:t>»</w:t>
      </w:r>
      <w:r w:rsidRPr="0080590A">
        <w:rPr>
          <w:lang w:eastAsia="x-none"/>
        </w:rPr>
        <w:t xml:space="preserve"> в таблице левой части экрана представлен перечень нижестоящих организаций, которые передали отчет о доходах вышестоящей организации. В правой части   –   </w:t>
      </w:r>
      <w:r w:rsidRPr="0080590A">
        <w:rPr>
          <w:szCs w:val="28"/>
        </w:rPr>
        <w:t>данные поступивших отчетов по выбранной организации.</w:t>
      </w:r>
      <w:r w:rsidRPr="0080590A">
        <w:rPr>
          <w:lang w:eastAsia="x-none"/>
        </w:rPr>
        <w:t xml:space="preserve"> На других вкладках данная информация, аналогично, как и в </w:t>
      </w:r>
      <w:r w:rsidR="00817AF3">
        <w:rPr>
          <w:lang w:eastAsia="x-none"/>
        </w:rPr>
        <w:t>с</w:t>
      </w:r>
      <w:r w:rsidRPr="0080590A">
        <w:rPr>
          <w:lang w:eastAsia="x-none"/>
        </w:rPr>
        <w:t>воде данных, представлена в других разрезах.</w:t>
      </w:r>
    </w:p>
    <w:p w:rsidR="009B4B10" w:rsidRPr="0080590A" w:rsidRDefault="009B4B10" w:rsidP="00142902">
      <w:pPr>
        <w:ind w:firstLine="709"/>
        <w:rPr>
          <w:lang w:eastAsia="x-none"/>
        </w:rPr>
      </w:pPr>
      <w:r w:rsidRPr="006E0226">
        <w:rPr>
          <w:lang w:eastAsia="x-none"/>
        </w:rPr>
        <w:t>На каждой из вкладок имеется возможность просмотра/скачивания пояснительных записок подведомственных организаций</w:t>
      </w:r>
      <w:r w:rsidR="009121CE">
        <w:rPr>
          <w:lang w:eastAsia="x-none"/>
        </w:rPr>
        <w:t xml:space="preserve"> (при их наличии)</w:t>
      </w:r>
      <w:r w:rsidRPr="006E0226">
        <w:rPr>
          <w:lang w:eastAsia="x-none"/>
        </w:rPr>
        <w:t>.</w:t>
      </w:r>
    </w:p>
    <w:p w:rsidR="00817AF3" w:rsidRPr="00C264C5" w:rsidRDefault="009B4B10" w:rsidP="00817AF3">
      <w:pPr>
        <w:ind w:firstLine="709"/>
        <w:rPr>
          <w:szCs w:val="28"/>
        </w:rPr>
      </w:pPr>
      <w:r w:rsidRPr="0080590A">
        <w:rPr>
          <w:lang w:eastAsia="x-none"/>
        </w:rPr>
        <w:t xml:space="preserve">Загрузка отчетов нижестоящих организаций в Свод данных осуществляется при помощи режима </w:t>
      </w:r>
      <w:r w:rsidR="00010417">
        <w:rPr>
          <w:lang w:eastAsia="x-none"/>
        </w:rPr>
        <w:t>«</w:t>
      </w:r>
      <w:r w:rsidRPr="0080590A">
        <w:rPr>
          <w:lang w:eastAsia="x-none"/>
        </w:rPr>
        <w:t>Загрузка отчетов в свод</w:t>
      </w:r>
      <w:r w:rsidR="00010417">
        <w:rPr>
          <w:lang w:eastAsia="x-none"/>
        </w:rPr>
        <w:t>»</w:t>
      </w:r>
      <w:r w:rsidRPr="0080590A">
        <w:rPr>
          <w:lang w:eastAsia="x-none"/>
        </w:rPr>
        <w:t>.</w:t>
      </w:r>
      <w:r w:rsidR="00817AF3">
        <w:rPr>
          <w:lang w:eastAsia="x-none"/>
        </w:rPr>
        <w:t xml:space="preserve"> </w:t>
      </w:r>
      <w:r w:rsidR="00817AF3" w:rsidRPr="00C264C5">
        <w:rPr>
          <w:szCs w:val="28"/>
        </w:rPr>
        <w:t>В открывшемся окне в верхней таблице представлены организации, которые предоставили отчет</w:t>
      </w:r>
      <w:r w:rsidR="00817AF3">
        <w:rPr>
          <w:szCs w:val="28"/>
        </w:rPr>
        <w:t>,</w:t>
      </w:r>
      <w:r w:rsidR="00817AF3" w:rsidRPr="00C264C5">
        <w:rPr>
          <w:szCs w:val="28"/>
        </w:rPr>
        <w:t xml:space="preserve"> и чьи отчеты ранее не были загружены в </w:t>
      </w:r>
      <w:r w:rsidR="00817AF3">
        <w:rPr>
          <w:szCs w:val="28"/>
        </w:rPr>
        <w:t>с</w:t>
      </w:r>
      <w:r w:rsidR="00817AF3" w:rsidRPr="00C264C5">
        <w:rPr>
          <w:szCs w:val="28"/>
        </w:rPr>
        <w:t xml:space="preserve">вод. Для загрузки отчетов в </w:t>
      </w:r>
      <w:r w:rsidR="00817AF3">
        <w:rPr>
          <w:szCs w:val="28"/>
        </w:rPr>
        <w:t>с</w:t>
      </w:r>
      <w:r w:rsidR="00817AF3" w:rsidRPr="00C264C5">
        <w:rPr>
          <w:szCs w:val="28"/>
        </w:rPr>
        <w:t>вод необходимо установить отметку напротив нужн</w:t>
      </w:r>
      <w:r w:rsidR="00817AF3">
        <w:rPr>
          <w:szCs w:val="28"/>
        </w:rPr>
        <w:t>ой организации и нажать кнопку «Загрузить»</w:t>
      </w:r>
      <w:r w:rsidR="00817AF3" w:rsidRPr="000E1199">
        <w:rPr>
          <w:szCs w:val="28"/>
        </w:rPr>
        <w:t>.</w:t>
      </w:r>
    </w:p>
    <w:p w:rsidR="00817AF3" w:rsidRDefault="00817AF3" w:rsidP="00817AF3">
      <w:pPr>
        <w:ind w:firstLine="708"/>
        <w:rPr>
          <w:szCs w:val="28"/>
        </w:rPr>
      </w:pPr>
      <w:r w:rsidRPr="00204B20">
        <w:rPr>
          <w:b/>
          <w:szCs w:val="28"/>
        </w:rPr>
        <w:t>Внимание!</w:t>
      </w:r>
      <w:r w:rsidRPr="00C264C5">
        <w:rPr>
          <w:szCs w:val="28"/>
        </w:rPr>
        <w:t xml:space="preserve"> Кнопка </w:t>
      </w:r>
      <w:r>
        <w:rPr>
          <w:szCs w:val="28"/>
        </w:rPr>
        <w:t>«Загрузить»</w:t>
      </w:r>
      <w:r w:rsidRPr="00C264C5">
        <w:rPr>
          <w:szCs w:val="28"/>
        </w:rPr>
        <w:t xml:space="preserve"> не активна в том случае</w:t>
      </w:r>
      <w:r>
        <w:rPr>
          <w:szCs w:val="28"/>
        </w:rPr>
        <w:t>, если сводный отчет в разделе «</w:t>
      </w:r>
      <w:r w:rsidRPr="00C264C5">
        <w:rPr>
          <w:szCs w:val="28"/>
        </w:rPr>
        <w:t>Формирование свода данных</w:t>
      </w:r>
      <w:r>
        <w:rPr>
          <w:szCs w:val="28"/>
        </w:rPr>
        <w:t>»</w:t>
      </w:r>
      <w:r w:rsidRPr="00C264C5">
        <w:rPr>
          <w:szCs w:val="28"/>
        </w:rPr>
        <w:t xml:space="preserve"> был ранее подписан ЭЦП. Для активации кнопки </w:t>
      </w:r>
      <w:r>
        <w:rPr>
          <w:szCs w:val="28"/>
        </w:rPr>
        <w:t>«Загрузить»</w:t>
      </w:r>
      <w:r w:rsidRPr="00C264C5">
        <w:rPr>
          <w:szCs w:val="28"/>
        </w:rPr>
        <w:t xml:space="preserve"> необходимо нажать кнопку </w:t>
      </w:r>
      <w:r>
        <w:rPr>
          <w:szCs w:val="28"/>
        </w:rPr>
        <w:t>«</w:t>
      </w:r>
      <w:r w:rsidRPr="00C264C5">
        <w:rPr>
          <w:szCs w:val="28"/>
        </w:rPr>
        <w:t>Вернуть на корректировку</w:t>
      </w:r>
      <w:r>
        <w:rPr>
          <w:szCs w:val="28"/>
        </w:rPr>
        <w:t>»</w:t>
      </w:r>
      <w:r w:rsidRPr="00C264C5">
        <w:rPr>
          <w:szCs w:val="28"/>
        </w:rPr>
        <w:t xml:space="preserve"> в разделе </w:t>
      </w:r>
      <w:r>
        <w:rPr>
          <w:szCs w:val="28"/>
        </w:rPr>
        <w:t>«</w:t>
      </w:r>
      <w:r w:rsidRPr="00C264C5">
        <w:rPr>
          <w:szCs w:val="28"/>
        </w:rPr>
        <w:t>Формирование свода данных</w:t>
      </w:r>
      <w:r>
        <w:rPr>
          <w:szCs w:val="28"/>
        </w:rPr>
        <w:t>»</w:t>
      </w:r>
      <w:r w:rsidRPr="00C264C5">
        <w:rPr>
          <w:szCs w:val="28"/>
        </w:rPr>
        <w:t>.</w:t>
      </w:r>
    </w:p>
    <w:p w:rsidR="00817AF3" w:rsidRPr="0080590A" w:rsidRDefault="00817AF3" w:rsidP="00817AF3">
      <w:pPr>
        <w:ind w:firstLine="709"/>
        <w:rPr>
          <w:lang w:eastAsia="x-none"/>
        </w:rPr>
      </w:pPr>
      <w:r w:rsidRPr="00C264C5">
        <w:rPr>
          <w:szCs w:val="28"/>
        </w:rPr>
        <w:t>После загрузки отчетов в свод выделение красным</w:t>
      </w:r>
      <w:r>
        <w:rPr>
          <w:szCs w:val="28"/>
        </w:rPr>
        <w:t xml:space="preserve"> цветом УНП и кода организации</w:t>
      </w:r>
      <w:r w:rsidRPr="00C264C5">
        <w:rPr>
          <w:szCs w:val="28"/>
        </w:rPr>
        <w:t xml:space="preserve"> снимается.</w:t>
      </w:r>
    </w:p>
    <w:p w:rsidR="009247D2" w:rsidRPr="009247D2" w:rsidRDefault="009247D2" w:rsidP="00142902">
      <w:pPr>
        <w:pStyle w:val="4"/>
        <w:numPr>
          <w:ilvl w:val="0"/>
          <w:numId w:val="0"/>
        </w:numPr>
        <w:tabs>
          <w:tab w:val="left" w:pos="1701"/>
        </w:tabs>
        <w:spacing w:before="120"/>
        <w:ind w:firstLine="709"/>
        <w:rPr>
          <w:rFonts w:ascii="Times New Roman" w:hAnsi="Times New Roman"/>
          <w:b w:val="0"/>
          <w:sz w:val="28"/>
          <w:szCs w:val="28"/>
          <w:lang w:val="ru-RU"/>
        </w:rPr>
      </w:pPr>
      <w:bookmarkStart w:id="404" w:name="_Toc219803489"/>
      <w:r w:rsidRPr="0080590A">
        <w:rPr>
          <w:rFonts w:ascii="Times New Roman" w:hAnsi="Times New Roman"/>
          <w:i w:val="0"/>
          <w:sz w:val="28"/>
          <w:szCs w:val="28"/>
          <w:lang w:val="ru-RU"/>
        </w:rPr>
        <w:t>3.</w:t>
      </w:r>
      <w:r w:rsidR="007E2C5C">
        <w:rPr>
          <w:rFonts w:ascii="Times New Roman" w:hAnsi="Times New Roman"/>
          <w:i w:val="0"/>
          <w:sz w:val="28"/>
          <w:szCs w:val="28"/>
          <w:lang w:val="ru-RU"/>
        </w:rPr>
        <w:t>9</w:t>
      </w:r>
      <w:r w:rsidRPr="0080590A">
        <w:rPr>
          <w:rFonts w:ascii="Times New Roman" w:hAnsi="Times New Roman"/>
          <w:i w:val="0"/>
          <w:sz w:val="28"/>
          <w:szCs w:val="28"/>
          <w:lang w:val="ru-RU"/>
        </w:rPr>
        <w:t>.</w:t>
      </w:r>
      <w:r w:rsidR="007E2C5C">
        <w:rPr>
          <w:rFonts w:ascii="Times New Roman" w:hAnsi="Times New Roman"/>
          <w:i w:val="0"/>
          <w:sz w:val="28"/>
          <w:szCs w:val="28"/>
          <w:lang w:val="ru-RU"/>
        </w:rPr>
        <w:t>4</w:t>
      </w:r>
      <w:r>
        <w:rPr>
          <w:rFonts w:ascii="Times New Roman" w:hAnsi="Times New Roman"/>
          <w:i w:val="0"/>
          <w:sz w:val="28"/>
          <w:szCs w:val="28"/>
          <w:lang w:val="ru-RU"/>
        </w:rPr>
        <w:t xml:space="preserve"> Аналитика</w:t>
      </w:r>
      <w:bookmarkEnd w:id="404"/>
    </w:p>
    <w:p w:rsidR="009B4B10" w:rsidRPr="0080590A" w:rsidRDefault="009B4B10" w:rsidP="00142902">
      <w:pPr>
        <w:ind w:firstLine="709"/>
        <w:rPr>
          <w:lang w:eastAsia="x-none"/>
        </w:rPr>
      </w:pPr>
      <w:r w:rsidRPr="0080590A">
        <w:rPr>
          <w:lang w:eastAsia="x-none"/>
        </w:rPr>
        <w:t xml:space="preserve">В пункте меню </w:t>
      </w:r>
      <w:r w:rsidR="00010417">
        <w:rPr>
          <w:lang w:eastAsia="x-none"/>
        </w:rPr>
        <w:t>«</w:t>
      </w:r>
      <w:r w:rsidRPr="0080590A">
        <w:rPr>
          <w:lang w:eastAsia="x-none"/>
        </w:rPr>
        <w:t>Информация о доходах, поступившая от нижестоящих организаций</w:t>
      </w:r>
      <w:r w:rsidR="00010417">
        <w:rPr>
          <w:lang w:eastAsia="x-none"/>
        </w:rPr>
        <w:t>»</w:t>
      </w:r>
      <w:r w:rsidRPr="0080590A">
        <w:rPr>
          <w:color w:val="000000"/>
          <w:szCs w:val="28"/>
        </w:rPr>
        <w:t xml:space="preserve"> </w:t>
      </w:r>
      <w:r w:rsidRPr="0080590A">
        <w:rPr>
          <w:color w:val="000000"/>
          <w:szCs w:val="28"/>
        </w:rPr>
        <w:sym w:font="Symbol" w:char="F0AE"/>
      </w:r>
      <w:r w:rsidRPr="0080590A">
        <w:rPr>
          <w:color w:val="000000"/>
          <w:szCs w:val="28"/>
        </w:rPr>
        <w:t xml:space="preserve"> </w:t>
      </w:r>
      <w:r w:rsidR="00010417">
        <w:rPr>
          <w:color w:val="000000"/>
          <w:szCs w:val="28"/>
        </w:rPr>
        <w:t>«</w:t>
      </w:r>
      <w:r w:rsidRPr="0080590A">
        <w:rPr>
          <w:color w:val="000000"/>
          <w:szCs w:val="28"/>
        </w:rPr>
        <w:t>Аналитика</w:t>
      </w:r>
      <w:r w:rsidR="00010417">
        <w:rPr>
          <w:color w:val="000000"/>
          <w:szCs w:val="28"/>
        </w:rPr>
        <w:t>»</w:t>
      </w:r>
      <w:r w:rsidRPr="0080590A">
        <w:rPr>
          <w:lang w:eastAsia="x-none"/>
        </w:rPr>
        <w:t xml:space="preserve"> формируются следующие отчеты:</w:t>
      </w:r>
    </w:p>
    <w:p w:rsidR="009B4B10" w:rsidRPr="0080590A" w:rsidRDefault="009B4B10" w:rsidP="00142902">
      <w:pPr>
        <w:numPr>
          <w:ilvl w:val="0"/>
          <w:numId w:val="52"/>
        </w:numPr>
        <w:tabs>
          <w:tab w:val="clear" w:pos="2149"/>
          <w:tab w:val="left" w:pos="993"/>
        </w:tabs>
        <w:ind w:left="0" w:firstLine="709"/>
        <w:rPr>
          <w:lang w:eastAsia="x-none"/>
        </w:rPr>
      </w:pPr>
      <w:r w:rsidRPr="0080590A">
        <w:rPr>
          <w:lang w:eastAsia="x-none"/>
        </w:rPr>
        <w:t>сводная информация о доходах в разрезе источников;</w:t>
      </w:r>
    </w:p>
    <w:p w:rsidR="009B4B10" w:rsidRPr="0080590A" w:rsidRDefault="009B4B10" w:rsidP="00142902">
      <w:pPr>
        <w:numPr>
          <w:ilvl w:val="0"/>
          <w:numId w:val="52"/>
        </w:numPr>
        <w:tabs>
          <w:tab w:val="clear" w:pos="2149"/>
          <w:tab w:val="left" w:pos="993"/>
        </w:tabs>
        <w:ind w:left="0" w:firstLine="709"/>
        <w:rPr>
          <w:lang w:eastAsia="x-none"/>
        </w:rPr>
      </w:pPr>
      <w:r w:rsidRPr="0080590A">
        <w:rPr>
          <w:lang w:eastAsia="x-none"/>
        </w:rPr>
        <w:t>информация по платежу в разрезе организаций;</w:t>
      </w:r>
    </w:p>
    <w:p w:rsidR="009B4B10" w:rsidRPr="0080590A" w:rsidRDefault="009B4B10" w:rsidP="00142902">
      <w:pPr>
        <w:numPr>
          <w:ilvl w:val="0"/>
          <w:numId w:val="52"/>
        </w:numPr>
        <w:tabs>
          <w:tab w:val="clear" w:pos="2149"/>
          <w:tab w:val="left" w:pos="993"/>
        </w:tabs>
        <w:ind w:left="0" w:firstLine="709"/>
        <w:rPr>
          <w:lang w:eastAsia="x-none"/>
        </w:rPr>
      </w:pPr>
      <w:r w:rsidRPr="0080590A">
        <w:rPr>
          <w:lang w:eastAsia="x-none"/>
        </w:rPr>
        <w:t>сводная информация о доходах в разрезе организаций;</w:t>
      </w:r>
    </w:p>
    <w:p w:rsidR="009B4B10" w:rsidRPr="0080590A" w:rsidRDefault="009B4B10" w:rsidP="00142902">
      <w:pPr>
        <w:numPr>
          <w:ilvl w:val="0"/>
          <w:numId w:val="52"/>
        </w:numPr>
        <w:tabs>
          <w:tab w:val="clear" w:pos="2149"/>
          <w:tab w:val="left" w:pos="993"/>
        </w:tabs>
        <w:ind w:left="0" w:firstLine="709"/>
        <w:rPr>
          <w:lang w:eastAsia="x-none"/>
        </w:rPr>
      </w:pPr>
      <w:r w:rsidRPr="0080590A">
        <w:rPr>
          <w:lang w:eastAsia="x-none"/>
        </w:rPr>
        <w:t>сводная информация о доходах в разрезе источников и организаций;</w:t>
      </w:r>
    </w:p>
    <w:p w:rsidR="009B4B10" w:rsidRPr="0080590A" w:rsidRDefault="009B4B10" w:rsidP="00142902">
      <w:pPr>
        <w:numPr>
          <w:ilvl w:val="0"/>
          <w:numId w:val="52"/>
        </w:numPr>
        <w:tabs>
          <w:tab w:val="clear" w:pos="2149"/>
          <w:tab w:val="left" w:pos="993"/>
        </w:tabs>
        <w:ind w:left="0" w:firstLine="709"/>
        <w:rPr>
          <w:lang w:eastAsia="x-none"/>
        </w:rPr>
      </w:pPr>
      <w:r w:rsidRPr="0080590A">
        <w:rPr>
          <w:lang w:eastAsia="x-none"/>
        </w:rPr>
        <w:t>сводная информация о доходах в разрезе организаций и источников.</w:t>
      </w:r>
    </w:p>
    <w:p w:rsidR="009B4B10" w:rsidRPr="0080590A" w:rsidRDefault="009B4B10" w:rsidP="00142902">
      <w:pPr>
        <w:ind w:firstLine="709"/>
        <w:rPr>
          <w:lang w:eastAsia="x-none"/>
        </w:rPr>
      </w:pPr>
      <w:r w:rsidRPr="0080590A">
        <w:rPr>
          <w:lang w:eastAsia="x-none"/>
        </w:rPr>
        <w:t>Каждому отчету соответствует свой пункт подменю.</w:t>
      </w:r>
    </w:p>
    <w:p w:rsidR="009B4B10" w:rsidRPr="0080590A" w:rsidRDefault="009B4B10" w:rsidP="00817AF3">
      <w:pPr>
        <w:ind w:firstLine="709"/>
        <w:rPr>
          <w:lang w:eastAsia="x-none"/>
        </w:rPr>
      </w:pPr>
      <w:r w:rsidRPr="0080590A">
        <w:rPr>
          <w:lang w:eastAsia="x-none"/>
        </w:rPr>
        <w:lastRenderedPageBreak/>
        <w:t xml:space="preserve">Все отчеты формируются по параметрам, задание которых осуществляется в окне-запросе, высвечиваемом при выборе пункта меню, соответствующего какому-либо отчету. </w:t>
      </w:r>
    </w:p>
    <w:p w:rsidR="00F501BA" w:rsidRDefault="009B4B10" w:rsidP="00142902">
      <w:pPr>
        <w:ind w:firstLine="709"/>
        <w:rPr>
          <w:szCs w:val="28"/>
        </w:rPr>
      </w:pPr>
      <w:r w:rsidRPr="0080590A">
        <w:rPr>
          <w:szCs w:val="28"/>
        </w:rPr>
        <w:t>Неп</w:t>
      </w:r>
      <w:bookmarkStart w:id="405" w:name="_GoBack"/>
      <w:bookmarkEnd w:id="405"/>
      <w:r w:rsidRPr="0080590A">
        <w:rPr>
          <w:szCs w:val="28"/>
        </w:rPr>
        <w:t xml:space="preserve">осредственно формирование отчета начинается после выбора пользователем режима </w:t>
      </w:r>
      <w:r w:rsidR="00010417">
        <w:rPr>
          <w:szCs w:val="28"/>
        </w:rPr>
        <w:t>«</w:t>
      </w:r>
      <w:r w:rsidRPr="0080590A">
        <w:rPr>
          <w:szCs w:val="28"/>
        </w:rPr>
        <w:t>Печать</w:t>
      </w:r>
      <w:r w:rsidR="00010417">
        <w:rPr>
          <w:szCs w:val="28"/>
        </w:rPr>
        <w:t>»</w:t>
      </w:r>
      <w:r w:rsidRPr="0080590A">
        <w:rPr>
          <w:szCs w:val="28"/>
        </w:rPr>
        <w:t xml:space="preserve">. Отчет выводится в отдельном окне браузера в форме предварительного просмотра. Далее при выборе кнопки </w:t>
      </w:r>
      <w:r w:rsidR="00010417">
        <w:rPr>
          <w:szCs w:val="28"/>
        </w:rPr>
        <w:t>«</w:t>
      </w:r>
      <w:r w:rsidRPr="0080590A">
        <w:rPr>
          <w:szCs w:val="28"/>
        </w:rPr>
        <w:t>Сохранить</w:t>
      </w:r>
      <w:r w:rsidR="00010417">
        <w:rPr>
          <w:szCs w:val="28"/>
        </w:rPr>
        <w:t>»</w:t>
      </w:r>
      <w:r w:rsidRPr="0080590A">
        <w:rPr>
          <w:szCs w:val="28"/>
        </w:rPr>
        <w:t xml:space="preserve"> в левом верхнем углу необходимо выбрать редактор (</w:t>
      </w:r>
      <w:r w:rsidRPr="0080590A">
        <w:rPr>
          <w:szCs w:val="28"/>
          <w:lang w:val="en-US"/>
        </w:rPr>
        <w:t>Word</w:t>
      </w:r>
      <w:r w:rsidRPr="0080590A">
        <w:rPr>
          <w:szCs w:val="28"/>
        </w:rPr>
        <w:t xml:space="preserve">, </w:t>
      </w:r>
      <w:r w:rsidRPr="0080590A">
        <w:rPr>
          <w:szCs w:val="28"/>
          <w:lang w:val="en-US"/>
        </w:rPr>
        <w:t>Excel</w:t>
      </w:r>
      <w:r w:rsidRPr="0080590A">
        <w:rPr>
          <w:szCs w:val="28"/>
        </w:rPr>
        <w:t>), в который будет экспортирован отчет и печать отчета будет осуществляться средствами выбранного редактора.</w:t>
      </w:r>
    </w:p>
    <w:p w:rsidR="00F501BA" w:rsidRPr="0080590A" w:rsidRDefault="00F501BA" w:rsidP="00BF3179">
      <w:pPr>
        <w:ind w:firstLine="0"/>
        <w:rPr>
          <w:szCs w:val="28"/>
        </w:rPr>
      </w:pPr>
    </w:p>
    <w:p w:rsidR="00F501BA" w:rsidRPr="0080590A" w:rsidRDefault="00F501BA" w:rsidP="00142902">
      <w:pPr>
        <w:ind w:firstLine="709"/>
        <w:rPr>
          <w:szCs w:val="28"/>
        </w:rPr>
      </w:pPr>
    </w:p>
    <w:p w:rsidR="00F501BA" w:rsidRPr="000F3D3E" w:rsidRDefault="00F501BA" w:rsidP="00142902">
      <w:pPr>
        <w:ind w:firstLine="709"/>
        <w:rPr>
          <w:szCs w:val="28"/>
        </w:rPr>
      </w:pPr>
      <w:r w:rsidRPr="000F3D3E">
        <w:rPr>
          <w:szCs w:val="28"/>
        </w:rPr>
        <w:t>В д</w:t>
      </w:r>
      <w:r w:rsidR="00F669A4" w:rsidRPr="000F3D3E">
        <w:rPr>
          <w:szCs w:val="28"/>
        </w:rPr>
        <w:t xml:space="preserve">анное руководство пользователя </w:t>
      </w:r>
      <w:r w:rsidR="002F6503" w:rsidRPr="000F3D3E">
        <w:rPr>
          <w:szCs w:val="28"/>
        </w:rPr>
        <w:t>в процессе развития системы</w:t>
      </w:r>
      <w:r w:rsidRPr="000F3D3E">
        <w:rPr>
          <w:szCs w:val="28"/>
        </w:rPr>
        <w:t xml:space="preserve"> </w:t>
      </w:r>
      <w:r w:rsidR="002F6503" w:rsidRPr="000F3D3E">
        <w:rPr>
          <w:szCs w:val="28"/>
        </w:rPr>
        <w:t>могут быть</w:t>
      </w:r>
      <w:r w:rsidRPr="000F3D3E">
        <w:rPr>
          <w:szCs w:val="28"/>
        </w:rPr>
        <w:t xml:space="preserve"> вн</w:t>
      </w:r>
      <w:r w:rsidR="00EC7F1D" w:rsidRPr="000F3D3E">
        <w:rPr>
          <w:szCs w:val="28"/>
        </w:rPr>
        <w:t>есены</w:t>
      </w:r>
      <w:r w:rsidRPr="000F3D3E">
        <w:rPr>
          <w:szCs w:val="28"/>
        </w:rPr>
        <w:t xml:space="preserve"> изменения и дополнения.</w:t>
      </w:r>
    </w:p>
    <w:p w:rsidR="00F501BA" w:rsidRPr="0080590A" w:rsidRDefault="00F501BA" w:rsidP="00142902">
      <w:pPr>
        <w:pStyle w:val="10"/>
        <w:numPr>
          <w:ilvl w:val="0"/>
          <w:numId w:val="0"/>
        </w:numPr>
        <w:spacing w:before="0" w:after="0"/>
        <w:rPr>
          <w:rFonts w:ascii="Times New Roman" w:hAnsi="Times New Roman"/>
          <w:sz w:val="28"/>
          <w:szCs w:val="28"/>
          <w:lang w:val="ru-RU"/>
        </w:rPr>
      </w:pPr>
      <w:bookmarkStart w:id="406" w:name="_Toc219803490"/>
      <w:r w:rsidRPr="0080590A">
        <w:rPr>
          <w:rFonts w:ascii="Times New Roman" w:hAnsi="Times New Roman"/>
          <w:sz w:val="28"/>
          <w:szCs w:val="28"/>
          <w:lang w:val="ru-RU"/>
        </w:rPr>
        <w:lastRenderedPageBreak/>
        <w:t>4 АВАРИЙНЫЕ СИТУАЦИИ</w:t>
      </w:r>
      <w:bookmarkEnd w:id="406"/>
    </w:p>
    <w:p w:rsidR="00F501BA" w:rsidRPr="0080590A" w:rsidRDefault="00F501BA" w:rsidP="00142902"/>
    <w:p w:rsidR="00F501BA" w:rsidRPr="0080590A" w:rsidRDefault="00F501BA" w:rsidP="00142902">
      <w:pPr>
        <w:ind w:firstLine="709"/>
      </w:pPr>
      <w:r w:rsidRPr="0080590A">
        <w:t xml:space="preserve">В случае возникновения аварийных ситуаций в результате сбоя оборудования, сбоя в электропитании или некомпетентных действий самого пользователя пользователю следует убедиться в работоспособности </w:t>
      </w:r>
      <w:r w:rsidR="00E03791">
        <w:t>системы</w:t>
      </w:r>
      <w:r w:rsidRPr="0080590A">
        <w:t xml:space="preserve"> (осуществить </w:t>
      </w:r>
      <w:r w:rsidR="00E03791">
        <w:t>повторный вход</w:t>
      </w:r>
      <w:r w:rsidRPr="0080590A">
        <w:t>) и в целостности исходных данных</w:t>
      </w:r>
      <w:r w:rsidR="003F132F">
        <w:t>,</w:t>
      </w:r>
      <w:r w:rsidRPr="0080590A">
        <w:t xml:space="preserve"> с которыми он работал. Если все нормально – можно продолжать работу, если есть какие-либо неудовлетворительные или вызывающие сомнение моменты в функционировании </w:t>
      </w:r>
      <w:r w:rsidR="00E03791">
        <w:t>системы</w:t>
      </w:r>
      <w:r w:rsidRPr="0080590A">
        <w:t xml:space="preserve"> – следует обратиться </w:t>
      </w:r>
      <w:r w:rsidR="00E03791">
        <w:t>в техническую поддержку</w:t>
      </w:r>
      <w:r w:rsidRPr="0080590A">
        <w:t>.</w:t>
      </w:r>
    </w:p>
    <w:p w:rsidR="00F501BA" w:rsidRPr="0080590A" w:rsidRDefault="00F501BA" w:rsidP="00142902">
      <w:pPr>
        <w:pStyle w:val="10"/>
        <w:numPr>
          <w:ilvl w:val="0"/>
          <w:numId w:val="0"/>
        </w:numPr>
        <w:spacing w:before="0" w:after="0"/>
        <w:rPr>
          <w:rFonts w:ascii="Times New Roman" w:hAnsi="Times New Roman"/>
          <w:sz w:val="28"/>
          <w:szCs w:val="28"/>
          <w:lang w:val="ru-RU"/>
        </w:rPr>
      </w:pPr>
      <w:bookmarkStart w:id="407" w:name="_Toc219803491"/>
      <w:r w:rsidRPr="0080590A">
        <w:rPr>
          <w:rFonts w:ascii="Times New Roman" w:hAnsi="Times New Roman"/>
          <w:sz w:val="28"/>
          <w:szCs w:val="28"/>
          <w:lang w:val="ru-RU"/>
        </w:rPr>
        <w:lastRenderedPageBreak/>
        <w:t>5 рекомендации по освоению</w:t>
      </w:r>
      <w:bookmarkEnd w:id="407"/>
    </w:p>
    <w:p w:rsidR="00F501BA" w:rsidRPr="0080590A" w:rsidRDefault="00F501BA" w:rsidP="00142902"/>
    <w:p w:rsidR="00575710" w:rsidRPr="00575710" w:rsidRDefault="00F501BA" w:rsidP="00575710">
      <w:pPr>
        <w:ind w:firstLine="709"/>
      </w:pPr>
      <w:r w:rsidRPr="0080590A">
        <w:t xml:space="preserve">Перед работой с программой пользователю рекомендуется ознакомиться с настоящим документом </w:t>
      </w:r>
      <w:r w:rsidR="00010417">
        <w:t>«</w:t>
      </w:r>
      <w:r w:rsidRPr="0080590A">
        <w:t>Руководство пользователя</w:t>
      </w:r>
      <w:r w:rsidR="00010417">
        <w:t>»</w:t>
      </w:r>
      <w:r w:rsidRPr="0080590A">
        <w:t xml:space="preserve"> и, пока не освоит основные функции и элементы интерфейса в требуемом для работы объеме, рекомендуется руководствоваться указаниями документа и </w:t>
      </w:r>
      <w:r w:rsidRPr="00575710">
        <w:t xml:space="preserve">консультироваться </w:t>
      </w:r>
      <w:r w:rsidR="00575710" w:rsidRPr="00575710">
        <w:t xml:space="preserve">по непонятным или вызывающим сомнение действиям со службой технической поддержки (телефон указан в правом нижнем углу приложения). </w:t>
      </w:r>
    </w:p>
    <w:p w:rsidR="00F501BA" w:rsidRPr="0080590A" w:rsidRDefault="00F501BA" w:rsidP="00142902">
      <w:pPr>
        <w:ind w:firstLine="709"/>
      </w:pPr>
      <w:r w:rsidRPr="0080590A">
        <w:t xml:space="preserve">. </w:t>
      </w:r>
    </w:p>
    <w:p w:rsidR="00F501BA" w:rsidRPr="0080590A" w:rsidRDefault="00F501BA" w:rsidP="00142902">
      <w:pPr>
        <w:rPr>
          <w:szCs w:val="28"/>
        </w:rPr>
      </w:pPr>
    </w:p>
    <w:p w:rsidR="00F501BA" w:rsidRPr="0080590A" w:rsidRDefault="00F501BA" w:rsidP="00142902">
      <w:pPr>
        <w:rPr>
          <w:color w:val="800080"/>
          <w:szCs w:val="28"/>
        </w:rPr>
        <w:sectPr w:rsidR="00F501BA" w:rsidRPr="0080590A" w:rsidSect="00A42FE8">
          <w:headerReference w:type="default" r:id="rId211"/>
          <w:footerReference w:type="default" r:id="rId212"/>
          <w:headerReference w:type="first" r:id="rId213"/>
          <w:footerReference w:type="first" r:id="rId214"/>
          <w:pgSz w:w="11906" w:h="16838" w:code="9"/>
          <w:pgMar w:top="1134" w:right="566" w:bottom="1134" w:left="1701" w:header="709" w:footer="709" w:gutter="0"/>
          <w:pgNumType w:start="2"/>
          <w:cols w:space="708"/>
          <w:titlePg/>
          <w:docGrid w:linePitch="381"/>
        </w:sectPr>
      </w:pPr>
    </w:p>
    <w:p w:rsidR="00F501BA" w:rsidRPr="0080590A" w:rsidRDefault="00F501BA" w:rsidP="00142902">
      <w:pPr>
        <w:pStyle w:val="aa"/>
        <w:spacing w:before="120"/>
        <w:ind w:firstLine="0"/>
      </w:pPr>
      <w:r w:rsidRPr="0080590A">
        <w:rPr>
          <w:b/>
        </w:rPr>
        <w:lastRenderedPageBreak/>
        <w:t>СОСТАВИЛИ</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5"/>
        <w:gridCol w:w="2976"/>
        <w:gridCol w:w="2268"/>
        <w:gridCol w:w="1560"/>
        <w:gridCol w:w="1275"/>
      </w:tblGrid>
      <w:tr w:rsidR="00F501BA" w:rsidRPr="0080590A" w:rsidTr="008D1481">
        <w:tc>
          <w:tcPr>
            <w:tcW w:w="2235" w:type="dxa"/>
            <w:tcBorders>
              <w:bottom w:val="double" w:sz="4" w:space="0" w:color="auto"/>
            </w:tcBorders>
          </w:tcPr>
          <w:p w:rsidR="00F501BA" w:rsidRPr="0080590A" w:rsidRDefault="00F501BA" w:rsidP="00142902">
            <w:pPr>
              <w:pStyle w:val="af1"/>
              <w:tabs>
                <w:tab w:val="num" w:pos="993"/>
              </w:tabs>
              <w:ind w:firstLine="0"/>
              <w:jc w:val="center"/>
              <w:rPr>
                <w:b/>
              </w:rPr>
            </w:pPr>
            <w:r w:rsidRPr="0080590A">
              <w:rPr>
                <w:b/>
              </w:rPr>
              <w:t>Наименование</w:t>
            </w:r>
            <w:r w:rsidRPr="0080590A">
              <w:rPr>
                <w:b/>
              </w:rPr>
              <w:br/>
              <w:t>организации,</w:t>
            </w:r>
            <w:r w:rsidRPr="0080590A">
              <w:rPr>
                <w:b/>
              </w:rPr>
              <w:br/>
              <w:t>предприятия</w:t>
            </w:r>
          </w:p>
        </w:tc>
        <w:tc>
          <w:tcPr>
            <w:tcW w:w="2976" w:type="dxa"/>
            <w:tcBorders>
              <w:bottom w:val="double" w:sz="4" w:space="0" w:color="auto"/>
            </w:tcBorders>
          </w:tcPr>
          <w:p w:rsidR="00F501BA" w:rsidRPr="0080590A" w:rsidRDefault="00F501BA" w:rsidP="00142902">
            <w:pPr>
              <w:pStyle w:val="af1"/>
              <w:tabs>
                <w:tab w:val="num" w:pos="993"/>
              </w:tabs>
              <w:ind w:firstLine="0"/>
              <w:jc w:val="center"/>
              <w:rPr>
                <w:b/>
              </w:rPr>
            </w:pPr>
            <w:r w:rsidRPr="0080590A">
              <w:rPr>
                <w:b/>
              </w:rPr>
              <w:t>Должность</w:t>
            </w:r>
            <w:r w:rsidRPr="0080590A">
              <w:rPr>
                <w:b/>
              </w:rPr>
              <w:br/>
              <w:t>исполнителя</w:t>
            </w:r>
          </w:p>
        </w:tc>
        <w:tc>
          <w:tcPr>
            <w:tcW w:w="2268" w:type="dxa"/>
            <w:tcBorders>
              <w:bottom w:val="double" w:sz="4" w:space="0" w:color="auto"/>
            </w:tcBorders>
          </w:tcPr>
          <w:p w:rsidR="00F501BA" w:rsidRPr="0080590A" w:rsidRDefault="00F501BA" w:rsidP="00142902">
            <w:pPr>
              <w:pStyle w:val="af1"/>
              <w:tabs>
                <w:tab w:val="num" w:pos="993"/>
              </w:tabs>
              <w:ind w:firstLine="0"/>
              <w:jc w:val="center"/>
              <w:rPr>
                <w:b/>
              </w:rPr>
            </w:pPr>
            <w:r w:rsidRPr="0080590A">
              <w:rPr>
                <w:b/>
              </w:rPr>
              <w:t>Фамилия, имя, отчество</w:t>
            </w:r>
          </w:p>
        </w:tc>
        <w:tc>
          <w:tcPr>
            <w:tcW w:w="1560" w:type="dxa"/>
            <w:tcBorders>
              <w:bottom w:val="double" w:sz="4" w:space="0" w:color="auto"/>
            </w:tcBorders>
          </w:tcPr>
          <w:p w:rsidR="00F501BA" w:rsidRPr="0080590A" w:rsidRDefault="00F501BA" w:rsidP="00142902">
            <w:pPr>
              <w:pStyle w:val="af1"/>
              <w:tabs>
                <w:tab w:val="num" w:pos="993"/>
              </w:tabs>
              <w:ind w:firstLine="0"/>
              <w:jc w:val="center"/>
              <w:rPr>
                <w:b/>
              </w:rPr>
            </w:pPr>
            <w:r w:rsidRPr="0080590A">
              <w:rPr>
                <w:b/>
              </w:rPr>
              <w:t>Подпись</w:t>
            </w:r>
          </w:p>
        </w:tc>
        <w:tc>
          <w:tcPr>
            <w:tcW w:w="1275" w:type="dxa"/>
            <w:tcBorders>
              <w:bottom w:val="double" w:sz="4" w:space="0" w:color="auto"/>
            </w:tcBorders>
          </w:tcPr>
          <w:p w:rsidR="00F501BA" w:rsidRPr="0080590A" w:rsidRDefault="00F501BA" w:rsidP="00142902">
            <w:pPr>
              <w:pStyle w:val="af1"/>
              <w:tabs>
                <w:tab w:val="num" w:pos="993"/>
              </w:tabs>
              <w:ind w:firstLine="0"/>
              <w:jc w:val="center"/>
              <w:rPr>
                <w:b/>
              </w:rPr>
            </w:pPr>
            <w:r w:rsidRPr="0080590A">
              <w:rPr>
                <w:b/>
              </w:rPr>
              <w:t>Дата</w:t>
            </w:r>
          </w:p>
        </w:tc>
      </w:tr>
      <w:tr w:rsidR="00F501BA" w:rsidRPr="0080590A" w:rsidTr="008D1481">
        <w:tc>
          <w:tcPr>
            <w:tcW w:w="2235" w:type="dxa"/>
            <w:tcBorders>
              <w:top w:val="double" w:sz="4" w:space="0" w:color="auto"/>
            </w:tcBorders>
            <w:vAlign w:val="center"/>
          </w:tcPr>
          <w:p w:rsidR="00F501BA" w:rsidRPr="0080590A" w:rsidRDefault="00F501BA" w:rsidP="00142902">
            <w:pPr>
              <w:pStyle w:val="af1"/>
              <w:tabs>
                <w:tab w:val="num" w:pos="993"/>
              </w:tabs>
              <w:ind w:firstLine="0"/>
              <w:jc w:val="left"/>
            </w:pPr>
            <w:r w:rsidRPr="0080590A">
              <w:t xml:space="preserve">УП </w:t>
            </w:r>
            <w:r w:rsidR="00010417">
              <w:t>«</w:t>
            </w:r>
            <w:r w:rsidRPr="0080590A">
              <w:t>ИВЦ Минфина</w:t>
            </w:r>
            <w:r w:rsidR="00010417">
              <w:t>»</w:t>
            </w:r>
          </w:p>
        </w:tc>
        <w:tc>
          <w:tcPr>
            <w:tcW w:w="2976" w:type="dxa"/>
            <w:tcBorders>
              <w:top w:val="double" w:sz="4" w:space="0" w:color="auto"/>
            </w:tcBorders>
            <w:vAlign w:val="center"/>
          </w:tcPr>
          <w:p w:rsidR="00F501BA" w:rsidRPr="0080590A" w:rsidRDefault="002A6036" w:rsidP="00142902">
            <w:pPr>
              <w:pStyle w:val="af1"/>
              <w:tabs>
                <w:tab w:val="num" w:pos="993"/>
              </w:tabs>
              <w:ind w:firstLine="0"/>
              <w:jc w:val="left"/>
            </w:pPr>
            <w:r>
              <w:t>Руководитель</w:t>
            </w:r>
            <w:r w:rsidR="00F501BA" w:rsidRPr="0080590A">
              <w:t xml:space="preserve"> проекта </w:t>
            </w:r>
          </w:p>
        </w:tc>
        <w:tc>
          <w:tcPr>
            <w:tcW w:w="2268" w:type="dxa"/>
            <w:tcBorders>
              <w:top w:val="double" w:sz="4" w:space="0" w:color="auto"/>
            </w:tcBorders>
            <w:vAlign w:val="center"/>
          </w:tcPr>
          <w:p w:rsidR="00F501BA" w:rsidRPr="0080590A" w:rsidRDefault="00F501BA" w:rsidP="00142902">
            <w:pPr>
              <w:pStyle w:val="af1"/>
              <w:tabs>
                <w:tab w:val="num" w:pos="993"/>
              </w:tabs>
              <w:ind w:firstLine="0"/>
              <w:jc w:val="left"/>
              <w:rPr>
                <w:lang w:val="en-US"/>
              </w:rPr>
            </w:pPr>
            <w:r w:rsidRPr="0080590A">
              <w:t>Шеметовец О.В.</w:t>
            </w:r>
          </w:p>
        </w:tc>
        <w:tc>
          <w:tcPr>
            <w:tcW w:w="1560" w:type="dxa"/>
            <w:tcBorders>
              <w:top w:val="double" w:sz="4" w:space="0" w:color="auto"/>
            </w:tcBorders>
            <w:vAlign w:val="center"/>
          </w:tcPr>
          <w:p w:rsidR="00F501BA" w:rsidRPr="0080590A" w:rsidRDefault="00F501BA" w:rsidP="00142902">
            <w:pPr>
              <w:pStyle w:val="af1"/>
              <w:tabs>
                <w:tab w:val="num" w:pos="993"/>
              </w:tabs>
              <w:ind w:firstLine="0"/>
              <w:jc w:val="left"/>
            </w:pPr>
          </w:p>
        </w:tc>
        <w:tc>
          <w:tcPr>
            <w:tcW w:w="1275" w:type="dxa"/>
            <w:tcBorders>
              <w:top w:val="double" w:sz="4" w:space="0" w:color="auto"/>
            </w:tcBorders>
            <w:vAlign w:val="center"/>
          </w:tcPr>
          <w:p w:rsidR="00F501BA" w:rsidRPr="0080590A" w:rsidRDefault="00F501BA" w:rsidP="00142902">
            <w:pPr>
              <w:pStyle w:val="af1"/>
              <w:tabs>
                <w:tab w:val="num" w:pos="993"/>
              </w:tabs>
              <w:ind w:firstLine="0"/>
              <w:jc w:val="left"/>
            </w:pPr>
          </w:p>
        </w:tc>
      </w:tr>
      <w:tr w:rsidR="00F501BA" w:rsidRPr="0080590A" w:rsidTr="008D1481">
        <w:trPr>
          <w:trHeight w:val="539"/>
        </w:trPr>
        <w:tc>
          <w:tcPr>
            <w:tcW w:w="2235" w:type="dxa"/>
            <w:vAlign w:val="center"/>
          </w:tcPr>
          <w:p w:rsidR="00F501BA" w:rsidRPr="0080590A" w:rsidRDefault="00F501BA" w:rsidP="00142902">
            <w:pPr>
              <w:pStyle w:val="af1"/>
              <w:tabs>
                <w:tab w:val="num" w:pos="993"/>
              </w:tabs>
              <w:ind w:firstLine="0"/>
              <w:jc w:val="left"/>
            </w:pPr>
          </w:p>
        </w:tc>
        <w:tc>
          <w:tcPr>
            <w:tcW w:w="2976" w:type="dxa"/>
            <w:vAlign w:val="center"/>
          </w:tcPr>
          <w:p w:rsidR="00F501BA" w:rsidRPr="0080590A" w:rsidRDefault="002A6036" w:rsidP="00142902">
            <w:pPr>
              <w:pStyle w:val="af1"/>
              <w:tabs>
                <w:tab w:val="num" w:pos="993"/>
              </w:tabs>
              <w:ind w:firstLine="0"/>
              <w:jc w:val="left"/>
            </w:pPr>
            <w:r w:rsidRPr="002A6036">
              <w:t>Ведущий системный архитектор</w:t>
            </w:r>
          </w:p>
        </w:tc>
        <w:tc>
          <w:tcPr>
            <w:tcW w:w="2268" w:type="dxa"/>
            <w:vAlign w:val="center"/>
          </w:tcPr>
          <w:p w:rsidR="00F501BA" w:rsidRPr="0080590A" w:rsidRDefault="00F501BA" w:rsidP="00142902">
            <w:pPr>
              <w:pStyle w:val="af1"/>
              <w:tabs>
                <w:tab w:val="num" w:pos="993"/>
              </w:tabs>
              <w:ind w:firstLine="0"/>
              <w:jc w:val="left"/>
            </w:pPr>
            <w:r w:rsidRPr="0080590A">
              <w:t>Клют В.И.</w:t>
            </w:r>
          </w:p>
        </w:tc>
        <w:tc>
          <w:tcPr>
            <w:tcW w:w="1560" w:type="dxa"/>
            <w:vAlign w:val="center"/>
          </w:tcPr>
          <w:p w:rsidR="00F501BA" w:rsidRPr="0080590A" w:rsidRDefault="00F501BA" w:rsidP="00142902">
            <w:pPr>
              <w:pStyle w:val="af1"/>
              <w:tabs>
                <w:tab w:val="num" w:pos="993"/>
              </w:tabs>
              <w:ind w:firstLine="0"/>
              <w:jc w:val="left"/>
            </w:pPr>
          </w:p>
        </w:tc>
        <w:tc>
          <w:tcPr>
            <w:tcW w:w="1275" w:type="dxa"/>
            <w:vAlign w:val="center"/>
          </w:tcPr>
          <w:p w:rsidR="00F501BA" w:rsidRPr="0080590A" w:rsidRDefault="00F501BA" w:rsidP="00142902">
            <w:pPr>
              <w:pStyle w:val="af1"/>
              <w:tabs>
                <w:tab w:val="num" w:pos="993"/>
              </w:tabs>
              <w:ind w:firstLine="0"/>
              <w:jc w:val="left"/>
            </w:pPr>
          </w:p>
        </w:tc>
      </w:tr>
      <w:tr w:rsidR="00F501BA" w:rsidRPr="0080590A" w:rsidTr="008D1481">
        <w:trPr>
          <w:trHeight w:val="539"/>
        </w:trPr>
        <w:tc>
          <w:tcPr>
            <w:tcW w:w="2235" w:type="dxa"/>
            <w:vAlign w:val="center"/>
          </w:tcPr>
          <w:p w:rsidR="00F501BA" w:rsidRPr="0080590A" w:rsidRDefault="00F501BA" w:rsidP="00142902">
            <w:pPr>
              <w:pStyle w:val="af1"/>
              <w:tabs>
                <w:tab w:val="num" w:pos="993"/>
              </w:tabs>
              <w:ind w:firstLine="0"/>
              <w:jc w:val="left"/>
            </w:pPr>
          </w:p>
        </w:tc>
        <w:tc>
          <w:tcPr>
            <w:tcW w:w="2976" w:type="dxa"/>
            <w:vAlign w:val="center"/>
          </w:tcPr>
          <w:p w:rsidR="00F501BA" w:rsidRPr="0080590A" w:rsidRDefault="00F501BA" w:rsidP="00142902">
            <w:pPr>
              <w:pStyle w:val="af1"/>
              <w:tabs>
                <w:tab w:val="num" w:pos="993"/>
              </w:tabs>
              <w:ind w:firstLine="0"/>
              <w:jc w:val="left"/>
            </w:pPr>
            <w:r w:rsidRPr="0080590A">
              <w:t xml:space="preserve">Бизнес-аналитик </w:t>
            </w:r>
          </w:p>
        </w:tc>
        <w:tc>
          <w:tcPr>
            <w:tcW w:w="2268" w:type="dxa"/>
            <w:vAlign w:val="center"/>
          </w:tcPr>
          <w:p w:rsidR="00F501BA" w:rsidRPr="0080590A" w:rsidRDefault="00F501BA" w:rsidP="00142902">
            <w:pPr>
              <w:pStyle w:val="af1"/>
              <w:tabs>
                <w:tab w:val="num" w:pos="993"/>
              </w:tabs>
              <w:ind w:firstLine="0"/>
              <w:jc w:val="left"/>
              <w:rPr>
                <w:color w:val="000000" w:themeColor="text1"/>
              </w:rPr>
            </w:pPr>
            <w:r w:rsidRPr="0080590A">
              <w:t>Титова Т.И.</w:t>
            </w:r>
          </w:p>
        </w:tc>
        <w:tc>
          <w:tcPr>
            <w:tcW w:w="1560" w:type="dxa"/>
            <w:vAlign w:val="center"/>
          </w:tcPr>
          <w:p w:rsidR="00F501BA" w:rsidRPr="0080590A" w:rsidRDefault="00F501BA" w:rsidP="00142902">
            <w:pPr>
              <w:pStyle w:val="af1"/>
              <w:tabs>
                <w:tab w:val="num" w:pos="993"/>
              </w:tabs>
              <w:ind w:firstLine="0"/>
              <w:jc w:val="left"/>
            </w:pPr>
          </w:p>
        </w:tc>
        <w:tc>
          <w:tcPr>
            <w:tcW w:w="1275" w:type="dxa"/>
            <w:vAlign w:val="center"/>
          </w:tcPr>
          <w:p w:rsidR="00F501BA" w:rsidRPr="0080590A" w:rsidRDefault="00F501BA" w:rsidP="00142902">
            <w:pPr>
              <w:pStyle w:val="af1"/>
              <w:tabs>
                <w:tab w:val="num" w:pos="993"/>
              </w:tabs>
              <w:ind w:firstLine="0"/>
              <w:jc w:val="left"/>
            </w:pPr>
          </w:p>
        </w:tc>
      </w:tr>
      <w:tr w:rsidR="00037DD4" w:rsidTr="008D1481">
        <w:trPr>
          <w:trHeight w:val="539"/>
        </w:trPr>
        <w:tc>
          <w:tcPr>
            <w:tcW w:w="2235" w:type="dxa"/>
            <w:vAlign w:val="center"/>
          </w:tcPr>
          <w:p w:rsidR="00037DD4" w:rsidRPr="0080590A" w:rsidRDefault="00037DD4" w:rsidP="00142902">
            <w:pPr>
              <w:pStyle w:val="af1"/>
              <w:tabs>
                <w:tab w:val="num" w:pos="993"/>
              </w:tabs>
              <w:ind w:firstLine="0"/>
              <w:jc w:val="left"/>
            </w:pPr>
          </w:p>
        </w:tc>
        <w:tc>
          <w:tcPr>
            <w:tcW w:w="2976" w:type="dxa"/>
            <w:vAlign w:val="center"/>
          </w:tcPr>
          <w:p w:rsidR="00037DD4" w:rsidRPr="0080590A" w:rsidRDefault="00037DD4" w:rsidP="00142902">
            <w:pPr>
              <w:pStyle w:val="af1"/>
              <w:tabs>
                <w:tab w:val="num" w:pos="993"/>
              </w:tabs>
              <w:ind w:firstLine="0"/>
              <w:jc w:val="left"/>
            </w:pPr>
            <w:r w:rsidRPr="0080590A">
              <w:t>Бизнес-аналитик</w:t>
            </w:r>
          </w:p>
        </w:tc>
        <w:tc>
          <w:tcPr>
            <w:tcW w:w="2268" w:type="dxa"/>
            <w:vAlign w:val="center"/>
          </w:tcPr>
          <w:p w:rsidR="00037DD4" w:rsidRPr="00EB46CB" w:rsidRDefault="002A6036" w:rsidP="00142902">
            <w:pPr>
              <w:pStyle w:val="af1"/>
              <w:tabs>
                <w:tab w:val="num" w:pos="993"/>
              </w:tabs>
              <w:ind w:firstLine="0"/>
              <w:jc w:val="left"/>
            </w:pPr>
            <w:r>
              <w:t>Петрович</w:t>
            </w:r>
            <w:r w:rsidR="00037DD4" w:rsidRPr="0080590A">
              <w:t xml:space="preserve"> Т.С.</w:t>
            </w:r>
          </w:p>
        </w:tc>
        <w:tc>
          <w:tcPr>
            <w:tcW w:w="1560" w:type="dxa"/>
            <w:vAlign w:val="center"/>
          </w:tcPr>
          <w:p w:rsidR="00037DD4" w:rsidRDefault="00037DD4" w:rsidP="00142902">
            <w:pPr>
              <w:pStyle w:val="af1"/>
              <w:tabs>
                <w:tab w:val="num" w:pos="993"/>
              </w:tabs>
              <w:ind w:firstLine="0"/>
              <w:jc w:val="left"/>
            </w:pPr>
          </w:p>
        </w:tc>
        <w:tc>
          <w:tcPr>
            <w:tcW w:w="1275" w:type="dxa"/>
            <w:vAlign w:val="center"/>
          </w:tcPr>
          <w:p w:rsidR="00037DD4" w:rsidRDefault="00037DD4" w:rsidP="00142902">
            <w:pPr>
              <w:pStyle w:val="af1"/>
              <w:tabs>
                <w:tab w:val="num" w:pos="993"/>
              </w:tabs>
              <w:ind w:firstLine="0"/>
              <w:jc w:val="left"/>
            </w:pPr>
          </w:p>
        </w:tc>
      </w:tr>
      <w:tr w:rsidR="008D2BC4" w:rsidTr="008D1481">
        <w:trPr>
          <w:trHeight w:val="539"/>
        </w:trPr>
        <w:tc>
          <w:tcPr>
            <w:tcW w:w="2235" w:type="dxa"/>
            <w:vAlign w:val="center"/>
          </w:tcPr>
          <w:p w:rsidR="008D2BC4" w:rsidRPr="0080590A" w:rsidRDefault="008D2BC4" w:rsidP="00142902">
            <w:pPr>
              <w:pStyle w:val="af1"/>
              <w:tabs>
                <w:tab w:val="num" w:pos="993"/>
              </w:tabs>
              <w:ind w:firstLine="0"/>
              <w:jc w:val="left"/>
            </w:pPr>
          </w:p>
        </w:tc>
        <w:tc>
          <w:tcPr>
            <w:tcW w:w="2976" w:type="dxa"/>
            <w:vAlign w:val="center"/>
          </w:tcPr>
          <w:p w:rsidR="008D2BC4" w:rsidRPr="0080590A" w:rsidRDefault="008D2BC4" w:rsidP="00142902">
            <w:pPr>
              <w:pStyle w:val="af1"/>
              <w:tabs>
                <w:tab w:val="num" w:pos="993"/>
              </w:tabs>
              <w:ind w:firstLine="0"/>
              <w:jc w:val="left"/>
            </w:pPr>
            <w:r w:rsidRPr="0080590A">
              <w:t>Бизнес-аналитик</w:t>
            </w:r>
          </w:p>
        </w:tc>
        <w:tc>
          <w:tcPr>
            <w:tcW w:w="2268" w:type="dxa"/>
            <w:vAlign w:val="center"/>
          </w:tcPr>
          <w:p w:rsidR="008D2BC4" w:rsidRDefault="008D2BC4" w:rsidP="00142902">
            <w:pPr>
              <w:pStyle w:val="af1"/>
              <w:tabs>
                <w:tab w:val="num" w:pos="993"/>
              </w:tabs>
              <w:ind w:firstLine="0"/>
              <w:jc w:val="left"/>
            </w:pPr>
            <w:r>
              <w:t>Федоренко А.В.</w:t>
            </w:r>
          </w:p>
        </w:tc>
        <w:tc>
          <w:tcPr>
            <w:tcW w:w="1560" w:type="dxa"/>
            <w:vAlign w:val="center"/>
          </w:tcPr>
          <w:p w:rsidR="008D2BC4" w:rsidRDefault="008D2BC4" w:rsidP="00142902">
            <w:pPr>
              <w:pStyle w:val="af1"/>
              <w:tabs>
                <w:tab w:val="num" w:pos="993"/>
              </w:tabs>
              <w:ind w:firstLine="0"/>
              <w:jc w:val="left"/>
            </w:pPr>
          </w:p>
        </w:tc>
        <w:tc>
          <w:tcPr>
            <w:tcW w:w="1275" w:type="dxa"/>
            <w:vAlign w:val="center"/>
          </w:tcPr>
          <w:p w:rsidR="008D2BC4" w:rsidRDefault="008D2BC4" w:rsidP="00142902">
            <w:pPr>
              <w:pStyle w:val="af1"/>
              <w:tabs>
                <w:tab w:val="num" w:pos="993"/>
              </w:tabs>
              <w:ind w:firstLine="0"/>
              <w:jc w:val="left"/>
            </w:pPr>
          </w:p>
        </w:tc>
      </w:tr>
    </w:tbl>
    <w:p w:rsidR="00F501BA" w:rsidRDefault="00F501BA" w:rsidP="00142902">
      <w:pPr>
        <w:rPr>
          <w:color w:val="800080"/>
          <w:szCs w:val="28"/>
        </w:rPr>
      </w:pPr>
    </w:p>
    <w:p w:rsidR="00F501BA" w:rsidRDefault="00F501BA" w:rsidP="00142902">
      <w:pPr>
        <w:spacing w:after="120"/>
        <w:ind w:firstLine="0"/>
        <w:jc w:val="center"/>
      </w:pPr>
    </w:p>
    <w:p w:rsidR="00F8430E" w:rsidRDefault="00F8430E" w:rsidP="00142902"/>
    <w:sectPr w:rsidR="00F8430E" w:rsidSect="008D1481">
      <w:headerReference w:type="default" r:id="rId215"/>
      <w:footerReference w:type="default" r:id="rId216"/>
      <w:headerReference w:type="first" r:id="rId217"/>
      <w:footerReference w:type="first" r:id="rId218"/>
      <w:pgSz w:w="11906" w:h="16838" w:code="9"/>
      <w:pgMar w:top="1418" w:right="851" w:bottom="851" w:left="1134"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850B05" w:rsidRDefault="00850B05" w:rsidP="00F501BA">
      <w:r>
        <w:separator/>
      </w:r>
    </w:p>
  </w:endnote>
  <w:endnote w:type="continuationSeparator" w:id="0">
    <w:p w:rsidR="00850B05" w:rsidRDefault="00850B05" w:rsidP="00F501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40DBE" w:rsidRDefault="00F40DBE" w:rsidP="008D1481">
    <w:pPr>
      <w:pStyle w:val="af5"/>
      <w:framePr w:wrap="around" w:vAnchor="text" w:hAnchor="margin" w:xAlign="right" w:y="1"/>
      <w:rPr>
        <w:rStyle w:val="a9"/>
      </w:rPr>
    </w:pPr>
    <w:r>
      <w:rPr>
        <w:rStyle w:val="a9"/>
      </w:rPr>
      <w:fldChar w:fldCharType="begin"/>
    </w:r>
    <w:r>
      <w:rPr>
        <w:rStyle w:val="a9"/>
      </w:rPr>
      <w:instrText xml:space="preserve">PAGE  </w:instrText>
    </w:r>
    <w:r>
      <w:rPr>
        <w:rStyle w:val="a9"/>
      </w:rPr>
      <w:fldChar w:fldCharType="end"/>
    </w:r>
  </w:p>
  <w:p w:rsidR="00F40DBE" w:rsidRDefault="00F40DBE" w:rsidP="008D1481">
    <w:pPr>
      <w:pStyle w:val="af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40DBE" w:rsidRPr="00B80F21" w:rsidRDefault="00F40DBE" w:rsidP="008D1481">
    <w:pPr>
      <w:pStyle w:val="af5"/>
      <w:ind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40DBE" w:rsidRDefault="00F40DBE" w:rsidP="008D1481">
    <w:pPr>
      <w:pStyle w:val="af5"/>
      <w:ind w:firstLine="0"/>
      <w:rPr>
        <w:sz w:val="24"/>
        <w:szCs w:val="24"/>
      </w:rPr>
    </w:pPr>
  </w:p>
  <w:tbl>
    <w:tblPr>
      <w:tblW w:w="0" w:type="auto"/>
      <w:tblInd w:w="108" w:type="dxa"/>
      <w:tblBorders>
        <w:top w:val="single" w:sz="4" w:space="0" w:color="auto"/>
        <w:insideH w:val="single" w:sz="4" w:space="0" w:color="auto"/>
        <w:insideV w:val="single" w:sz="4" w:space="0" w:color="auto"/>
      </w:tblBorders>
      <w:tblLook w:val="01E0" w:firstRow="1" w:lastRow="1" w:firstColumn="1" w:lastColumn="1" w:noHBand="0" w:noVBand="0"/>
    </w:tblPr>
    <w:tblGrid>
      <w:gridCol w:w="9813"/>
    </w:tblGrid>
    <w:tr w:rsidR="00F40DBE" w:rsidRPr="008B6456" w:rsidTr="008D1481">
      <w:tc>
        <w:tcPr>
          <w:tcW w:w="9923" w:type="dxa"/>
          <w:shd w:val="clear" w:color="auto" w:fill="auto"/>
        </w:tcPr>
        <w:p w:rsidR="00F40DBE" w:rsidRPr="008B6456" w:rsidRDefault="00F40DBE" w:rsidP="008D1481">
          <w:pPr>
            <w:pStyle w:val="af5"/>
            <w:ind w:firstLine="0"/>
            <w:rPr>
              <w:sz w:val="24"/>
              <w:szCs w:val="24"/>
            </w:rPr>
          </w:pPr>
          <w:r w:rsidRPr="008B6456">
            <w:rPr>
              <w:sz w:val="16"/>
              <w:szCs w:val="16"/>
            </w:rPr>
            <w:t>УП «ИВЦ Минфина»</w:t>
          </w:r>
        </w:p>
      </w:tc>
    </w:tr>
  </w:tbl>
  <w:p w:rsidR="00F40DBE" w:rsidRPr="00864FA2" w:rsidRDefault="00F40DBE" w:rsidP="008D1481">
    <w:pPr>
      <w:pStyle w:val="af5"/>
      <w:ind w:firstLine="0"/>
      <w:rPr>
        <w:sz w:val="24"/>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40DBE" w:rsidRDefault="00F40DBE" w:rsidP="008D1481">
    <w:pPr>
      <w:pStyle w:val="af5"/>
      <w:ind w:right="360" w:firstLine="0"/>
      <w:rPr>
        <w:sz w:val="24"/>
        <w:szCs w:val="24"/>
      </w:rPr>
    </w:pPr>
  </w:p>
  <w:tbl>
    <w:tblPr>
      <w:tblW w:w="0" w:type="auto"/>
      <w:tblInd w:w="108" w:type="dxa"/>
      <w:tblBorders>
        <w:top w:val="single" w:sz="4" w:space="0" w:color="auto"/>
        <w:insideH w:val="single" w:sz="4" w:space="0" w:color="auto"/>
        <w:insideV w:val="single" w:sz="4" w:space="0" w:color="auto"/>
      </w:tblBorders>
      <w:tblLook w:val="01E0" w:firstRow="1" w:lastRow="1" w:firstColumn="1" w:lastColumn="1" w:noHBand="0" w:noVBand="0"/>
    </w:tblPr>
    <w:tblGrid>
      <w:gridCol w:w="9531"/>
    </w:tblGrid>
    <w:tr w:rsidR="00F40DBE" w:rsidRPr="008B6456" w:rsidTr="008D1481">
      <w:tc>
        <w:tcPr>
          <w:tcW w:w="9923" w:type="dxa"/>
          <w:shd w:val="clear" w:color="auto" w:fill="auto"/>
        </w:tcPr>
        <w:p w:rsidR="00F40DBE" w:rsidRPr="008B6456" w:rsidRDefault="00F40DBE" w:rsidP="008D1481">
          <w:pPr>
            <w:pStyle w:val="af5"/>
            <w:ind w:firstLine="0"/>
            <w:rPr>
              <w:sz w:val="24"/>
              <w:szCs w:val="24"/>
            </w:rPr>
          </w:pPr>
          <w:r w:rsidRPr="008B6456">
            <w:rPr>
              <w:sz w:val="16"/>
              <w:szCs w:val="16"/>
            </w:rPr>
            <w:t>УП «ИВЦ Минфина»</w:t>
          </w:r>
        </w:p>
      </w:tc>
    </w:tr>
  </w:tbl>
  <w:p w:rsidR="00F40DBE" w:rsidRPr="00B80F21" w:rsidRDefault="00F40DBE" w:rsidP="008D1481">
    <w:pPr>
      <w:pStyle w:val="af5"/>
      <w:ind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40DBE" w:rsidRDefault="00F40DBE" w:rsidP="008D1481">
    <w:pPr>
      <w:pStyle w:val="af5"/>
      <w:ind w:firstLine="0"/>
      <w:rPr>
        <w:sz w:val="24"/>
        <w:szCs w:val="24"/>
      </w:rPr>
    </w:pPr>
  </w:p>
  <w:tbl>
    <w:tblPr>
      <w:tblW w:w="0" w:type="auto"/>
      <w:tblInd w:w="108" w:type="dxa"/>
      <w:tblBorders>
        <w:top w:val="single" w:sz="4" w:space="0" w:color="auto"/>
        <w:insideH w:val="single" w:sz="4" w:space="0" w:color="auto"/>
        <w:insideV w:val="single" w:sz="4" w:space="0" w:color="auto"/>
      </w:tblBorders>
      <w:tblLook w:val="01E0" w:firstRow="1" w:lastRow="1" w:firstColumn="1" w:lastColumn="1" w:noHBand="0" w:noVBand="0"/>
    </w:tblPr>
    <w:tblGrid>
      <w:gridCol w:w="9531"/>
    </w:tblGrid>
    <w:tr w:rsidR="00F40DBE" w:rsidRPr="008B6456" w:rsidTr="008D1481">
      <w:tc>
        <w:tcPr>
          <w:tcW w:w="9923" w:type="dxa"/>
          <w:shd w:val="clear" w:color="auto" w:fill="auto"/>
        </w:tcPr>
        <w:p w:rsidR="00F40DBE" w:rsidRPr="008B6456" w:rsidRDefault="00F40DBE" w:rsidP="008D1481">
          <w:pPr>
            <w:pStyle w:val="af5"/>
            <w:ind w:firstLine="0"/>
            <w:rPr>
              <w:sz w:val="24"/>
              <w:szCs w:val="24"/>
            </w:rPr>
          </w:pPr>
          <w:r w:rsidRPr="008B6456">
            <w:rPr>
              <w:sz w:val="16"/>
              <w:szCs w:val="16"/>
            </w:rPr>
            <w:t>УП «ИВЦ Минфина»</w:t>
          </w:r>
        </w:p>
      </w:tc>
    </w:tr>
  </w:tbl>
  <w:p w:rsidR="00F40DBE" w:rsidRPr="00864FA2" w:rsidRDefault="00F40DBE" w:rsidP="008D1481">
    <w:pPr>
      <w:pStyle w:val="af5"/>
      <w:ind w:firstLine="0"/>
      <w:rPr>
        <w:sz w:val="24"/>
        <w:szCs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40DBE" w:rsidRDefault="00F40DBE" w:rsidP="008D1481">
    <w:pPr>
      <w:pStyle w:val="af5"/>
      <w:ind w:right="360" w:firstLine="0"/>
      <w:rPr>
        <w:sz w:val="24"/>
        <w:szCs w:val="24"/>
      </w:rPr>
    </w:pPr>
  </w:p>
  <w:tbl>
    <w:tblPr>
      <w:tblW w:w="0" w:type="auto"/>
      <w:tblInd w:w="108" w:type="dxa"/>
      <w:tblBorders>
        <w:top w:val="single" w:sz="4" w:space="0" w:color="auto"/>
        <w:insideH w:val="single" w:sz="4" w:space="0" w:color="auto"/>
        <w:insideV w:val="single" w:sz="4" w:space="0" w:color="auto"/>
      </w:tblBorders>
      <w:tblLook w:val="01E0" w:firstRow="1" w:lastRow="1" w:firstColumn="1" w:lastColumn="1" w:noHBand="0" w:noVBand="0"/>
    </w:tblPr>
    <w:tblGrid>
      <w:gridCol w:w="9813"/>
    </w:tblGrid>
    <w:tr w:rsidR="00F40DBE" w:rsidRPr="008B6456" w:rsidTr="008D1481">
      <w:tc>
        <w:tcPr>
          <w:tcW w:w="9923" w:type="dxa"/>
          <w:shd w:val="clear" w:color="auto" w:fill="auto"/>
        </w:tcPr>
        <w:p w:rsidR="00F40DBE" w:rsidRPr="008B6456" w:rsidRDefault="00F40DBE" w:rsidP="008D1481">
          <w:pPr>
            <w:pStyle w:val="af5"/>
            <w:ind w:firstLine="0"/>
            <w:rPr>
              <w:sz w:val="24"/>
              <w:szCs w:val="24"/>
            </w:rPr>
          </w:pPr>
          <w:r w:rsidRPr="008B6456">
            <w:rPr>
              <w:sz w:val="16"/>
              <w:szCs w:val="16"/>
            </w:rPr>
            <w:t>УП «ИВЦ Минфина»</w:t>
          </w:r>
        </w:p>
      </w:tc>
    </w:tr>
  </w:tbl>
  <w:p w:rsidR="00F40DBE" w:rsidRPr="00B80F21" w:rsidRDefault="00F40DBE" w:rsidP="008D1481">
    <w:pPr>
      <w:pStyle w:val="af5"/>
      <w:ind w:firstLin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40DBE" w:rsidRDefault="00F40DBE" w:rsidP="008D1481">
    <w:pPr>
      <w:pStyle w:val="af5"/>
      <w:ind w:firstLine="0"/>
      <w:rPr>
        <w:sz w:val="24"/>
        <w:szCs w:val="24"/>
      </w:rPr>
    </w:pPr>
  </w:p>
  <w:tbl>
    <w:tblPr>
      <w:tblW w:w="0" w:type="auto"/>
      <w:tblInd w:w="108" w:type="dxa"/>
      <w:tblBorders>
        <w:top w:val="single" w:sz="4" w:space="0" w:color="auto"/>
        <w:insideH w:val="single" w:sz="4" w:space="0" w:color="auto"/>
        <w:insideV w:val="single" w:sz="4" w:space="0" w:color="auto"/>
      </w:tblBorders>
      <w:tblLook w:val="01E0" w:firstRow="1" w:lastRow="1" w:firstColumn="1" w:lastColumn="1" w:noHBand="0" w:noVBand="0"/>
    </w:tblPr>
    <w:tblGrid>
      <w:gridCol w:w="9813"/>
    </w:tblGrid>
    <w:tr w:rsidR="00F40DBE" w:rsidRPr="008B6456" w:rsidTr="008D1481">
      <w:tc>
        <w:tcPr>
          <w:tcW w:w="9923" w:type="dxa"/>
          <w:shd w:val="clear" w:color="auto" w:fill="auto"/>
        </w:tcPr>
        <w:p w:rsidR="00F40DBE" w:rsidRPr="008B6456" w:rsidRDefault="00F40DBE" w:rsidP="008D1481">
          <w:pPr>
            <w:pStyle w:val="af5"/>
            <w:ind w:firstLine="0"/>
            <w:rPr>
              <w:sz w:val="24"/>
              <w:szCs w:val="24"/>
            </w:rPr>
          </w:pPr>
          <w:r w:rsidRPr="008B6456">
            <w:rPr>
              <w:sz w:val="16"/>
              <w:szCs w:val="16"/>
            </w:rPr>
            <w:t>УП «ИВЦ Минфина»</w:t>
          </w:r>
        </w:p>
      </w:tc>
    </w:tr>
  </w:tbl>
  <w:p w:rsidR="00F40DBE" w:rsidRPr="00864FA2" w:rsidRDefault="00F40DBE" w:rsidP="008D1481">
    <w:pPr>
      <w:pStyle w:val="af5"/>
      <w:ind w:firstLine="0"/>
      <w:rPr>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850B05" w:rsidRDefault="00850B05" w:rsidP="00F501BA">
      <w:r>
        <w:separator/>
      </w:r>
    </w:p>
  </w:footnote>
  <w:footnote w:type="continuationSeparator" w:id="0">
    <w:p w:rsidR="00850B05" w:rsidRDefault="00850B05" w:rsidP="00F501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40DBE" w:rsidRDefault="00F40DBE" w:rsidP="008D1481">
    <w:pPr>
      <w:pStyle w:val="af3"/>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Pr>
        <w:rStyle w:val="a9"/>
        <w:noProof/>
      </w:rPr>
      <w:t>7</w:t>
    </w:r>
    <w:r>
      <w:rPr>
        <w:rStyle w:val="a9"/>
      </w:rPr>
      <w:fldChar w:fldCharType="end"/>
    </w:r>
  </w:p>
  <w:p w:rsidR="00F40DBE" w:rsidRDefault="00F40DBE">
    <w:pPr>
      <w:pStyle w:val="af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40DBE" w:rsidRDefault="00F40DBE" w:rsidP="008D1481">
    <w:pPr>
      <w:pStyle w:val="af3"/>
      <w:ind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40DBE" w:rsidRPr="00D75D4B" w:rsidRDefault="00F40DBE" w:rsidP="008D1481">
    <w:pPr>
      <w:pStyle w:val="af3"/>
      <w:framePr w:wrap="around" w:vAnchor="text" w:hAnchor="margin" w:xAlign="center" w:y="1"/>
      <w:rPr>
        <w:rStyle w:val="a9"/>
        <w:sz w:val="20"/>
      </w:rPr>
    </w:pPr>
    <w:r w:rsidRPr="00D75D4B">
      <w:rPr>
        <w:rStyle w:val="a9"/>
        <w:sz w:val="20"/>
      </w:rPr>
      <w:fldChar w:fldCharType="begin"/>
    </w:r>
    <w:r w:rsidRPr="00D75D4B">
      <w:rPr>
        <w:rStyle w:val="a9"/>
        <w:sz w:val="20"/>
      </w:rPr>
      <w:instrText xml:space="preserve">PAGE  </w:instrText>
    </w:r>
    <w:r w:rsidRPr="00D75D4B">
      <w:rPr>
        <w:rStyle w:val="a9"/>
        <w:sz w:val="20"/>
      </w:rPr>
      <w:fldChar w:fldCharType="separate"/>
    </w:r>
    <w:r>
      <w:rPr>
        <w:rStyle w:val="a9"/>
        <w:noProof/>
        <w:sz w:val="20"/>
      </w:rPr>
      <w:t>9</w:t>
    </w:r>
    <w:r>
      <w:rPr>
        <w:rStyle w:val="a9"/>
        <w:noProof/>
        <w:sz w:val="20"/>
      </w:rPr>
      <w:t>9</w:t>
    </w:r>
    <w:r w:rsidRPr="00D75D4B">
      <w:rPr>
        <w:rStyle w:val="a9"/>
        <w:sz w:val="20"/>
      </w:rPr>
      <w:fldChar w:fldCharType="end"/>
    </w:r>
  </w:p>
  <w:p w:rsidR="00F40DBE" w:rsidRPr="00154413" w:rsidRDefault="00F40DBE">
    <w:pPr>
      <w:pStyle w:val="af3"/>
      <w:ind w:firstLine="0"/>
      <w:jc w:val="center"/>
      <w:rPr>
        <w:sz w:val="20"/>
      </w:rPr>
    </w:pPr>
  </w:p>
  <w:tbl>
    <w:tblPr>
      <w:tblW w:w="9903" w:type="dxa"/>
      <w:tblInd w:w="108" w:type="dxa"/>
      <w:tblBorders>
        <w:bottom w:val="single" w:sz="4" w:space="0" w:color="auto"/>
      </w:tblBorders>
      <w:tblLayout w:type="fixed"/>
      <w:tblLook w:val="01E0" w:firstRow="1" w:lastRow="1" w:firstColumn="1" w:lastColumn="1" w:noHBand="0" w:noVBand="0"/>
    </w:tblPr>
    <w:tblGrid>
      <w:gridCol w:w="3428"/>
      <w:gridCol w:w="6475"/>
    </w:tblGrid>
    <w:tr w:rsidR="00F40DBE" w:rsidTr="008D1481">
      <w:trPr>
        <w:trHeight w:val="729"/>
      </w:trPr>
      <w:tc>
        <w:tcPr>
          <w:tcW w:w="3428" w:type="dxa"/>
          <w:vAlign w:val="center"/>
        </w:tcPr>
        <w:p w:rsidR="00F40DBE" w:rsidRPr="0091498B" w:rsidRDefault="00F40DBE" w:rsidP="008D1481">
          <w:pPr>
            <w:pStyle w:val="af3"/>
            <w:ind w:firstLine="0"/>
            <w:jc w:val="left"/>
            <w:rPr>
              <w:sz w:val="18"/>
              <w:szCs w:val="18"/>
              <w:lang w:val="ru-RU" w:eastAsia="ru-RU"/>
            </w:rPr>
          </w:pPr>
          <w:r w:rsidRPr="0091498B">
            <w:rPr>
              <w:sz w:val="18"/>
              <w:szCs w:val="18"/>
              <w:lang w:val="ru-RU" w:eastAsia="ru-RU"/>
            </w:rPr>
            <w:t>02322050.01.2345.02.35.ИЗ.01.1.М Руководство пользователя.</w:t>
          </w:r>
        </w:p>
      </w:tc>
      <w:tc>
        <w:tcPr>
          <w:tcW w:w="6475" w:type="dxa"/>
          <w:vAlign w:val="center"/>
        </w:tcPr>
        <w:p w:rsidR="00F40DBE" w:rsidRPr="00877EE6" w:rsidRDefault="00F40DBE" w:rsidP="008D1481">
          <w:pPr>
            <w:ind w:firstLine="0"/>
            <w:jc w:val="left"/>
            <w:rPr>
              <w:sz w:val="18"/>
              <w:szCs w:val="18"/>
            </w:rPr>
          </w:pPr>
          <w:r w:rsidRPr="00877EE6">
            <w:rPr>
              <w:sz w:val="18"/>
              <w:szCs w:val="18"/>
            </w:rPr>
            <w:t>АСФР. Подсистема «</w:t>
          </w:r>
          <w:r>
            <w:rPr>
              <w:sz w:val="18"/>
              <w:szCs w:val="18"/>
            </w:rPr>
            <w:t>Исполнение бюджета</w:t>
          </w:r>
          <w:r w:rsidRPr="00877EE6">
            <w:rPr>
              <w:sz w:val="18"/>
              <w:szCs w:val="18"/>
            </w:rPr>
            <w:t>».</w:t>
          </w:r>
        </w:p>
        <w:p w:rsidR="00F40DBE" w:rsidRPr="0091498B" w:rsidRDefault="00F40DBE" w:rsidP="008D1481">
          <w:pPr>
            <w:pStyle w:val="af3"/>
            <w:ind w:firstLine="0"/>
            <w:jc w:val="left"/>
            <w:rPr>
              <w:sz w:val="18"/>
              <w:szCs w:val="18"/>
              <w:lang w:val="ru-RU" w:eastAsia="ru-RU"/>
            </w:rPr>
          </w:pPr>
          <w:r w:rsidRPr="0091498B">
            <w:rPr>
              <w:sz w:val="18"/>
              <w:szCs w:val="18"/>
              <w:lang w:val="ru-RU" w:eastAsia="ru-RU"/>
            </w:rPr>
            <w:t>Автоматизированная система администраторов доходов бюджета</w:t>
          </w:r>
        </w:p>
        <w:p w:rsidR="00F40DBE" w:rsidRPr="0091498B" w:rsidRDefault="00F40DBE" w:rsidP="008D1481">
          <w:pPr>
            <w:pStyle w:val="af3"/>
            <w:ind w:firstLine="0"/>
            <w:jc w:val="left"/>
            <w:rPr>
              <w:sz w:val="20"/>
              <w:lang w:val="ru-RU" w:eastAsia="ru-RU"/>
            </w:rPr>
          </w:pPr>
          <w:r w:rsidRPr="0091498B">
            <w:rPr>
              <w:sz w:val="18"/>
              <w:szCs w:val="18"/>
              <w:lang w:val="ru-RU" w:eastAsia="ru-RU"/>
            </w:rPr>
            <w:t>АРМ «Администратор доходов</w:t>
          </w:r>
          <w:r>
            <w:rPr>
              <w:sz w:val="18"/>
              <w:szCs w:val="18"/>
              <w:lang w:val="ru-RU" w:eastAsia="ru-RU"/>
            </w:rPr>
            <w:t xml:space="preserve"> местного бюджета</w:t>
          </w:r>
          <w:r w:rsidRPr="0091498B">
            <w:rPr>
              <w:sz w:val="18"/>
              <w:szCs w:val="18"/>
              <w:lang w:val="ru-RU" w:eastAsia="ru-RU"/>
            </w:rPr>
            <w:t>»</w:t>
          </w:r>
        </w:p>
      </w:tc>
    </w:tr>
  </w:tbl>
  <w:p w:rsidR="00F40DBE" w:rsidRPr="002C4DFF" w:rsidRDefault="00F40DBE">
    <w:pPr>
      <w:pStyle w:val="af3"/>
      <w:widowControl w:val="0"/>
      <w:ind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40DBE" w:rsidRPr="00F678E6" w:rsidRDefault="00F40DBE">
    <w:pPr>
      <w:pStyle w:val="af3"/>
      <w:ind w:firstLine="0"/>
      <w:jc w:val="center"/>
      <w:rPr>
        <w:sz w:val="20"/>
        <w:lang w:val="en-US"/>
      </w:rPr>
    </w:pPr>
    <w:r>
      <w:rPr>
        <w:sz w:val="20"/>
        <w:lang w:val="en-US"/>
      </w:rPr>
      <w:t>2</w:t>
    </w:r>
  </w:p>
  <w:tbl>
    <w:tblPr>
      <w:tblW w:w="9921" w:type="dxa"/>
      <w:tblInd w:w="108" w:type="dxa"/>
      <w:tblBorders>
        <w:bottom w:val="single" w:sz="4" w:space="0" w:color="auto"/>
      </w:tblBorders>
      <w:tblLayout w:type="fixed"/>
      <w:tblLook w:val="01E0" w:firstRow="1" w:lastRow="1" w:firstColumn="1" w:lastColumn="1" w:noHBand="0" w:noVBand="0"/>
    </w:tblPr>
    <w:tblGrid>
      <w:gridCol w:w="3434"/>
      <w:gridCol w:w="6487"/>
    </w:tblGrid>
    <w:tr w:rsidR="00F40DBE" w:rsidTr="008D1481">
      <w:trPr>
        <w:trHeight w:val="768"/>
      </w:trPr>
      <w:tc>
        <w:tcPr>
          <w:tcW w:w="3434" w:type="dxa"/>
          <w:vAlign w:val="center"/>
        </w:tcPr>
        <w:p w:rsidR="00F40DBE" w:rsidRPr="0091498B" w:rsidRDefault="00F40DBE" w:rsidP="008D1481">
          <w:pPr>
            <w:pStyle w:val="af3"/>
            <w:ind w:firstLine="0"/>
            <w:jc w:val="left"/>
            <w:rPr>
              <w:sz w:val="18"/>
              <w:szCs w:val="18"/>
              <w:lang w:val="ru-RU" w:eastAsia="ru-RU"/>
            </w:rPr>
          </w:pPr>
          <w:r w:rsidRPr="0091498B">
            <w:rPr>
              <w:sz w:val="18"/>
              <w:szCs w:val="18"/>
              <w:lang w:val="ru-RU" w:eastAsia="ru-RU"/>
            </w:rPr>
            <w:t>02322050.01.2345.02.35.ИЗ.01.1.М</w:t>
          </w:r>
          <w:r w:rsidRPr="0091498B" w:rsidDel="00317756">
            <w:rPr>
              <w:sz w:val="18"/>
              <w:szCs w:val="18"/>
              <w:lang w:val="ru-RU" w:eastAsia="ru-RU"/>
            </w:rPr>
            <w:t xml:space="preserve"> </w:t>
          </w:r>
          <w:r w:rsidRPr="0091498B">
            <w:rPr>
              <w:sz w:val="18"/>
              <w:szCs w:val="18"/>
              <w:lang w:val="ru-RU" w:eastAsia="ru-RU"/>
            </w:rPr>
            <w:t>Руководство пользователя.</w:t>
          </w:r>
        </w:p>
      </w:tc>
      <w:tc>
        <w:tcPr>
          <w:tcW w:w="6487" w:type="dxa"/>
          <w:vAlign w:val="center"/>
        </w:tcPr>
        <w:p w:rsidR="00F40DBE" w:rsidRPr="00877EE6" w:rsidRDefault="00F40DBE" w:rsidP="008D1481">
          <w:pPr>
            <w:ind w:firstLine="0"/>
            <w:jc w:val="left"/>
            <w:rPr>
              <w:sz w:val="18"/>
              <w:szCs w:val="18"/>
            </w:rPr>
          </w:pPr>
          <w:r w:rsidRPr="00877EE6">
            <w:rPr>
              <w:sz w:val="18"/>
              <w:szCs w:val="18"/>
            </w:rPr>
            <w:t>АСФР. Подсистема «</w:t>
          </w:r>
          <w:r>
            <w:rPr>
              <w:sz w:val="18"/>
              <w:szCs w:val="18"/>
            </w:rPr>
            <w:t>Исполнение бюджета</w:t>
          </w:r>
          <w:r w:rsidRPr="00877EE6">
            <w:rPr>
              <w:sz w:val="18"/>
              <w:szCs w:val="18"/>
            </w:rPr>
            <w:t>».</w:t>
          </w:r>
        </w:p>
        <w:p w:rsidR="00F40DBE" w:rsidRPr="0091498B" w:rsidRDefault="00F40DBE" w:rsidP="008D1481">
          <w:pPr>
            <w:pStyle w:val="af3"/>
            <w:ind w:firstLine="0"/>
            <w:jc w:val="left"/>
            <w:rPr>
              <w:sz w:val="18"/>
              <w:szCs w:val="18"/>
              <w:lang w:val="ru-RU" w:eastAsia="ru-RU"/>
            </w:rPr>
          </w:pPr>
          <w:r w:rsidRPr="0091498B">
            <w:rPr>
              <w:sz w:val="18"/>
              <w:szCs w:val="18"/>
              <w:lang w:val="ru-RU" w:eastAsia="ru-RU"/>
            </w:rPr>
            <w:t>Автоматизированная система администраторов доходов бюджета</w:t>
          </w:r>
        </w:p>
        <w:p w:rsidR="00F40DBE" w:rsidRPr="0091498B" w:rsidRDefault="00F40DBE" w:rsidP="008D1481">
          <w:pPr>
            <w:pStyle w:val="af3"/>
            <w:ind w:firstLine="0"/>
            <w:jc w:val="left"/>
            <w:rPr>
              <w:sz w:val="18"/>
              <w:szCs w:val="18"/>
              <w:lang w:val="ru-RU" w:eastAsia="ru-RU"/>
            </w:rPr>
          </w:pPr>
          <w:r w:rsidRPr="0091498B">
            <w:rPr>
              <w:sz w:val="18"/>
              <w:szCs w:val="18"/>
              <w:lang w:val="ru-RU" w:eastAsia="ru-RU"/>
            </w:rPr>
            <w:t>АРМ «Администратор доходов»</w:t>
          </w:r>
        </w:p>
      </w:tc>
    </w:tr>
  </w:tbl>
  <w:p w:rsidR="00F40DBE" w:rsidRPr="00864FA2" w:rsidRDefault="00F40DBE" w:rsidP="008D1481">
    <w:pPr>
      <w:pStyle w:val="af3"/>
      <w:ind w:firstLine="0"/>
      <w:rPr>
        <w:sz w:val="24"/>
        <w:szCs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40DBE" w:rsidRPr="00D75D4B" w:rsidRDefault="00F40DBE" w:rsidP="008D1481">
    <w:pPr>
      <w:pStyle w:val="af3"/>
      <w:framePr w:wrap="around" w:vAnchor="text" w:hAnchor="margin" w:xAlign="center" w:y="1"/>
      <w:rPr>
        <w:rStyle w:val="a9"/>
        <w:sz w:val="20"/>
      </w:rPr>
    </w:pPr>
    <w:r w:rsidRPr="00D75D4B">
      <w:rPr>
        <w:rStyle w:val="a9"/>
        <w:sz w:val="20"/>
      </w:rPr>
      <w:fldChar w:fldCharType="begin"/>
    </w:r>
    <w:r w:rsidRPr="00D75D4B">
      <w:rPr>
        <w:rStyle w:val="a9"/>
        <w:sz w:val="20"/>
      </w:rPr>
      <w:instrText xml:space="preserve">PAGE  </w:instrText>
    </w:r>
    <w:r w:rsidRPr="00D75D4B">
      <w:rPr>
        <w:rStyle w:val="a9"/>
        <w:sz w:val="20"/>
      </w:rPr>
      <w:fldChar w:fldCharType="separate"/>
    </w:r>
    <w:r>
      <w:rPr>
        <w:rStyle w:val="a9"/>
        <w:noProof/>
        <w:sz w:val="20"/>
      </w:rPr>
      <w:t>98</w:t>
    </w:r>
    <w:r w:rsidRPr="00D75D4B">
      <w:rPr>
        <w:rStyle w:val="a9"/>
        <w:sz w:val="20"/>
      </w:rPr>
      <w:fldChar w:fldCharType="end"/>
    </w:r>
  </w:p>
  <w:p w:rsidR="00F40DBE" w:rsidRPr="00154413" w:rsidRDefault="00F40DBE">
    <w:pPr>
      <w:pStyle w:val="af3"/>
      <w:ind w:firstLine="0"/>
      <w:jc w:val="center"/>
      <w:rPr>
        <w:sz w:val="20"/>
      </w:rPr>
    </w:pPr>
  </w:p>
  <w:tbl>
    <w:tblPr>
      <w:tblW w:w="9903" w:type="dxa"/>
      <w:tblInd w:w="108" w:type="dxa"/>
      <w:tblBorders>
        <w:bottom w:val="single" w:sz="4" w:space="0" w:color="auto"/>
      </w:tblBorders>
      <w:tblLayout w:type="fixed"/>
      <w:tblLook w:val="01E0" w:firstRow="1" w:lastRow="1" w:firstColumn="1" w:lastColumn="1" w:noHBand="0" w:noVBand="0"/>
    </w:tblPr>
    <w:tblGrid>
      <w:gridCol w:w="3428"/>
      <w:gridCol w:w="6475"/>
    </w:tblGrid>
    <w:tr w:rsidR="00F40DBE">
      <w:trPr>
        <w:trHeight w:val="729"/>
      </w:trPr>
      <w:tc>
        <w:tcPr>
          <w:tcW w:w="3428" w:type="dxa"/>
          <w:vAlign w:val="bottom"/>
        </w:tcPr>
        <w:p w:rsidR="00F40DBE" w:rsidRPr="0091498B" w:rsidRDefault="00F40DBE" w:rsidP="008D1481">
          <w:pPr>
            <w:pStyle w:val="af3"/>
            <w:ind w:firstLine="0"/>
            <w:jc w:val="left"/>
            <w:rPr>
              <w:sz w:val="18"/>
              <w:szCs w:val="18"/>
              <w:lang w:val="ru-RU" w:eastAsia="ru-RU"/>
            </w:rPr>
          </w:pPr>
          <w:r w:rsidRPr="0091498B">
            <w:rPr>
              <w:sz w:val="18"/>
              <w:szCs w:val="18"/>
              <w:lang w:val="ru-RU" w:eastAsia="ru-RU"/>
            </w:rPr>
            <w:t>02322050.01.234.04.02.00.И3.01.1.М</w:t>
          </w:r>
          <w:r w:rsidRPr="0091498B">
            <w:rPr>
              <w:sz w:val="18"/>
              <w:szCs w:val="18"/>
              <w:highlight w:val="yellow"/>
              <w:lang w:val="ru-RU" w:eastAsia="ru-RU"/>
            </w:rPr>
            <w:t xml:space="preserve"> </w:t>
          </w:r>
        </w:p>
        <w:p w:rsidR="00F40DBE" w:rsidRPr="0091498B" w:rsidRDefault="00F40DBE" w:rsidP="008D1481">
          <w:pPr>
            <w:pStyle w:val="af3"/>
            <w:spacing w:after="160"/>
            <w:ind w:firstLine="0"/>
            <w:jc w:val="center"/>
            <w:rPr>
              <w:sz w:val="20"/>
              <w:lang w:val="ru-RU" w:eastAsia="ru-RU"/>
            </w:rPr>
          </w:pPr>
          <w:r w:rsidRPr="0091498B">
            <w:rPr>
              <w:sz w:val="18"/>
              <w:szCs w:val="18"/>
              <w:lang w:val="ru-RU" w:eastAsia="ru-RU"/>
            </w:rPr>
            <w:t>Руководство пользователя.</w:t>
          </w:r>
        </w:p>
      </w:tc>
      <w:tc>
        <w:tcPr>
          <w:tcW w:w="6475" w:type="dxa"/>
          <w:vAlign w:val="bottom"/>
        </w:tcPr>
        <w:p w:rsidR="00F40DBE" w:rsidRPr="00877EE6" w:rsidRDefault="00F40DBE" w:rsidP="008D1481">
          <w:pPr>
            <w:ind w:firstLine="0"/>
            <w:jc w:val="left"/>
            <w:rPr>
              <w:sz w:val="18"/>
              <w:szCs w:val="18"/>
            </w:rPr>
          </w:pPr>
          <w:r w:rsidRPr="00877EE6">
            <w:rPr>
              <w:sz w:val="18"/>
              <w:szCs w:val="18"/>
            </w:rPr>
            <w:t>АСФР. Подсистема «Обеспечение функционирования финансовых органов».</w:t>
          </w:r>
        </w:p>
        <w:p w:rsidR="00F40DBE" w:rsidRPr="0091498B" w:rsidRDefault="00F40DBE" w:rsidP="008D1481">
          <w:pPr>
            <w:pStyle w:val="af3"/>
            <w:ind w:firstLine="0"/>
            <w:jc w:val="left"/>
            <w:rPr>
              <w:sz w:val="20"/>
              <w:lang w:val="ru-RU" w:eastAsia="ru-RU"/>
            </w:rPr>
          </w:pPr>
          <w:r w:rsidRPr="0091498B">
            <w:rPr>
              <w:sz w:val="18"/>
              <w:szCs w:val="18"/>
              <w:lang w:val="ru-RU" w:eastAsia="ru-RU"/>
            </w:rPr>
            <w:t>Автоматизированная информационно-аналитическая система о контрольно-экономической и надзорной деятельности</w:t>
          </w:r>
        </w:p>
      </w:tc>
    </w:tr>
  </w:tbl>
  <w:p w:rsidR="00F40DBE" w:rsidRPr="002C4DFF" w:rsidRDefault="00F40DBE">
    <w:pPr>
      <w:pStyle w:val="af3"/>
      <w:widowControl w:val="0"/>
      <w:ind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40DBE" w:rsidRPr="00877EE6" w:rsidRDefault="00F40DBE">
    <w:pPr>
      <w:pStyle w:val="af3"/>
      <w:ind w:firstLine="0"/>
      <w:jc w:val="center"/>
      <w:rPr>
        <w:sz w:val="20"/>
      </w:rPr>
    </w:pPr>
    <w:r w:rsidRPr="00877EE6">
      <w:rPr>
        <w:rStyle w:val="a9"/>
        <w:sz w:val="20"/>
      </w:rPr>
      <w:fldChar w:fldCharType="begin"/>
    </w:r>
    <w:r w:rsidRPr="00877EE6">
      <w:rPr>
        <w:rStyle w:val="a9"/>
        <w:sz w:val="20"/>
      </w:rPr>
      <w:instrText xml:space="preserve"> PAGE </w:instrText>
    </w:r>
    <w:r w:rsidRPr="00877EE6">
      <w:rPr>
        <w:rStyle w:val="a9"/>
        <w:sz w:val="20"/>
      </w:rPr>
      <w:fldChar w:fldCharType="separate"/>
    </w:r>
    <w:r>
      <w:rPr>
        <w:rStyle w:val="a9"/>
        <w:noProof/>
        <w:sz w:val="20"/>
      </w:rPr>
      <w:t>132</w:t>
    </w:r>
    <w:r w:rsidRPr="00877EE6">
      <w:rPr>
        <w:rStyle w:val="a9"/>
        <w:sz w:val="20"/>
      </w:rPr>
      <w:fldChar w:fldCharType="end"/>
    </w:r>
  </w:p>
  <w:tbl>
    <w:tblPr>
      <w:tblW w:w="9921" w:type="dxa"/>
      <w:tblInd w:w="108" w:type="dxa"/>
      <w:tblBorders>
        <w:bottom w:val="single" w:sz="4" w:space="0" w:color="auto"/>
      </w:tblBorders>
      <w:tblLayout w:type="fixed"/>
      <w:tblLook w:val="01E0" w:firstRow="1" w:lastRow="1" w:firstColumn="1" w:lastColumn="1" w:noHBand="0" w:noVBand="0"/>
    </w:tblPr>
    <w:tblGrid>
      <w:gridCol w:w="3434"/>
      <w:gridCol w:w="6487"/>
    </w:tblGrid>
    <w:tr w:rsidR="00F40DBE" w:rsidTr="008D1481">
      <w:trPr>
        <w:trHeight w:val="768"/>
      </w:trPr>
      <w:tc>
        <w:tcPr>
          <w:tcW w:w="3434" w:type="dxa"/>
          <w:vAlign w:val="bottom"/>
        </w:tcPr>
        <w:p w:rsidR="00F40DBE" w:rsidRPr="0091498B" w:rsidRDefault="00F40DBE" w:rsidP="008D1481">
          <w:pPr>
            <w:pStyle w:val="af3"/>
            <w:spacing w:after="160"/>
            <w:ind w:firstLine="0"/>
            <w:jc w:val="left"/>
            <w:rPr>
              <w:sz w:val="18"/>
              <w:szCs w:val="18"/>
              <w:lang w:val="ru-RU" w:eastAsia="ru-RU"/>
            </w:rPr>
          </w:pPr>
          <w:r w:rsidRPr="0091498B">
            <w:rPr>
              <w:sz w:val="18"/>
              <w:szCs w:val="18"/>
              <w:lang w:val="ru-RU" w:eastAsia="ru-RU"/>
            </w:rPr>
            <w:t>02322050.01.2345.02.35.ИЗ.01.1.М</w:t>
          </w:r>
          <w:r w:rsidRPr="0091498B" w:rsidDel="00317756">
            <w:rPr>
              <w:sz w:val="18"/>
              <w:szCs w:val="18"/>
              <w:lang w:val="ru-RU" w:eastAsia="ru-RU"/>
            </w:rPr>
            <w:t xml:space="preserve"> </w:t>
          </w:r>
          <w:r w:rsidRPr="0091498B">
            <w:rPr>
              <w:sz w:val="18"/>
              <w:szCs w:val="18"/>
              <w:lang w:val="ru-RU" w:eastAsia="ru-RU"/>
            </w:rPr>
            <w:t>Руководство пользователя.</w:t>
          </w:r>
        </w:p>
      </w:tc>
      <w:tc>
        <w:tcPr>
          <w:tcW w:w="6487" w:type="dxa"/>
          <w:vAlign w:val="center"/>
        </w:tcPr>
        <w:p w:rsidR="00F40DBE" w:rsidRPr="00877EE6" w:rsidRDefault="00F40DBE" w:rsidP="008D1481">
          <w:pPr>
            <w:ind w:firstLine="0"/>
            <w:jc w:val="left"/>
            <w:rPr>
              <w:sz w:val="18"/>
              <w:szCs w:val="18"/>
            </w:rPr>
          </w:pPr>
          <w:r w:rsidRPr="00877EE6">
            <w:rPr>
              <w:sz w:val="18"/>
              <w:szCs w:val="18"/>
            </w:rPr>
            <w:t>АСФР. Подсистема «</w:t>
          </w:r>
          <w:r>
            <w:rPr>
              <w:sz w:val="18"/>
              <w:szCs w:val="18"/>
            </w:rPr>
            <w:t>Исполнение бюджета</w:t>
          </w:r>
          <w:r w:rsidRPr="00877EE6">
            <w:rPr>
              <w:sz w:val="18"/>
              <w:szCs w:val="18"/>
            </w:rPr>
            <w:t>».</w:t>
          </w:r>
        </w:p>
        <w:p w:rsidR="00F40DBE" w:rsidRPr="0091498B" w:rsidRDefault="00F40DBE" w:rsidP="008D1481">
          <w:pPr>
            <w:pStyle w:val="af3"/>
            <w:ind w:firstLine="0"/>
            <w:jc w:val="left"/>
            <w:rPr>
              <w:sz w:val="18"/>
              <w:szCs w:val="18"/>
              <w:lang w:val="ru-RU" w:eastAsia="ru-RU"/>
            </w:rPr>
          </w:pPr>
          <w:r w:rsidRPr="0091498B">
            <w:rPr>
              <w:sz w:val="18"/>
              <w:szCs w:val="18"/>
              <w:lang w:val="ru-RU" w:eastAsia="ru-RU"/>
            </w:rPr>
            <w:t>Автоматизированная система администраторов доходов бюджета</w:t>
          </w:r>
        </w:p>
        <w:p w:rsidR="00F40DBE" w:rsidRPr="0091498B" w:rsidRDefault="00F40DBE" w:rsidP="008D1481">
          <w:pPr>
            <w:pStyle w:val="af3"/>
            <w:ind w:firstLine="0"/>
            <w:jc w:val="left"/>
            <w:rPr>
              <w:sz w:val="18"/>
              <w:szCs w:val="18"/>
              <w:lang w:val="ru-RU" w:eastAsia="ru-RU"/>
            </w:rPr>
          </w:pPr>
          <w:r w:rsidRPr="0091498B">
            <w:rPr>
              <w:sz w:val="18"/>
              <w:szCs w:val="18"/>
              <w:lang w:val="ru-RU" w:eastAsia="ru-RU"/>
            </w:rPr>
            <w:t>АРМ «Администратор доходов»</w:t>
          </w:r>
        </w:p>
      </w:tc>
    </w:tr>
  </w:tbl>
  <w:p w:rsidR="00F40DBE" w:rsidRPr="00864FA2" w:rsidRDefault="00F40DBE" w:rsidP="008D1481">
    <w:pPr>
      <w:pStyle w:val="af3"/>
      <w:ind w:firstLine="0"/>
      <w:rPr>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1"/>
    <w:multiLevelType w:val="singleLevel"/>
    <w:tmpl w:val="F8BAA374"/>
    <w:lvl w:ilvl="0">
      <w:start w:val="1"/>
      <w:numFmt w:val="bullet"/>
      <w:pStyle w:val="1"/>
      <w:lvlText w:val=""/>
      <w:lvlJc w:val="left"/>
      <w:pPr>
        <w:tabs>
          <w:tab w:val="num" w:pos="1209"/>
        </w:tabs>
        <w:ind w:left="1209" w:hanging="360"/>
      </w:pPr>
      <w:rPr>
        <w:rFonts w:ascii="Symbol" w:hAnsi="Symbol" w:hint="default"/>
      </w:rPr>
    </w:lvl>
  </w:abstractNum>
  <w:abstractNum w:abstractNumId="1" w15:restartNumberingAfterBreak="0">
    <w:nsid w:val="006427BC"/>
    <w:multiLevelType w:val="hybridMultilevel"/>
    <w:tmpl w:val="E51273F8"/>
    <w:lvl w:ilvl="0" w:tplc="9462134E">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 w15:restartNumberingAfterBreak="0">
    <w:nsid w:val="00D34CC7"/>
    <w:multiLevelType w:val="hybridMultilevel"/>
    <w:tmpl w:val="4664EB62"/>
    <w:lvl w:ilvl="0" w:tplc="E8A4633C">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15:restartNumberingAfterBreak="0">
    <w:nsid w:val="014F631B"/>
    <w:multiLevelType w:val="hybridMultilevel"/>
    <w:tmpl w:val="82C06DBA"/>
    <w:lvl w:ilvl="0" w:tplc="5AA8684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 w15:restartNumberingAfterBreak="0">
    <w:nsid w:val="02797CEF"/>
    <w:multiLevelType w:val="hybridMultilevel"/>
    <w:tmpl w:val="735068E4"/>
    <w:lvl w:ilvl="0" w:tplc="E8A4633C">
      <w:start w:val="1"/>
      <w:numFmt w:val="bullet"/>
      <w:lvlText w:val="–"/>
      <w:lvlJc w:val="left"/>
      <w:pPr>
        <w:tabs>
          <w:tab w:val="num" w:pos="1674"/>
        </w:tabs>
        <w:ind w:left="1674" w:hanging="397"/>
      </w:pPr>
      <w:rPr>
        <w:rFonts w:ascii="Times New Roman" w:hAnsi="Times New Roman" w:cs="Times New Roman"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5" w15:restartNumberingAfterBreak="0">
    <w:nsid w:val="02B33D73"/>
    <w:multiLevelType w:val="hybridMultilevel"/>
    <w:tmpl w:val="DBACD6FE"/>
    <w:lvl w:ilvl="0" w:tplc="5AA8684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15:restartNumberingAfterBreak="0">
    <w:nsid w:val="04722EEC"/>
    <w:multiLevelType w:val="multilevel"/>
    <w:tmpl w:val="7C5C7948"/>
    <w:lvl w:ilvl="0">
      <w:start w:val="1"/>
      <w:numFmt w:val="bullet"/>
      <w:lvlText w:val=""/>
      <w:lvlJc w:val="left"/>
      <w:pPr>
        <w:ind w:left="1440" w:hanging="360"/>
      </w:pPr>
      <w:rPr>
        <w:rFonts w:ascii="Wingdings" w:hAnsi="Wingdings"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04C105D3"/>
    <w:multiLevelType w:val="multilevel"/>
    <w:tmpl w:val="52E8ED8C"/>
    <w:lvl w:ilvl="0">
      <w:start w:val="1"/>
      <w:numFmt w:val="decimal"/>
      <w:suff w:val="space"/>
      <w:lvlText w:val="%1"/>
      <w:lvlJc w:val="left"/>
      <w:pPr>
        <w:ind w:left="1736" w:hanging="432"/>
      </w:pPr>
      <w:rPr>
        <w:rFonts w:hint="default"/>
      </w:rPr>
    </w:lvl>
    <w:lvl w:ilvl="1">
      <w:start w:val="1"/>
      <w:numFmt w:val="decimal"/>
      <w:suff w:val="space"/>
      <w:lvlText w:val="%1.%2"/>
      <w:lvlJc w:val="left"/>
      <w:pPr>
        <w:ind w:left="1002" w:hanging="576"/>
      </w:pPr>
      <w:rPr>
        <w:rFonts w:hint="default"/>
      </w:rPr>
    </w:lvl>
    <w:lvl w:ilvl="2">
      <w:start w:val="1"/>
      <w:numFmt w:val="decimal"/>
      <w:suff w:val="space"/>
      <w:lvlText w:val="%1.%2.%3"/>
      <w:lvlJc w:val="left"/>
      <w:pPr>
        <w:ind w:left="2024" w:hanging="720"/>
      </w:pPr>
      <w:rPr>
        <w:rFonts w:hint="default"/>
      </w:rPr>
    </w:lvl>
    <w:lvl w:ilvl="3">
      <w:start w:val="1"/>
      <w:numFmt w:val="decimal"/>
      <w:suff w:val="space"/>
      <w:lvlText w:val="%1.%2.%3.%4"/>
      <w:lvlJc w:val="left"/>
      <w:pPr>
        <w:ind w:left="2168" w:hanging="864"/>
      </w:pPr>
      <w:rPr>
        <w:rFonts w:hint="default"/>
      </w:rPr>
    </w:lvl>
    <w:lvl w:ilvl="4">
      <w:start w:val="1"/>
      <w:numFmt w:val="decimal"/>
      <w:lvlText w:val="%1.%2.%3.%4.%5"/>
      <w:lvlJc w:val="left"/>
      <w:pPr>
        <w:tabs>
          <w:tab w:val="num" w:pos="2312"/>
        </w:tabs>
        <w:ind w:left="2312" w:hanging="1008"/>
      </w:pPr>
      <w:rPr>
        <w:rFonts w:hint="default"/>
      </w:rPr>
    </w:lvl>
    <w:lvl w:ilvl="5">
      <w:start w:val="1"/>
      <w:numFmt w:val="decimal"/>
      <w:pStyle w:val="6"/>
      <w:lvlText w:val="%1.%2.%3.%4.%5.%6"/>
      <w:lvlJc w:val="left"/>
      <w:pPr>
        <w:tabs>
          <w:tab w:val="num" w:pos="2456"/>
        </w:tabs>
        <w:ind w:left="2456" w:hanging="1152"/>
      </w:pPr>
      <w:rPr>
        <w:rFonts w:hint="default"/>
      </w:rPr>
    </w:lvl>
    <w:lvl w:ilvl="6">
      <w:start w:val="1"/>
      <w:numFmt w:val="decimal"/>
      <w:pStyle w:val="7"/>
      <w:lvlText w:val="%1.%2.%3.%4.%5.%6.%7"/>
      <w:lvlJc w:val="left"/>
      <w:pPr>
        <w:tabs>
          <w:tab w:val="num" w:pos="2600"/>
        </w:tabs>
        <w:ind w:left="2600" w:hanging="1296"/>
      </w:pPr>
      <w:rPr>
        <w:rFonts w:hint="default"/>
      </w:rPr>
    </w:lvl>
    <w:lvl w:ilvl="7">
      <w:start w:val="1"/>
      <w:numFmt w:val="decimal"/>
      <w:lvlText w:val="%1.%2.%3.%4.%5.%6.%7.%8"/>
      <w:lvlJc w:val="left"/>
      <w:pPr>
        <w:tabs>
          <w:tab w:val="num" w:pos="2744"/>
        </w:tabs>
        <w:ind w:left="2744" w:hanging="1440"/>
      </w:pPr>
      <w:rPr>
        <w:rFonts w:hint="default"/>
      </w:rPr>
    </w:lvl>
    <w:lvl w:ilvl="8">
      <w:start w:val="1"/>
      <w:numFmt w:val="decimal"/>
      <w:lvlText w:val="%1.%2.%3.%4.%5.%6.%7.%8.%9"/>
      <w:lvlJc w:val="left"/>
      <w:pPr>
        <w:tabs>
          <w:tab w:val="num" w:pos="2888"/>
        </w:tabs>
        <w:ind w:left="2888" w:hanging="1584"/>
      </w:pPr>
      <w:rPr>
        <w:rFonts w:hint="default"/>
      </w:rPr>
    </w:lvl>
  </w:abstractNum>
  <w:abstractNum w:abstractNumId="8" w15:restartNumberingAfterBreak="0">
    <w:nsid w:val="0761419F"/>
    <w:multiLevelType w:val="hybridMultilevel"/>
    <w:tmpl w:val="01767930"/>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9" w15:restartNumberingAfterBreak="0">
    <w:nsid w:val="084C740D"/>
    <w:multiLevelType w:val="multilevel"/>
    <w:tmpl w:val="D0445CDA"/>
    <w:lvl w:ilvl="0">
      <w:start w:val="1"/>
      <w:numFmt w:val="bullet"/>
      <w:lvlText w:val="–"/>
      <w:lvlJc w:val="left"/>
      <w:pPr>
        <w:ind w:left="1428" w:hanging="360"/>
      </w:pPr>
      <w:rPr>
        <w:rFonts w:ascii="Times New Roman" w:hAnsi="Times New Roman" w:cs="Times New Roman" w:hint="default"/>
        <w:b/>
        <w:i w:val="0"/>
        <w:sz w:val="28"/>
        <w:szCs w:val="28"/>
        <w:vertAlign w:val="baseline"/>
      </w:rPr>
    </w:lvl>
    <w:lvl w:ilvl="1">
      <w:start w:val="1"/>
      <w:numFmt w:val="bullet"/>
      <w:lvlText w:val="o"/>
      <w:lvlJc w:val="left"/>
      <w:pPr>
        <w:ind w:left="2148" w:hanging="360"/>
      </w:pPr>
      <w:rPr>
        <w:rFonts w:ascii="Courier New" w:eastAsia="Courier New" w:hAnsi="Courier New" w:cs="Courier New"/>
        <w:vertAlign w:val="baseline"/>
      </w:rPr>
    </w:lvl>
    <w:lvl w:ilvl="2">
      <w:start w:val="1"/>
      <w:numFmt w:val="bullet"/>
      <w:lvlText w:val="▪"/>
      <w:lvlJc w:val="left"/>
      <w:pPr>
        <w:ind w:left="2868" w:hanging="360"/>
      </w:pPr>
      <w:rPr>
        <w:rFonts w:ascii="Noto Sans Symbols" w:eastAsia="Noto Sans Symbols" w:hAnsi="Noto Sans Symbols" w:cs="Noto Sans Symbols"/>
        <w:vertAlign w:val="baseline"/>
      </w:rPr>
    </w:lvl>
    <w:lvl w:ilvl="3">
      <w:start w:val="1"/>
      <w:numFmt w:val="bullet"/>
      <w:lvlText w:val="●"/>
      <w:lvlJc w:val="left"/>
      <w:pPr>
        <w:ind w:left="3588" w:hanging="360"/>
      </w:pPr>
      <w:rPr>
        <w:rFonts w:ascii="Noto Sans Symbols" w:eastAsia="Noto Sans Symbols" w:hAnsi="Noto Sans Symbols" w:cs="Noto Sans Symbols"/>
        <w:vertAlign w:val="baseline"/>
      </w:rPr>
    </w:lvl>
    <w:lvl w:ilvl="4">
      <w:start w:val="1"/>
      <w:numFmt w:val="bullet"/>
      <w:lvlText w:val="o"/>
      <w:lvlJc w:val="left"/>
      <w:pPr>
        <w:ind w:left="4308" w:hanging="360"/>
      </w:pPr>
      <w:rPr>
        <w:rFonts w:ascii="Courier New" w:eastAsia="Courier New" w:hAnsi="Courier New" w:cs="Courier New"/>
        <w:vertAlign w:val="baseline"/>
      </w:rPr>
    </w:lvl>
    <w:lvl w:ilvl="5">
      <w:start w:val="1"/>
      <w:numFmt w:val="bullet"/>
      <w:lvlText w:val="▪"/>
      <w:lvlJc w:val="left"/>
      <w:pPr>
        <w:ind w:left="5028" w:hanging="360"/>
      </w:pPr>
      <w:rPr>
        <w:rFonts w:ascii="Noto Sans Symbols" w:eastAsia="Noto Sans Symbols" w:hAnsi="Noto Sans Symbols" w:cs="Noto Sans Symbols"/>
        <w:vertAlign w:val="baseline"/>
      </w:rPr>
    </w:lvl>
    <w:lvl w:ilvl="6">
      <w:start w:val="1"/>
      <w:numFmt w:val="bullet"/>
      <w:lvlText w:val="●"/>
      <w:lvlJc w:val="left"/>
      <w:pPr>
        <w:ind w:left="5748" w:hanging="360"/>
      </w:pPr>
      <w:rPr>
        <w:rFonts w:ascii="Noto Sans Symbols" w:eastAsia="Noto Sans Symbols" w:hAnsi="Noto Sans Symbols" w:cs="Noto Sans Symbols"/>
        <w:vertAlign w:val="baseline"/>
      </w:rPr>
    </w:lvl>
    <w:lvl w:ilvl="7">
      <w:start w:val="1"/>
      <w:numFmt w:val="bullet"/>
      <w:lvlText w:val="o"/>
      <w:lvlJc w:val="left"/>
      <w:pPr>
        <w:ind w:left="6468" w:hanging="360"/>
      </w:pPr>
      <w:rPr>
        <w:rFonts w:ascii="Courier New" w:eastAsia="Courier New" w:hAnsi="Courier New" w:cs="Courier New"/>
        <w:vertAlign w:val="baseline"/>
      </w:rPr>
    </w:lvl>
    <w:lvl w:ilvl="8">
      <w:start w:val="1"/>
      <w:numFmt w:val="bullet"/>
      <w:lvlText w:val="▪"/>
      <w:lvlJc w:val="left"/>
      <w:pPr>
        <w:ind w:left="7188" w:hanging="360"/>
      </w:pPr>
      <w:rPr>
        <w:rFonts w:ascii="Noto Sans Symbols" w:eastAsia="Noto Sans Symbols" w:hAnsi="Noto Sans Symbols" w:cs="Noto Sans Symbols"/>
        <w:vertAlign w:val="baseline"/>
      </w:rPr>
    </w:lvl>
  </w:abstractNum>
  <w:abstractNum w:abstractNumId="10" w15:restartNumberingAfterBreak="0">
    <w:nsid w:val="08AF48FD"/>
    <w:multiLevelType w:val="hybridMultilevel"/>
    <w:tmpl w:val="8B720B9E"/>
    <w:lvl w:ilvl="0" w:tplc="B570034C">
      <w:start w:val="1"/>
      <w:numFmt w:val="decimal"/>
      <w:lvlText w:val="%1)"/>
      <w:lvlJc w:val="left"/>
      <w:pPr>
        <w:ind w:left="1428" w:hanging="360"/>
      </w:pPr>
      <w:rPr>
        <w:rFont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15:restartNumberingAfterBreak="0">
    <w:nsid w:val="0BDD40EF"/>
    <w:multiLevelType w:val="hybridMultilevel"/>
    <w:tmpl w:val="B61618EC"/>
    <w:lvl w:ilvl="0" w:tplc="5AA8684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0DC61EFC"/>
    <w:multiLevelType w:val="multilevel"/>
    <w:tmpl w:val="608A28C0"/>
    <w:lvl w:ilvl="0">
      <w:start w:val="1"/>
      <w:numFmt w:val="decimal"/>
      <w:pStyle w:val="10"/>
      <w:lvlText w:val="%1"/>
      <w:lvlJc w:val="left"/>
      <w:pPr>
        <w:tabs>
          <w:tab w:val="num" w:pos="1069"/>
        </w:tabs>
        <w:ind w:left="1069" w:hanging="360"/>
      </w:pPr>
      <w:rPr>
        <w:rFonts w:ascii="Times New Roman" w:eastAsia="Times New Roman" w:hAnsi="Times New Roman" w:cs="Times New Roman" w:hint="default"/>
        <w:b/>
        <w:i w:val="0"/>
        <w:sz w:val="28"/>
        <w:szCs w:val="28"/>
      </w:rPr>
    </w:lvl>
    <w:lvl w:ilvl="1">
      <w:start w:val="1"/>
      <w:numFmt w:val="decimal"/>
      <w:pStyle w:val="2"/>
      <w:suff w:val="space"/>
      <w:lvlText w:val="%1.%2"/>
      <w:lvlJc w:val="left"/>
      <w:pPr>
        <w:ind w:left="1815" w:hanging="964"/>
      </w:pPr>
      <w:rPr>
        <w:rFonts w:ascii="Times New Roman" w:hAnsi="Times New Roman" w:cs="Times New Roman" w:hint="default"/>
        <w:b/>
        <w:i w:val="0"/>
        <w:sz w:val="28"/>
        <w:szCs w:val="28"/>
      </w:rPr>
    </w:lvl>
    <w:lvl w:ilvl="2">
      <w:start w:val="1"/>
      <w:numFmt w:val="decimal"/>
      <w:suff w:val="space"/>
      <w:lvlText w:val="%1.%2.%3"/>
      <w:lvlJc w:val="left"/>
      <w:pPr>
        <w:ind w:left="1957" w:hanging="1247"/>
      </w:pPr>
      <w:rPr>
        <w:rFonts w:ascii="Times New Roman" w:hAnsi="Times New Roman" w:cs="Times New Roman" w:hint="default"/>
        <w:b/>
        <w:i w:val="0"/>
        <w:caps w:val="0"/>
        <w:sz w:val="28"/>
        <w:szCs w:val="28"/>
      </w:rPr>
    </w:lvl>
    <w:lvl w:ilvl="3">
      <w:start w:val="1"/>
      <w:numFmt w:val="decimal"/>
      <w:pStyle w:val="4"/>
      <w:lvlText w:val="%1.%2.%3.%4."/>
      <w:lvlJc w:val="left"/>
      <w:pPr>
        <w:tabs>
          <w:tab w:val="num" w:pos="2356"/>
        </w:tabs>
        <w:ind w:left="1692" w:hanging="416"/>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88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960"/>
        </w:tabs>
        <w:ind w:left="3384" w:hanging="1224"/>
      </w:pPr>
      <w:rPr>
        <w:rFonts w:hint="default"/>
      </w:rPr>
    </w:lvl>
    <w:lvl w:ilvl="8">
      <w:start w:val="1"/>
      <w:numFmt w:val="decimal"/>
      <w:lvlText w:val="%1.%2.%3.%4.%5.%6.%7.%8.%9."/>
      <w:lvlJc w:val="left"/>
      <w:pPr>
        <w:tabs>
          <w:tab w:val="num" w:pos="4680"/>
        </w:tabs>
        <w:ind w:left="3960" w:hanging="1440"/>
      </w:pPr>
      <w:rPr>
        <w:rFonts w:hint="default"/>
      </w:rPr>
    </w:lvl>
  </w:abstractNum>
  <w:abstractNum w:abstractNumId="13" w15:restartNumberingAfterBreak="0">
    <w:nsid w:val="0E662280"/>
    <w:multiLevelType w:val="multilevel"/>
    <w:tmpl w:val="91C0024E"/>
    <w:lvl w:ilvl="0">
      <w:start w:val="3"/>
      <w:numFmt w:val="decimal"/>
      <w:lvlText w:val="%1"/>
      <w:lvlJc w:val="left"/>
      <w:pPr>
        <w:ind w:left="810" w:hanging="810"/>
      </w:pPr>
      <w:rPr>
        <w:rFonts w:hint="default"/>
      </w:rPr>
    </w:lvl>
    <w:lvl w:ilvl="1">
      <w:start w:val="8"/>
      <w:numFmt w:val="decimal"/>
      <w:lvlText w:val="%1.%2"/>
      <w:lvlJc w:val="left"/>
      <w:pPr>
        <w:ind w:left="1188" w:hanging="810"/>
      </w:pPr>
      <w:rPr>
        <w:rFonts w:hint="default"/>
      </w:rPr>
    </w:lvl>
    <w:lvl w:ilvl="2">
      <w:start w:val="3"/>
      <w:numFmt w:val="decimal"/>
      <w:lvlText w:val="%1.%2.%3"/>
      <w:lvlJc w:val="left"/>
      <w:pPr>
        <w:ind w:left="1566" w:hanging="810"/>
      </w:pPr>
      <w:rPr>
        <w:rFonts w:hint="default"/>
      </w:rPr>
    </w:lvl>
    <w:lvl w:ilvl="3">
      <w:start w:val="1"/>
      <w:numFmt w:val="decimal"/>
      <w:lvlText w:val="%1.%2.%3.%4"/>
      <w:lvlJc w:val="left"/>
      <w:pPr>
        <w:ind w:left="2214" w:hanging="1080"/>
      </w:pPr>
      <w:rPr>
        <w:rFonts w:hint="default"/>
      </w:rPr>
    </w:lvl>
    <w:lvl w:ilvl="4">
      <w:start w:val="1"/>
      <w:numFmt w:val="decimal"/>
      <w:lvlText w:val="%1.%2.%3.%4.%5"/>
      <w:lvlJc w:val="left"/>
      <w:pPr>
        <w:ind w:left="2592" w:hanging="1080"/>
      </w:pPr>
      <w:rPr>
        <w:rFonts w:hint="default"/>
      </w:rPr>
    </w:lvl>
    <w:lvl w:ilvl="5">
      <w:start w:val="1"/>
      <w:numFmt w:val="decimal"/>
      <w:lvlText w:val="%1.%2.%3.%4.%5.%6"/>
      <w:lvlJc w:val="left"/>
      <w:pPr>
        <w:ind w:left="3330" w:hanging="1440"/>
      </w:pPr>
      <w:rPr>
        <w:rFonts w:hint="default"/>
      </w:rPr>
    </w:lvl>
    <w:lvl w:ilvl="6">
      <w:start w:val="1"/>
      <w:numFmt w:val="decimal"/>
      <w:lvlText w:val="%1.%2.%3.%4.%5.%6.%7"/>
      <w:lvlJc w:val="left"/>
      <w:pPr>
        <w:ind w:left="3708" w:hanging="1440"/>
      </w:pPr>
      <w:rPr>
        <w:rFonts w:hint="default"/>
      </w:rPr>
    </w:lvl>
    <w:lvl w:ilvl="7">
      <w:start w:val="1"/>
      <w:numFmt w:val="decimal"/>
      <w:lvlText w:val="%1.%2.%3.%4.%5.%6.%7.%8"/>
      <w:lvlJc w:val="left"/>
      <w:pPr>
        <w:ind w:left="4446" w:hanging="1800"/>
      </w:pPr>
      <w:rPr>
        <w:rFonts w:hint="default"/>
      </w:rPr>
    </w:lvl>
    <w:lvl w:ilvl="8">
      <w:start w:val="1"/>
      <w:numFmt w:val="decimal"/>
      <w:lvlText w:val="%1.%2.%3.%4.%5.%6.%7.%8.%9"/>
      <w:lvlJc w:val="left"/>
      <w:pPr>
        <w:ind w:left="5184" w:hanging="2160"/>
      </w:pPr>
      <w:rPr>
        <w:rFonts w:hint="default"/>
      </w:rPr>
    </w:lvl>
  </w:abstractNum>
  <w:abstractNum w:abstractNumId="14" w15:restartNumberingAfterBreak="0">
    <w:nsid w:val="0FF2717F"/>
    <w:multiLevelType w:val="multilevel"/>
    <w:tmpl w:val="D396A722"/>
    <w:lvl w:ilvl="0">
      <w:start w:val="3"/>
      <w:numFmt w:val="decimal"/>
      <w:lvlText w:val="%1"/>
      <w:lvlJc w:val="left"/>
      <w:pPr>
        <w:ind w:left="810" w:hanging="810"/>
      </w:pPr>
      <w:rPr>
        <w:rFonts w:hint="default"/>
      </w:rPr>
    </w:lvl>
    <w:lvl w:ilvl="1">
      <w:start w:val="7"/>
      <w:numFmt w:val="decimal"/>
      <w:lvlText w:val="%1.%2"/>
      <w:lvlJc w:val="left"/>
      <w:pPr>
        <w:ind w:left="1188" w:hanging="810"/>
      </w:pPr>
      <w:rPr>
        <w:rFonts w:hint="default"/>
      </w:rPr>
    </w:lvl>
    <w:lvl w:ilvl="2">
      <w:start w:val="1"/>
      <w:numFmt w:val="decimal"/>
      <w:lvlText w:val="%1.%2.%3"/>
      <w:lvlJc w:val="left"/>
      <w:pPr>
        <w:ind w:left="1566" w:hanging="810"/>
      </w:pPr>
      <w:rPr>
        <w:rFonts w:hint="default"/>
      </w:rPr>
    </w:lvl>
    <w:lvl w:ilvl="3">
      <w:start w:val="1"/>
      <w:numFmt w:val="decimal"/>
      <w:lvlText w:val="%1.%2.%3.%4"/>
      <w:lvlJc w:val="left"/>
      <w:pPr>
        <w:ind w:left="2214" w:hanging="1080"/>
      </w:pPr>
      <w:rPr>
        <w:rFonts w:hint="default"/>
      </w:rPr>
    </w:lvl>
    <w:lvl w:ilvl="4">
      <w:start w:val="1"/>
      <w:numFmt w:val="decimal"/>
      <w:lvlText w:val="%1.%2.%3.%4.%5"/>
      <w:lvlJc w:val="left"/>
      <w:pPr>
        <w:ind w:left="2592" w:hanging="1080"/>
      </w:pPr>
      <w:rPr>
        <w:rFonts w:hint="default"/>
      </w:rPr>
    </w:lvl>
    <w:lvl w:ilvl="5">
      <w:start w:val="1"/>
      <w:numFmt w:val="decimal"/>
      <w:lvlText w:val="%1.%2.%3.%4.%5.%6"/>
      <w:lvlJc w:val="left"/>
      <w:pPr>
        <w:ind w:left="3330" w:hanging="1440"/>
      </w:pPr>
      <w:rPr>
        <w:rFonts w:hint="default"/>
      </w:rPr>
    </w:lvl>
    <w:lvl w:ilvl="6">
      <w:start w:val="1"/>
      <w:numFmt w:val="decimal"/>
      <w:lvlText w:val="%1.%2.%3.%4.%5.%6.%7"/>
      <w:lvlJc w:val="left"/>
      <w:pPr>
        <w:ind w:left="3708" w:hanging="1440"/>
      </w:pPr>
      <w:rPr>
        <w:rFonts w:hint="default"/>
      </w:rPr>
    </w:lvl>
    <w:lvl w:ilvl="7">
      <w:start w:val="1"/>
      <w:numFmt w:val="decimal"/>
      <w:lvlText w:val="%1.%2.%3.%4.%5.%6.%7.%8"/>
      <w:lvlJc w:val="left"/>
      <w:pPr>
        <w:ind w:left="4446" w:hanging="1800"/>
      </w:pPr>
      <w:rPr>
        <w:rFonts w:hint="default"/>
      </w:rPr>
    </w:lvl>
    <w:lvl w:ilvl="8">
      <w:start w:val="1"/>
      <w:numFmt w:val="decimal"/>
      <w:lvlText w:val="%1.%2.%3.%4.%5.%6.%7.%8.%9"/>
      <w:lvlJc w:val="left"/>
      <w:pPr>
        <w:ind w:left="5184" w:hanging="2160"/>
      </w:pPr>
      <w:rPr>
        <w:rFonts w:hint="default"/>
      </w:rPr>
    </w:lvl>
  </w:abstractNum>
  <w:abstractNum w:abstractNumId="15" w15:restartNumberingAfterBreak="0">
    <w:nsid w:val="1060776E"/>
    <w:multiLevelType w:val="hybridMultilevel"/>
    <w:tmpl w:val="FBFA4058"/>
    <w:lvl w:ilvl="0" w:tplc="7A64C8A4">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1266039B"/>
    <w:multiLevelType w:val="hybridMultilevel"/>
    <w:tmpl w:val="8B720B9E"/>
    <w:lvl w:ilvl="0" w:tplc="B570034C">
      <w:start w:val="1"/>
      <w:numFmt w:val="decimal"/>
      <w:lvlText w:val="%1)"/>
      <w:lvlJc w:val="left"/>
      <w:pPr>
        <w:ind w:left="1428" w:hanging="360"/>
      </w:pPr>
      <w:rPr>
        <w:rFont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15:restartNumberingAfterBreak="0">
    <w:nsid w:val="129B6947"/>
    <w:multiLevelType w:val="hybridMultilevel"/>
    <w:tmpl w:val="35B0F0D4"/>
    <w:lvl w:ilvl="0" w:tplc="5AA8684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136E1B05"/>
    <w:multiLevelType w:val="hybridMultilevel"/>
    <w:tmpl w:val="8C26187C"/>
    <w:lvl w:ilvl="0" w:tplc="26D2A424">
      <w:start w:val="1"/>
      <w:numFmt w:val="bullet"/>
      <w:lvlText w:val="–"/>
      <w:lvlJc w:val="left"/>
      <w:pPr>
        <w:ind w:left="1428" w:hanging="360"/>
      </w:pPr>
      <w:rPr>
        <w:rFonts w:ascii="Times New Roman" w:hAnsi="Times New Roman" w:cs="Times New Roman" w:hint="default"/>
        <w:b/>
        <w:i w:val="0"/>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13B66712"/>
    <w:multiLevelType w:val="hybridMultilevel"/>
    <w:tmpl w:val="CD5CFA2E"/>
    <w:lvl w:ilvl="0" w:tplc="2E40A060">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15B44C8B"/>
    <w:multiLevelType w:val="hybridMultilevel"/>
    <w:tmpl w:val="52A618EE"/>
    <w:lvl w:ilvl="0" w:tplc="60F02C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16A854D1"/>
    <w:multiLevelType w:val="hybridMultilevel"/>
    <w:tmpl w:val="4594CF74"/>
    <w:lvl w:ilvl="0" w:tplc="1FFC52F6">
      <w:start w:val="1"/>
      <w:numFmt w:val="decimal"/>
      <w:lvlText w:val="%1."/>
      <w:lvlJc w:val="left"/>
      <w:pPr>
        <w:ind w:left="1069" w:hanging="360"/>
      </w:pPr>
      <w:rPr>
        <w:rFonts w:ascii="Times New Roman" w:hAnsi="Times New Roman" w:cs="Times New Roman" w:hint="default"/>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17A261B3"/>
    <w:multiLevelType w:val="hybridMultilevel"/>
    <w:tmpl w:val="AE740B04"/>
    <w:lvl w:ilvl="0" w:tplc="04D0E5A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15:restartNumberingAfterBreak="0">
    <w:nsid w:val="18495268"/>
    <w:multiLevelType w:val="hybridMultilevel"/>
    <w:tmpl w:val="6C44DB8A"/>
    <w:lvl w:ilvl="0" w:tplc="112E69C6">
      <w:start w:val="1"/>
      <w:numFmt w:val="bullet"/>
      <w:lvlText w:val=""/>
      <w:lvlJc w:val="left"/>
      <w:pPr>
        <w:ind w:left="1429" w:hanging="360"/>
      </w:pPr>
      <w:rPr>
        <w:rFonts w:ascii="Wingdings" w:hAnsi="Wingdings" w:cs="Times New Roman" w:hint="default"/>
        <w:sz w:val="2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197D126C"/>
    <w:multiLevelType w:val="multilevel"/>
    <w:tmpl w:val="C4A2FB80"/>
    <w:lvl w:ilvl="0">
      <w:start w:val="1"/>
      <w:numFmt w:val="decimal"/>
      <w:lvlText w:val="%1."/>
      <w:lvlJc w:val="left"/>
      <w:pPr>
        <w:ind w:left="1069" w:hanging="360"/>
      </w:pPr>
      <w:rPr>
        <w:rFonts w:hint="default"/>
      </w:rPr>
    </w:lvl>
    <w:lvl w:ilvl="1">
      <w:start w:val="4"/>
      <w:numFmt w:val="decimal"/>
      <w:isLgl/>
      <w:lvlText w:val="%1.%2"/>
      <w:lvlJc w:val="left"/>
      <w:pPr>
        <w:ind w:left="1707" w:hanging="810"/>
      </w:pPr>
      <w:rPr>
        <w:rFonts w:hint="default"/>
      </w:rPr>
    </w:lvl>
    <w:lvl w:ilvl="2">
      <w:start w:val="1"/>
      <w:numFmt w:val="decimal"/>
      <w:isLgl/>
      <w:lvlText w:val="%1.%2.%3"/>
      <w:lvlJc w:val="left"/>
      <w:pPr>
        <w:ind w:left="1895" w:hanging="810"/>
      </w:pPr>
      <w:rPr>
        <w:rFonts w:hint="default"/>
      </w:rPr>
    </w:lvl>
    <w:lvl w:ilvl="3">
      <w:start w:val="1"/>
      <w:numFmt w:val="decimal"/>
      <w:isLgl/>
      <w:lvlText w:val="%1.%2.%3.%4"/>
      <w:lvlJc w:val="left"/>
      <w:pPr>
        <w:ind w:left="2353" w:hanging="1080"/>
      </w:pPr>
      <w:rPr>
        <w:rFonts w:hint="default"/>
      </w:rPr>
    </w:lvl>
    <w:lvl w:ilvl="4">
      <w:start w:val="1"/>
      <w:numFmt w:val="decimal"/>
      <w:isLgl/>
      <w:lvlText w:val="%1.%2.%3.%4.%5"/>
      <w:lvlJc w:val="left"/>
      <w:pPr>
        <w:ind w:left="2541" w:hanging="1080"/>
      </w:pPr>
      <w:rPr>
        <w:rFonts w:hint="default"/>
      </w:rPr>
    </w:lvl>
    <w:lvl w:ilvl="5">
      <w:start w:val="1"/>
      <w:numFmt w:val="decimal"/>
      <w:isLgl/>
      <w:lvlText w:val="%1.%2.%3.%4.%5.%6"/>
      <w:lvlJc w:val="left"/>
      <w:pPr>
        <w:ind w:left="3089" w:hanging="1440"/>
      </w:pPr>
      <w:rPr>
        <w:rFonts w:hint="default"/>
      </w:rPr>
    </w:lvl>
    <w:lvl w:ilvl="6">
      <w:start w:val="1"/>
      <w:numFmt w:val="decimal"/>
      <w:isLgl/>
      <w:lvlText w:val="%1.%2.%3.%4.%5.%6.%7"/>
      <w:lvlJc w:val="left"/>
      <w:pPr>
        <w:ind w:left="3277" w:hanging="1440"/>
      </w:pPr>
      <w:rPr>
        <w:rFonts w:hint="default"/>
      </w:rPr>
    </w:lvl>
    <w:lvl w:ilvl="7">
      <w:start w:val="1"/>
      <w:numFmt w:val="decimal"/>
      <w:isLgl/>
      <w:lvlText w:val="%1.%2.%3.%4.%5.%6.%7.%8"/>
      <w:lvlJc w:val="left"/>
      <w:pPr>
        <w:ind w:left="3825" w:hanging="1800"/>
      </w:pPr>
      <w:rPr>
        <w:rFonts w:hint="default"/>
      </w:rPr>
    </w:lvl>
    <w:lvl w:ilvl="8">
      <w:start w:val="1"/>
      <w:numFmt w:val="decimal"/>
      <w:isLgl/>
      <w:lvlText w:val="%1.%2.%3.%4.%5.%6.%7.%8.%9"/>
      <w:lvlJc w:val="left"/>
      <w:pPr>
        <w:ind w:left="4373" w:hanging="2160"/>
      </w:pPr>
      <w:rPr>
        <w:rFonts w:hint="default"/>
      </w:rPr>
    </w:lvl>
  </w:abstractNum>
  <w:abstractNum w:abstractNumId="25" w15:restartNumberingAfterBreak="0">
    <w:nsid w:val="1AB66181"/>
    <w:multiLevelType w:val="multilevel"/>
    <w:tmpl w:val="1F94D61E"/>
    <w:lvl w:ilvl="0">
      <w:start w:val="1"/>
      <w:numFmt w:val="bullet"/>
      <w:lvlText w:val=""/>
      <w:lvlJc w:val="left"/>
      <w:pPr>
        <w:ind w:left="1440" w:hanging="360"/>
      </w:pPr>
      <w:rPr>
        <w:rFonts w:ascii="Wingdings" w:hAnsi="Wingdings"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 w15:restartNumberingAfterBreak="0">
    <w:nsid w:val="1D1F5DDD"/>
    <w:multiLevelType w:val="hybridMultilevel"/>
    <w:tmpl w:val="6C0A3AB4"/>
    <w:lvl w:ilvl="0" w:tplc="112E69C6">
      <w:start w:val="1"/>
      <w:numFmt w:val="bullet"/>
      <w:lvlText w:val=""/>
      <w:lvlJc w:val="left"/>
      <w:pPr>
        <w:ind w:left="1429" w:hanging="360"/>
      </w:pPr>
      <w:rPr>
        <w:rFonts w:ascii="Wingdings" w:hAnsi="Wingdings" w:cs="Times New Roman" w:hint="default"/>
        <w:sz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1DDA5CB6"/>
    <w:multiLevelType w:val="multilevel"/>
    <w:tmpl w:val="E38AAD80"/>
    <w:lvl w:ilvl="0">
      <w:start w:val="1"/>
      <w:numFmt w:val="decimal"/>
      <w:lvlText w:val="%1."/>
      <w:lvlJc w:val="left"/>
      <w:pPr>
        <w:ind w:left="1069" w:hanging="360"/>
      </w:pPr>
      <w:rPr>
        <w:rFonts w:hint="default"/>
      </w:rPr>
    </w:lvl>
    <w:lvl w:ilvl="1">
      <w:start w:val="6"/>
      <w:numFmt w:val="decimal"/>
      <w:isLgl/>
      <w:lvlText w:val="%1.%2"/>
      <w:lvlJc w:val="left"/>
      <w:pPr>
        <w:ind w:left="1564" w:hanging="855"/>
      </w:pPr>
      <w:rPr>
        <w:rFonts w:hint="default"/>
      </w:rPr>
    </w:lvl>
    <w:lvl w:ilvl="2">
      <w:start w:val="3"/>
      <w:numFmt w:val="decimal"/>
      <w:isLgl/>
      <w:lvlText w:val="%1.%2.%3"/>
      <w:lvlJc w:val="left"/>
      <w:pPr>
        <w:ind w:left="1564" w:hanging="855"/>
      </w:pPr>
      <w:rPr>
        <w:rFonts w:hint="default"/>
      </w:rPr>
    </w:lvl>
    <w:lvl w:ilvl="3">
      <w:start w:val="2"/>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8" w15:restartNumberingAfterBreak="0">
    <w:nsid w:val="21F907FD"/>
    <w:multiLevelType w:val="hybridMultilevel"/>
    <w:tmpl w:val="2FE0EA68"/>
    <w:lvl w:ilvl="0" w:tplc="5AA8684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242C5CDE"/>
    <w:multiLevelType w:val="hybridMultilevel"/>
    <w:tmpl w:val="D510613C"/>
    <w:lvl w:ilvl="0" w:tplc="1E64349C">
      <w:start w:val="1"/>
      <w:numFmt w:val="bullet"/>
      <w:lvlText w:val=""/>
      <w:lvlJc w:val="left"/>
      <w:pPr>
        <w:tabs>
          <w:tab w:val="num" w:pos="2149"/>
        </w:tabs>
        <w:ind w:left="2149" w:hanging="360"/>
      </w:pPr>
      <w:rPr>
        <w:rFonts w:ascii="Wingdings" w:hAnsi="Wingdings" w:hint="default"/>
        <w:b/>
        <w:i w:val="0"/>
        <w:sz w:val="28"/>
        <w:szCs w:val="28"/>
      </w:rPr>
    </w:lvl>
    <w:lvl w:ilvl="1" w:tplc="D772CA76">
      <w:start w:val="1"/>
      <w:numFmt w:val="bullet"/>
      <w:lvlText w:val=""/>
      <w:lvlJc w:val="left"/>
      <w:pPr>
        <w:tabs>
          <w:tab w:val="num" w:pos="2160"/>
        </w:tabs>
        <w:ind w:left="2160" w:hanging="360"/>
      </w:pPr>
      <w:rPr>
        <w:rFonts w:ascii="Symbol" w:hAnsi="Symbol" w:hint="default"/>
        <w:b/>
        <w:i w:val="0"/>
        <w:sz w:val="16"/>
        <w:szCs w:val="16"/>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0" w15:restartNumberingAfterBreak="0">
    <w:nsid w:val="25D46B48"/>
    <w:multiLevelType w:val="multilevel"/>
    <w:tmpl w:val="AC40B2C8"/>
    <w:lvl w:ilvl="0">
      <w:start w:val="3"/>
      <w:numFmt w:val="decimal"/>
      <w:lvlText w:val="%1"/>
      <w:lvlJc w:val="left"/>
      <w:pPr>
        <w:ind w:left="810" w:hanging="810"/>
      </w:pPr>
      <w:rPr>
        <w:rFonts w:hint="default"/>
      </w:rPr>
    </w:lvl>
    <w:lvl w:ilvl="1">
      <w:start w:val="9"/>
      <w:numFmt w:val="decimal"/>
      <w:lvlText w:val="%1.%2"/>
      <w:lvlJc w:val="left"/>
      <w:pPr>
        <w:ind w:left="1235" w:hanging="810"/>
      </w:pPr>
      <w:rPr>
        <w:rFonts w:hint="default"/>
      </w:rPr>
    </w:lvl>
    <w:lvl w:ilvl="2">
      <w:start w:val="2"/>
      <w:numFmt w:val="decimal"/>
      <w:lvlText w:val="%1.%2.%3"/>
      <w:lvlJc w:val="left"/>
      <w:pPr>
        <w:ind w:left="1660" w:hanging="81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31" w15:restartNumberingAfterBreak="0">
    <w:nsid w:val="265C5146"/>
    <w:multiLevelType w:val="hybridMultilevel"/>
    <w:tmpl w:val="72E0967A"/>
    <w:lvl w:ilvl="0" w:tplc="26D2A424">
      <w:start w:val="1"/>
      <w:numFmt w:val="bullet"/>
      <w:lvlText w:val="–"/>
      <w:lvlJc w:val="left"/>
      <w:pPr>
        <w:ind w:left="1440" w:hanging="360"/>
      </w:pPr>
      <w:rPr>
        <w:rFonts w:ascii="Times New Roman" w:hAnsi="Times New Roman" w:cs="Times New Roman" w:hint="default"/>
        <w:b/>
        <w:i w:val="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272A2ED7"/>
    <w:multiLevelType w:val="hybridMultilevel"/>
    <w:tmpl w:val="743ECA70"/>
    <w:lvl w:ilvl="0" w:tplc="B0A2E98E">
      <w:start w:val="1"/>
      <w:numFmt w:val="decimal"/>
      <w:pStyle w:val="a"/>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27604793"/>
    <w:multiLevelType w:val="hybridMultilevel"/>
    <w:tmpl w:val="E4426F24"/>
    <w:lvl w:ilvl="0" w:tplc="26D2A424">
      <w:start w:val="1"/>
      <w:numFmt w:val="bullet"/>
      <w:lvlText w:val="–"/>
      <w:lvlJc w:val="left"/>
      <w:pPr>
        <w:tabs>
          <w:tab w:val="num" w:pos="2149"/>
        </w:tabs>
        <w:ind w:left="2149" w:hanging="360"/>
      </w:pPr>
      <w:rPr>
        <w:rFonts w:ascii="Times New Roman" w:hAnsi="Times New Roman" w:cs="Times New Roman" w:hint="default"/>
        <w:b/>
        <w:i w:val="0"/>
      </w:rPr>
    </w:lvl>
    <w:lvl w:ilvl="1" w:tplc="D772CA76">
      <w:start w:val="1"/>
      <w:numFmt w:val="bullet"/>
      <w:lvlText w:val=""/>
      <w:lvlJc w:val="left"/>
      <w:pPr>
        <w:tabs>
          <w:tab w:val="num" w:pos="2160"/>
        </w:tabs>
        <w:ind w:left="2160" w:hanging="360"/>
      </w:pPr>
      <w:rPr>
        <w:rFonts w:ascii="Symbol" w:hAnsi="Symbol" w:hint="default"/>
        <w:b/>
        <w:i w:val="0"/>
        <w:sz w:val="16"/>
        <w:szCs w:val="16"/>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4" w15:restartNumberingAfterBreak="0">
    <w:nsid w:val="2883752B"/>
    <w:multiLevelType w:val="hybridMultilevel"/>
    <w:tmpl w:val="8F46DD62"/>
    <w:lvl w:ilvl="0" w:tplc="E8A4633C">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15:restartNumberingAfterBreak="0">
    <w:nsid w:val="2A2C1A9A"/>
    <w:multiLevelType w:val="hybridMultilevel"/>
    <w:tmpl w:val="52A26126"/>
    <w:lvl w:ilvl="0" w:tplc="04190005">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15:restartNumberingAfterBreak="0">
    <w:nsid w:val="2A472FE5"/>
    <w:multiLevelType w:val="multilevel"/>
    <w:tmpl w:val="656EB8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B07781C"/>
    <w:multiLevelType w:val="hybridMultilevel"/>
    <w:tmpl w:val="5A7828A2"/>
    <w:lvl w:ilvl="0" w:tplc="FAC85EBA">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8" w15:restartNumberingAfterBreak="0">
    <w:nsid w:val="2D79346A"/>
    <w:multiLevelType w:val="multilevel"/>
    <w:tmpl w:val="F360702C"/>
    <w:lvl w:ilvl="0">
      <w:start w:val="1"/>
      <w:numFmt w:val="bullet"/>
      <w:lvlText w:val="–"/>
      <w:lvlJc w:val="left"/>
      <w:pPr>
        <w:ind w:left="1509" w:hanging="360"/>
      </w:pPr>
      <w:rPr>
        <w:rFonts w:ascii="Times New Roman" w:hAnsi="Times New Roman" w:cs="Times New Roman" w:hint="default"/>
        <w:b/>
        <w:i w:val="0"/>
        <w:vertAlign w:val="baseline"/>
      </w:rPr>
    </w:lvl>
    <w:lvl w:ilvl="1">
      <w:start w:val="1"/>
      <w:numFmt w:val="bullet"/>
      <w:lvlText w:val="o"/>
      <w:lvlJc w:val="left"/>
      <w:pPr>
        <w:ind w:left="2229" w:hanging="360"/>
      </w:pPr>
      <w:rPr>
        <w:rFonts w:ascii="Courier New" w:eastAsia="Courier New" w:hAnsi="Courier New" w:cs="Courier New"/>
        <w:vertAlign w:val="baseline"/>
      </w:rPr>
    </w:lvl>
    <w:lvl w:ilvl="2">
      <w:start w:val="1"/>
      <w:numFmt w:val="bullet"/>
      <w:lvlText w:val="▪"/>
      <w:lvlJc w:val="left"/>
      <w:pPr>
        <w:ind w:left="2949" w:hanging="360"/>
      </w:pPr>
      <w:rPr>
        <w:rFonts w:ascii="Noto Sans Symbols" w:eastAsia="Noto Sans Symbols" w:hAnsi="Noto Sans Symbols" w:cs="Noto Sans Symbols"/>
        <w:vertAlign w:val="baseline"/>
      </w:rPr>
    </w:lvl>
    <w:lvl w:ilvl="3">
      <w:start w:val="1"/>
      <w:numFmt w:val="bullet"/>
      <w:lvlText w:val="●"/>
      <w:lvlJc w:val="left"/>
      <w:pPr>
        <w:ind w:left="3669" w:hanging="360"/>
      </w:pPr>
      <w:rPr>
        <w:rFonts w:ascii="Noto Sans Symbols" w:eastAsia="Noto Sans Symbols" w:hAnsi="Noto Sans Symbols" w:cs="Noto Sans Symbols"/>
        <w:vertAlign w:val="baseline"/>
      </w:rPr>
    </w:lvl>
    <w:lvl w:ilvl="4">
      <w:start w:val="1"/>
      <w:numFmt w:val="bullet"/>
      <w:lvlText w:val="o"/>
      <w:lvlJc w:val="left"/>
      <w:pPr>
        <w:ind w:left="4389" w:hanging="360"/>
      </w:pPr>
      <w:rPr>
        <w:rFonts w:ascii="Courier New" w:eastAsia="Courier New" w:hAnsi="Courier New" w:cs="Courier New"/>
        <w:vertAlign w:val="baseline"/>
      </w:rPr>
    </w:lvl>
    <w:lvl w:ilvl="5">
      <w:start w:val="1"/>
      <w:numFmt w:val="bullet"/>
      <w:lvlText w:val="▪"/>
      <w:lvlJc w:val="left"/>
      <w:pPr>
        <w:ind w:left="5109" w:hanging="360"/>
      </w:pPr>
      <w:rPr>
        <w:rFonts w:ascii="Noto Sans Symbols" w:eastAsia="Noto Sans Symbols" w:hAnsi="Noto Sans Symbols" w:cs="Noto Sans Symbols"/>
        <w:vertAlign w:val="baseline"/>
      </w:rPr>
    </w:lvl>
    <w:lvl w:ilvl="6">
      <w:start w:val="1"/>
      <w:numFmt w:val="bullet"/>
      <w:lvlText w:val="●"/>
      <w:lvlJc w:val="left"/>
      <w:pPr>
        <w:ind w:left="5829" w:hanging="360"/>
      </w:pPr>
      <w:rPr>
        <w:rFonts w:ascii="Noto Sans Symbols" w:eastAsia="Noto Sans Symbols" w:hAnsi="Noto Sans Symbols" w:cs="Noto Sans Symbols"/>
        <w:vertAlign w:val="baseline"/>
      </w:rPr>
    </w:lvl>
    <w:lvl w:ilvl="7">
      <w:start w:val="1"/>
      <w:numFmt w:val="bullet"/>
      <w:lvlText w:val="o"/>
      <w:lvlJc w:val="left"/>
      <w:pPr>
        <w:ind w:left="6549" w:hanging="360"/>
      </w:pPr>
      <w:rPr>
        <w:rFonts w:ascii="Courier New" w:eastAsia="Courier New" w:hAnsi="Courier New" w:cs="Courier New"/>
        <w:vertAlign w:val="baseline"/>
      </w:rPr>
    </w:lvl>
    <w:lvl w:ilvl="8">
      <w:start w:val="1"/>
      <w:numFmt w:val="bullet"/>
      <w:lvlText w:val="▪"/>
      <w:lvlJc w:val="left"/>
      <w:pPr>
        <w:ind w:left="7269" w:hanging="360"/>
      </w:pPr>
      <w:rPr>
        <w:rFonts w:ascii="Noto Sans Symbols" w:eastAsia="Noto Sans Symbols" w:hAnsi="Noto Sans Symbols" w:cs="Noto Sans Symbols"/>
        <w:vertAlign w:val="baseline"/>
      </w:rPr>
    </w:lvl>
  </w:abstractNum>
  <w:abstractNum w:abstractNumId="39" w15:restartNumberingAfterBreak="0">
    <w:nsid w:val="2E971D2E"/>
    <w:multiLevelType w:val="hybridMultilevel"/>
    <w:tmpl w:val="394A3CD6"/>
    <w:lvl w:ilvl="0" w:tplc="26D2A424">
      <w:start w:val="1"/>
      <w:numFmt w:val="bullet"/>
      <w:lvlText w:val="–"/>
      <w:lvlJc w:val="left"/>
      <w:pPr>
        <w:ind w:left="1440" w:hanging="360"/>
      </w:pPr>
      <w:rPr>
        <w:rFonts w:ascii="Times New Roman" w:hAnsi="Times New Roman" w:cs="Times New Roman" w:hint="default"/>
        <w:b/>
        <w:i w:val="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15:restartNumberingAfterBreak="0">
    <w:nsid w:val="2ED27230"/>
    <w:multiLevelType w:val="hybridMultilevel"/>
    <w:tmpl w:val="F4F62662"/>
    <w:lvl w:ilvl="0" w:tplc="125A4302">
      <w:start w:val="1"/>
      <w:numFmt w:val="bullet"/>
      <w:lvlText w:val=""/>
      <w:lvlJc w:val="left"/>
      <w:pPr>
        <w:ind w:left="1429" w:hanging="360"/>
      </w:pPr>
      <w:rPr>
        <w:rFonts w:ascii="Wingdings" w:hAnsi="Wingdings" w:hint="default"/>
        <w:b/>
        <w:i w:val="0"/>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2F435799"/>
    <w:multiLevelType w:val="hybridMultilevel"/>
    <w:tmpl w:val="9BDCF864"/>
    <w:lvl w:ilvl="0" w:tplc="112E69C6">
      <w:start w:val="1"/>
      <w:numFmt w:val="bullet"/>
      <w:lvlText w:val=""/>
      <w:lvlJc w:val="left"/>
      <w:pPr>
        <w:ind w:left="1429" w:hanging="360"/>
      </w:pPr>
      <w:rPr>
        <w:rFonts w:ascii="Wingdings" w:hAnsi="Wingdings" w:cs="Times New Roman" w:hint="default"/>
        <w:sz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31E722DB"/>
    <w:multiLevelType w:val="hybridMultilevel"/>
    <w:tmpl w:val="B0A08D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342D5A8A"/>
    <w:multiLevelType w:val="multilevel"/>
    <w:tmpl w:val="638C7346"/>
    <w:lvl w:ilvl="0">
      <w:start w:val="3"/>
      <w:numFmt w:val="decimal"/>
      <w:lvlText w:val="%1"/>
      <w:lvlJc w:val="left"/>
      <w:pPr>
        <w:ind w:left="810" w:hanging="810"/>
      </w:pPr>
      <w:rPr>
        <w:rFonts w:hint="default"/>
      </w:rPr>
    </w:lvl>
    <w:lvl w:ilvl="1">
      <w:start w:val="7"/>
      <w:numFmt w:val="decimal"/>
      <w:lvlText w:val="%1.%2"/>
      <w:lvlJc w:val="left"/>
      <w:pPr>
        <w:ind w:left="1188" w:hanging="810"/>
      </w:pPr>
      <w:rPr>
        <w:rFonts w:hint="default"/>
      </w:rPr>
    </w:lvl>
    <w:lvl w:ilvl="2">
      <w:start w:val="2"/>
      <w:numFmt w:val="decimal"/>
      <w:lvlText w:val="%1.%2.%3"/>
      <w:lvlJc w:val="left"/>
      <w:pPr>
        <w:ind w:left="1566" w:hanging="810"/>
      </w:pPr>
      <w:rPr>
        <w:rFonts w:hint="default"/>
      </w:rPr>
    </w:lvl>
    <w:lvl w:ilvl="3">
      <w:start w:val="1"/>
      <w:numFmt w:val="decimal"/>
      <w:lvlText w:val="%1.%2.%3.%4"/>
      <w:lvlJc w:val="left"/>
      <w:pPr>
        <w:ind w:left="2214" w:hanging="1080"/>
      </w:pPr>
      <w:rPr>
        <w:rFonts w:hint="default"/>
      </w:rPr>
    </w:lvl>
    <w:lvl w:ilvl="4">
      <w:start w:val="1"/>
      <w:numFmt w:val="decimal"/>
      <w:lvlText w:val="%1.%2.%3.%4.%5"/>
      <w:lvlJc w:val="left"/>
      <w:pPr>
        <w:ind w:left="2592" w:hanging="1080"/>
      </w:pPr>
      <w:rPr>
        <w:rFonts w:hint="default"/>
      </w:rPr>
    </w:lvl>
    <w:lvl w:ilvl="5">
      <w:start w:val="1"/>
      <w:numFmt w:val="decimal"/>
      <w:lvlText w:val="%1.%2.%3.%4.%5.%6"/>
      <w:lvlJc w:val="left"/>
      <w:pPr>
        <w:ind w:left="3330" w:hanging="1440"/>
      </w:pPr>
      <w:rPr>
        <w:rFonts w:hint="default"/>
      </w:rPr>
    </w:lvl>
    <w:lvl w:ilvl="6">
      <w:start w:val="1"/>
      <w:numFmt w:val="decimal"/>
      <w:lvlText w:val="%1.%2.%3.%4.%5.%6.%7"/>
      <w:lvlJc w:val="left"/>
      <w:pPr>
        <w:ind w:left="3708" w:hanging="1440"/>
      </w:pPr>
      <w:rPr>
        <w:rFonts w:hint="default"/>
      </w:rPr>
    </w:lvl>
    <w:lvl w:ilvl="7">
      <w:start w:val="1"/>
      <w:numFmt w:val="decimal"/>
      <w:lvlText w:val="%1.%2.%3.%4.%5.%6.%7.%8"/>
      <w:lvlJc w:val="left"/>
      <w:pPr>
        <w:ind w:left="4446" w:hanging="1800"/>
      </w:pPr>
      <w:rPr>
        <w:rFonts w:hint="default"/>
      </w:rPr>
    </w:lvl>
    <w:lvl w:ilvl="8">
      <w:start w:val="1"/>
      <w:numFmt w:val="decimal"/>
      <w:lvlText w:val="%1.%2.%3.%4.%5.%6.%7.%8.%9"/>
      <w:lvlJc w:val="left"/>
      <w:pPr>
        <w:ind w:left="5184" w:hanging="2160"/>
      </w:pPr>
      <w:rPr>
        <w:rFonts w:hint="default"/>
      </w:rPr>
    </w:lvl>
  </w:abstractNum>
  <w:abstractNum w:abstractNumId="44" w15:restartNumberingAfterBreak="0">
    <w:nsid w:val="3606478D"/>
    <w:multiLevelType w:val="hybridMultilevel"/>
    <w:tmpl w:val="62B42914"/>
    <w:lvl w:ilvl="0" w:tplc="5AA8684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15:restartNumberingAfterBreak="0">
    <w:nsid w:val="38711223"/>
    <w:multiLevelType w:val="hybridMultilevel"/>
    <w:tmpl w:val="E002494A"/>
    <w:lvl w:ilvl="0" w:tplc="112E69C6">
      <w:start w:val="1"/>
      <w:numFmt w:val="bullet"/>
      <w:lvlText w:val=""/>
      <w:lvlJc w:val="left"/>
      <w:pPr>
        <w:ind w:left="1069" w:hanging="360"/>
      </w:pPr>
      <w:rPr>
        <w:rFonts w:ascii="Wingdings" w:hAnsi="Wingdings" w:cs="Times New Roman" w:hint="default"/>
        <w:sz w:val="2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6" w15:restartNumberingAfterBreak="0">
    <w:nsid w:val="38F42B08"/>
    <w:multiLevelType w:val="multilevel"/>
    <w:tmpl w:val="A3D257F0"/>
    <w:lvl w:ilvl="0">
      <w:start w:val="1"/>
      <w:numFmt w:val="decimal"/>
      <w:lvlText w:val="%1."/>
      <w:lvlJc w:val="left"/>
      <w:pPr>
        <w:ind w:left="927" w:hanging="360"/>
      </w:pPr>
      <w:rPr>
        <w:rFonts w:hint="default"/>
      </w:rPr>
    </w:lvl>
    <w:lvl w:ilvl="1">
      <w:start w:val="7"/>
      <w:numFmt w:val="decimal"/>
      <w:isLgl/>
      <w:lvlText w:val="%1.%2"/>
      <w:lvlJc w:val="left"/>
      <w:pPr>
        <w:ind w:left="1823" w:hanging="1020"/>
      </w:pPr>
      <w:rPr>
        <w:rFonts w:hint="default"/>
      </w:rPr>
    </w:lvl>
    <w:lvl w:ilvl="2">
      <w:start w:val="3"/>
      <w:numFmt w:val="decimal"/>
      <w:isLgl/>
      <w:lvlText w:val="%1.%2.%3"/>
      <w:lvlJc w:val="left"/>
      <w:pPr>
        <w:ind w:left="2059" w:hanging="1020"/>
      </w:pPr>
      <w:rPr>
        <w:rFonts w:hint="default"/>
      </w:rPr>
    </w:lvl>
    <w:lvl w:ilvl="3">
      <w:start w:val="2"/>
      <w:numFmt w:val="decimal"/>
      <w:isLgl/>
      <w:lvlText w:val="%1.%2.%3.%4"/>
      <w:lvlJc w:val="left"/>
      <w:pPr>
        <w:ind w:left="2355" w:hanging="1080"/>
      </w:pPr>
      <w:rPr>
        <w:rFonts w:hint="default"/>
      </w:rPr>
    </w:lvl>
    <w:lvl w:ilvl="4">
      <w:start w:val="4"/>
      <w:numFmt w:val="decimal"/>
      <w:isLgl/>
      <w:lvlText w:val="%1.%2.%3.%4.%5"/>
      <w:lvlJc w:val="left"/>
      <w:pPr>
        <w:ind w:left="2591" w:hanging="1080"/>
      </w:pPr>
      <w:rPr>
        <w:rFonts w:hint="default"/>
      </w:rPr>
    </w:lvl>
    <w:lvl w:ilvl="5">
      <w:start w:val="1"/>
      <w:numFmt w:val="decimal"/>
      <w:isLgl/>
      <w:lvlText w:val="%1.%2.%3.%4.%5.%6"/>
      <w:lvlJc w:val="left"/>
      <w:pPr>
        <w:ind w:left="3187" w:hanging="1440"/>
      </w:pPr>
      <w:rPr>
        <w:rFonts w:hint="default"/>
      </w:rPr>
    </w:lvl>
    <w:lvl w:ilvl="6">
      <w:start w:val="1"/>
      <w:numFmt w:val="decimal"/>
      <w:isLgl/>
      <w:lvlText w:val="%1.%2.%3.%4.%5.%6.%7"/>
      <w:lvlJc w:val="left"/>
      <w:pPr>
        <w:ind w:left="3423" w:hanging="1440"/>
      </w:pPr>
      <w:rPr>
        <w:rFonts w:hint="default"/>
      </w:rPr>
    </w:lvl>
    <w:lvl w:ilvl="7">
      <w:start w:val="1"/>
      <w:numFmt w:val="decimal"/>
      <w:isLgl/>
      <w:lvlText w:val="%1.%2.%3.%4.%5.%6.%7.%8"/>
      <w:lvlJc w:val="left"/>
      <w:pPr>
        <w:ind w:left="4019" w:hanging="1800"/>
      </w:pPr>
      <w:rPr>
        <w:rFonts w:hint="default"/>
      </w:rPr>
    </w:lvl>
    <w:lvl w:ilvl="8">
      <w:start w:val="1"/>
      <w:numFmt w:val="decimal"/>
      <w:isLgl/>
      <w:lvlText w:val="%1.%2.%3.%4.%5.%6.%7.%8.%9"/>
      <w:lvlJc w:val="left"/>
      <w:pPr>
        <w:ind w:left="4615" w:hanging="2160"/>
      </w:pPr>
      <w:rPr>
        <w:rFonts w:hint="default"/>
      </w:rPr>
    </w:lvl>
  </w:abstractNum>
  <w:abstractNum w:abstractNumId="47" w15:restartNumberingAfterBreak="0">
    <w:nsid w:val="392F0CC8"/>
    <w:multiLevelType w:val="multilevel"/>
    <w:tmpl w:val="2A6AA358"/>
    <w:lvl w:ilvl="0">
      <w:start w:val="3"/>
      <w:numFmt w:val="decimal"/>
      <w:lvlText w:val="%1"/>
      <w:lvlJc w:val="left"/>
      <w:pPr>
        <w:ind w:left="1020" w:hanging="1020"/>
      </w:pPr>
      <w:rPr>
        <w:rFonts w:hint="default"/>
      </w:rPr>
    </w:lvl>
    <w:lvl w:ilvl="1">
      <w:start w:val="8"/>
      <w:numFmt w:val="decimal"/>
      <w:lvlText w:val="%1.%2"/>
      <w:lvlJc w:val="left"/>
      <w:pPr>
        <w:ind w:left="1398" w:hanging="1020"/>
      </w:pPr>
      <w:rPr>
        <w:rFonts w:hint="default"/>
      </w:rPr>
    </w:lvl>
    <w:lvl w:ilvl="2">
      <w:start w:val="3"/>
      <w:numFmt w:val="decimal"/>
      <w:lvlText w:val="%1.%2.%3"/>
      <w:lvlJc w:val="left"/>
      <w:pPr>
        <w:ind w:left="1776" w:hanging="1020"/>
      </w:pPr>
      <w:rPr>
        <w:rFonts w:hint="default"/>
      </w:rPr>
    </w:lvl>
    <w:lvl w:ilvl="3">
      <w:start w:val="2"/>
      <w:numFmt w:val="decimal"/>
      <w:lvlText w:val="%1.%2.%3.%4"/>
      <w:lvlJc w:val="left"/>
      <w:pPr>
        <w:ind w:left="2214" w:hanging="1080"/>
      </w:pPr>
      <w:rPr>
        <w:rFonts w:hint="default"/>
      </w:rPr>
    </w:lvl>
    <w:lvl w:ilvl="4">
      <w:start w:val="4"/>
      <w:numFmt w:val="decimal"/>
      <w:lvlText w:val="%1.%2.%3.%4.%5"/>
      <w:lvlJc w:val="left"/>
      <w:pPr>
        <w:ind w:left="2592" w:hanging="1080"/>
      </w:pPr>
      <w:rPr>
        <w:rFonts w:hint="default"/>
      </w:rPr>
    </w:lvl>
    <w:lvl w:ilvl="5">
      <w:start w:val="1"/>
      <w:numFmt w:val="decimal"/>
      <w:lvlText w:val="%1.%2.%3.%4.%5.%6"/>
      <w:lvlJc w:val="left"/>
      <w:pPr>
        <w:ind w:left="3330" w:hanging="1440"/>
      </w:pPr>
      <w:rPr>
        <w:rFonts w:hint="default"/>
      </w:rPr>
    </w:lvl>
    <w:lvl w:ilvl="6">
      <w:start w:val="1"/>
      <w:numFmt w:val="decimal"/>
      <w:lvlText w:val="%1.%2.%3.%4.%5.%6.%7"/>
      <w:lvlJc w:val="left"/>
      <w:pPr>
        <w:ind w:left="3708" w:hanging="1440"/>
      </w:pPr>
      <w:rPr>
        <w:rFonts w:hint="default"/>
      </w:rPr>
    </w:lvl>
    <w:lvl w:ilvl="7">
      <w:start w:val="1"/>
      <w:numFmt w:val="decimal"/>
      <w:lvlText w:val="%1.%2.%3.%4.%5.%6.%7.%8"/>
      <w:lvlJc w:val="left"/>
      <w:pPr>
        <w:ind w:left="4446" w:hanging="1800"/>
      </w:pPr>
      <w:rPr>
        <w:rFonts w:hint="default"/>
      </w:rPr>
    </w:lvl>
    <w:lvl w:ilvl="8">
      <w:start w:val="1"/>
      <w:numFmt w:val="decimal"/>
      <w:lvlText w:val="%1.%2.%3.%4.%5.%6.%7.%8.%9"/>
      <w:lvlJc w:val="left"/>
      <w:pPr>
        <w:ind w:left="5184" w:hanging="2160"/>
      </w:pPr>
      <w:rPr>
        <w:rFonts w:hint="default"/>
      </w:rPr>
    </w:lvl>
  </w:abstractNum>
  <w:abstractNum w:abstractNumId="48" w15:restartNumberingAfterBreak="0">
    <w:nsid w:val="3A8834A1"/>
    <w:multiLevelType w:val="hybridMultilevel"/>
    <w:tmpl w:val="8CCCE29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B950235"/>
    <w:multiLevelType w:val="multilevel"/>
    <w:tmpl w:val="B7C2FFFA"/>
    <w:lvl w:ilvl="0">
      <w:start w:val="1"/>
      <w:numFmt w:val="bullet"/>
      <w:lvlText w:val=""/>
      <w:lvlJc w:val="left"/>
      <w:pPr>
        <w:ind w:left="720" w:hanging="360"/>
      </w:pPr>
      <w:rPr>
        <w:rFonts w:ascii="Symbol" w:hAnsi="Symbol" w:hint="default"/>
        <w:b/>
        <w:i w:val="0"/>
        <w:sz w:val="28"/>
        <w:szCs w:val="28"/>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0" w15:restartNumberingAfterBreak="0">
    <w:nsid w:val="3CAF58A6"/>
    <w:multiLevelType w:val="multilevel"/>
    <w:tmpl w:val="38CC5356"/>
    <w:lvl w:ilvl="0">
      <w:start w:val="3"/>
      <w:numFmt w:val="decimal"/>
      <w:lvlText w:val="%1"/>
      <w:lvlJc w:val="left"/>
      <w:pPr>
        <w:ind w:left="810" w:hanging="810"/>
      </w:pPr>
      <w:rPr>
        <w:rFonts w:hint="default"/>
      </w:rPr>
    </w:lvl>
    <w:lvl w:ilvl="1">
      <w:start w:val="9"/>
      <w:numFmt w:val="decimal"/>
      <w:lvlText w:val="%1.%2"/>
      <w:lvlJc w:val="left"/>
      <w:pPr>
        <w:ind w:left="1188" w:hanging="810"/>
      </w:pPr>
      <w:rPr>
        <w:rFonts w:hint="default"/>
      </w:rPr>
    </w:lvl>
    <w:lvl w:ilvl="2">
      <w:start w:val="2"/>
      <w:numFmt w:val="decimal"/>
      <w:lvlText w:val="%1.%2.%3"/>
      <w:lvlJc w:val="left"/>
      <w:pPr>
        <w:ind w:left="1566" w:hanging="810"/>
      </w:pPr>
      <w:rPr>
        <w:rFonts w:hint="default"/>
      </w:rPr>
    </w:lvl>
    <w:lvl w:ilvl="3">
      <w:start w:val="3"/>
      <w:numFmt w:val="decimal"/>
      <w:lvlText w:val="%1.%2.%3.%4"/>
      <w:lvlJc w:val="left"/>
      <w:pPr>
        <w:ind w:left="2214" w:hanging="1080"/>
      </w:pPr>
      <w:rPr>
        <w:rFonts w:hint="default"/>
      </w:rPr>
    </w:lvl>
    <w:lvl w:ilvl="4">
      <w:start w:val="1"/>
      <w:numFmt w:val="decimal"/>
      <w:lvlText w:val="%1.%2.%3.%4.%5"/>
      <w:lvlJc w:val="left"/>
      <w:pPr>
        <w:ind w:left="2592" w:hanging="1080"/>
      </w:pPr>
      <w:rPr>
        <w:rFonts w:hint="default"/>
      </w:rPr>
    </w:lvl>
    <w:lvl w:ilvl="5">
      <w:start w:val="1"/>
      <w:numFmt w:val="decimal"/>
      <w:lvlText w:val="%1.%2.%3.%4.%5.%6"/>
      <w:lvlJc w:val="left"/>
      <w:pPr>
        <w:ind w:left="3330" w:hanging="1440"/>
      </w:pPr>
      <w:rPr>
        <w:rFonts w:hint="default"/>
      </w:rPr>
    </w:lvl>
    <w:lvl w:ilvl="6">
      <w:start w:val="1"/>
      <w:numFmt w:val="decimal"/>
      <w:lvlText w:val="%1.%2.%3.%4.%5.%6.%7"/>
      <w:lvlJc w:val="left"/>
      <w:pPr>
        <w:ind w:left="3708" w:hanging="1440"/>
      </w:pPr>
      <w:rPr>
        <w:rFonts w:hint="default"/>
      </w:rPr>
    </w:lvl>
    <w:lvl w:ilvl="7">
      <w:start w:val="1"/>
      <w:numFmt w:val="decimal"/>
      <w:lvlText w:val="%1.%2.%3.%4.%5.%6.%7.%8"/>
      <w:lvlJc w:val="left"/>
      <w:pPr>
        <w:ind w:left="4446" w:hanging="1800"/>
      </w:pPr>
      <w:rPr>
        <w:rFonts w:hint="default"/>
      </w:rPr>
    </w:lvl>
    <w:lvl w:ilvl="8">
      <w:start w:val="1"/>
      <w:numFmt w:val="decimal"/>
      <w:lvlText w:val="%1.%2.%3.%4.%5.%6.%7.%8.%9"/>
      <w:lvlJc w:val="left"/>
      <w:pPr>
        <w:ind w:left="5184" w:hanging="2160"/>
      </w:pPr>
      <w:rPr>
        <w:rFonts w:hint="default"/>
      </w:rPr>
    </w:lvl>
  </w:abstractNum>
  <w:abstractNum w:abstractNumId="51" w15:restartNumberingAfterBreak="0">
    <w:nsid w:val="3DFE7F91"/>
    <w:multiLevelType w:val="hybridMultilevel"/>
    <w:tmpl w:val="31E8E65C"/>
    <w:lvl w:ilvl="0" w:tplc="3ACE42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15:restartNumberingAfterBreak="0">
    <w:nsid w:val="41592B6B"/>
    <w:multiLevelType w:val="hybridMultilevel"/>
    <w:tmpl w:val="40D81F38"/>
    <w:lvl w:ilvl="0" w:tplc="E8A4633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41910B5B"/>
    <w:multiLevelType w:val="multilevel"/>
    <w:tmpl w:val="11F2F576"/>
    <w:lvl w:ilvl="0">
      <w:start w:val="3"/>
      <w:numFmt w:val="decimal"/>
      <w:lvlText w:val="%1"/>
      <w:lvlJc w:val="left"/>
      <w:pPr>
        <w:ind w:left="600" w:hanging="600"/>
      </w:pPr>
      <w:rPr>
        <w:rFonts w:hint="default"/>
      </w:rPr>
    </w:lvl>
    <w:lvl w:ilvl="1">
      <w:start w:val="9"/>
      <w:numFmt w:val="decimal"/>
      <w:lvlText w:val="%1.%2"/>
      <w:lvlJc w:val="left"/>
      <w:pPr>
        <w:ind w:left="955" w:hanging="60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2145" w:hanging="1080"/>
      </w:pPr>
      <w:rPr>
        <w:rFonts w:hint="default"/>
      </w:rPr>
    </w:lvl>
    <w:lvl w:ilvl="4">
      <w:start w:val="1"/>
      <w:numFmt w:val="decimal"/>
      <w:lvlText w:val="%1.%2.%3.%4.%5"/>
      <w:lvlJc w:val="left"/>
      <w:pPr>
        <w:ind w:left="2500" w:hanging="1080"/>
      </w:pPr>
      <w:rPr>
        <w:rFonts w:hint="default"/>
      </w:rPr>
    </w:lvl>
    <w:lvl w:ilvl="5">
      <w:start w:val="1"/>
      <w:numFmt w:val="decimal"/>
      <w:lvlText w:val="%1.%2.%3.%4.%5.%6"/>
      <w:lvlJc w:val="left"/>
      <w:pPr>
        <w:ind w:left="3215" w:hanging="1440"/>
      </w:pPr>
      <w:rPr>
        <w:rFonts w:hint="default"/>
      </w:rPr>
    </w:lvl>
    <w:lvl w:ilvl="6">
      <w:start w:val="1"/>
      <w:numFmt w:val="decimal"/>
      <w:lvlText w:val="%1.%2.%3.%4.%5.%6.%7"/>
      <w:lvlJc w:val="left"/>
      <w:pPr>
        <w:ind w:left="3570" w:hanging="1440"/>
      </w:pPr>
      <w:rPr>
        <w:rFonts w:hint="default"/>
      </w:rPr>
    </w:lvl>
    <w:lvl w:ilvl="7">
      <w:start w:val="1"/>
      <w:numFmt w:val="decimal"/>
      <w:lvlText w:val="%1.%2.%3.%4.%5.%6.%7.%8"/>
      <w:lvlJc w:val="left"/>
      <w:pPr>
        <w:ind w:left="4285" w:hanging="1800"/>
      </w:pPr>
      <w:rPr>
        <w:rFonts w:hint="default"/>
      </w:rPr>
    </w:lvl>
    <w:lvl w:ilvl="8">
      <w:start w:val="1"/>
      <w:numFmt w:val="decimal"/>
      <w:lvlText w:val="%1.%2.%3.%4.%5.%6.%7.%8.%9"/>
      <w:lvlJc w:val="left"/>
      <w:pPr>
        <w:ind w:left="5000" w:hanging="2160"/>
      </w:pPr>
      <w:rPr>
        <w:rFonts w:hint="default"/>
      </w:rPr>
    </w:lvl>
  </w:abstractNum>
  <w:abstractNum w:abstractNumId="54" w15:restartNumberingAfterBreak="0">
    <w:nsid w:val="41AD4D2D"/>
    <w:multiLevelType w:val="hybridMultilevel"/>
    <w:tmpl w:val="16BA4864"/>
    <w:lvl w:ilvl="0" w:tplc="7A64C8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438F7855"/>
    <w:multiLevelType w:val="hybridMultilevel"/>
    <w:tmpl w:val="5CE05FA4"/>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6" w15:restartNumberingAfterBreak="0">
    <w:nsid w:val="43E32A13"/>
    <w:multiLevelType w:val="multilevel"/>
    <w:tmpl w:val="B218B21A"/>
    <w:lvl w:ilvl="0">
      <w:start w:val="1"/>
      <w:numFmt w:val="bullet"/>
      <w:lvlText w:val="–"/>
      <w:lvlJc w:val="left"/>
      <w:pPr>
        <w:ind w:left="1428" w:hanging="360"/>
      </w:pPr>
      <w:rPr>
        <w:rFonts w:ascii="Times New Roman" w:hAnsi="Times New Roman" w:cs="Times New Roman" w:hint="default"/>
        <w:sz w:val="28"/>
        <w:szCs w:val="28"/>
        <w:vertAlign w:val="baseline"/>
      </w:rPr>
    </w:lvl>
    <w:lvl w:ilvl="1">
      <w:start w:val="1"/>
      <w:numFmt w:val="bullet"/>
      <w:lvlText w:val="o"/>
      <w:lvlJc w:val="left"/>
      <w:pPr>
        <w:ind w:left="2148" w:hanging="360"/>
      </w:pPr>
      <w:rPr>
        <w:rFonts w:ascii="Courier New" w:eastAsia="Courier New" w:hAnsi="Courier New" w:cs="Courier New"/>
        <w:vertAlign w:val="baseline"/>
      </w:rPr>
    </w:lvl>
    <w:lvl w:ilvl="2">
      <w:start w:val="1"/>
      <w:numFmt w:val="bullet"/>
      <w:lvlText w:val="▪"/>
      <w:lvlJc w:val="left"/>
      <w:pPr>
        <w:ind w:left="2868" w:hanging="360"/>
      </w:pPr>
      <w:rPr>
        <w:rFonts w:ascii="Noto Sans Symbols" w:eastAsia="Noto Sans Symbols" w:hAnsi="Noto Sans Symbols" w:cs="Noto Sans Symbols"/>
        <w:vertAlign w:val="baseline"/>
      </w:rPr>
    </w:lvl>
    <w:lvl w:ilvl="3">
      <w:start w:val="1"/>
      <w:numFmt w:val="bullet"/>
      <w:lvlText w:val="●"/>
      <w:lvlJc w:val="left"/>
      <w:pPr>
        <w:ind w:left="3588" w:hanging="360"/>
      </w:pPr>
      <w:rPr>
        <w:rFonts w:ascii="Noto Sans Symbols" w:eastAsia="Noto Sans Symbols" w:hAnsi="Noto Sans Symbols" w:cs="Noto Sans Symbols"/>
        <w:vertAlign w:val="baseline"/>
      </w:rPr>
    </w:lvl>
    <w:lvl w:ilvl="4">
      <w:start w:val="1"/>
      <w:numFmt w:val="bullet"/>
      <w:lvlText w:val="o"/>
      <w:lvlJc w:val="left"/>
      <w:pPr>
        <w:ind w:left="4308" w:hanging="360"/>
      </w:pPr>
      <w:rPr>
        <w:rFonts w:ascii="Courier New" w:eastAsia="Courier New" w:hAnsi="Courier New" w:cs="Courier New"/>
        <w:vertAlign w:val="baseline"/>
      </w:rPr>
    </w:lvl>
    <w:lvl w:ilvl="5">
      <w:start w:val="1"/>
      <w:numFmt w:val="bullet"/>
      <w:lvlText w:val="▪"/>
      <w:lvlJc w:val="left"/>
      <w:pPr>
        <w:ind w:left="5028" w:hanging="360"/>
      </w:pPr>
      <w:rPr>
        <w:rFonts w:ascii="Noto Sans Symbols" w:eastAsia="Noto Sans Symbols" w:hAnsi="Noto Sans Symbols" w:cs="Noto Sans Symbols"/>
        <w:vertAlign w:val="baseline"/>
      </w:rPr>
    </w:lvl>
    <w:lvl w:ilvl="6">
      <w:start w:val="1"/>
      <w:numFmt w:val="bullet"/>
      <w:lvlText w:val="●"/>
      <w:lvlJc w:val="left"/>
      <w:pPr>
        <w:ind w:left="5748" w:hanging="360"/>
      </w:pPr>
      <w:rPr>
        <w:rFonts w:ascii="Noto Sans Symbols" w:eastAsia="Noto Sans Symbols" w:hAnsi="Noto Sans Symbols" w:cs="Noto Sans Symbols"/>
        <w:vertAlign w:val="baseline"/>
      </w:rPr>
    </w:lvl>
    <w:lvl w:ilvl="7">
      <w:start w:val="1"/>
      <w:numFmt w:val="bullet"/>
      <w:lvlText w:val="o"/>
      <w:lvlJc w:val="left"/>
      <w:pPr>
        <w:ind w:left="6468" w:hanging="360"/>
      </w:pPr>
      <w:rPr>
        <w:rFonts w:ascii="Courier New" w:eastAsia="Courier New" w:hAnsi="Courier New" w:cs="Courier New"/>
        <w:vertAlign w:val="baseline"/>
      </w:rPr>
    </w:lvl>
    <w:lvl w:ilvl="8">
      <w:start w:val="1"/>
      <w:numFmt w:val="bullet"/>
      <w:lvlText w:val="▪"/>
      <w:lvlJc w:val="left"/>
      <w:pPr>
        <w:ind w:left="7188" w:hanging="360"/>
      </w:pPr>
      <w:rPr>
        <w:rFonts w:ascii="Noto Sans Symbols" w:eastAsia="Noto Sans Symbols" w:hAnsi="Noto Sans Symbols" w:cs="Noto Sans Symbols"/>
        <w:vertAlign w:val="baseline"/>
      </w:rPr>
    </w:lvl>
  </w:abstractNum>
  <w:abstractNum w:abstractNumId="57" w15:restartNumberingAfterBreak="0">
    <w:nsid w:val="448E34ED"/>
    <w:multiLevelType w:val="hybridMultilevel"/>
    <w:tmpl w:val="288254B2"/>
    <w:lvl w:ilvl="0" w:tplc="025CBEF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8" w15:restartNumberingAfterBreak="0">
    <w:nsid w:val="44A77439"/>
    <w:multiLevelType w:val="multilevel"/>
    <w:tmpl w:val="554492B2"/>
    <w:lvl w:ilvl="0">
      <w:start w:val="1"/>
      <w:numFmt w:val="bullet"/>
      <w:pStyle w:val="a0"/>
      <w:suff w:val="space"/>
      <w:lvlText w:val=""/>
      <w:lvlJc w:val="left"/>
      <w:pPr>
        <w:ind w:left="644" w:hanging="360"/>
      </w:pPr>
      <w:rPr>
        <w:rFonts w:ascii="Symbol" w:hAnsi="Symbol" w:hint="default"/>
      </w:rPr>
    </w:lvl>
    <w:lvl w:ilvl="1">
      <w:numFmt w:val="decimal"/>
      <w:lvlText w:val=""/>
      <w:lvlJc w:val="left"/>
      <w:pPr>
        <w:tabs>
          <w:tab w:val="num" w:pos="284"/>
        </w:tabs>
        <w:ind w:left="284" w:firstLine="0"/>
      </w:pPr>
      <w:rPr>
        <w:rFonts w:hint="default"/>
      </w:rPr>
    </w:lvl>
    <w:lvl w:ilvl="2">
      <w:numFmt w:val="decimal"/>
      <w:lvlText w:val=""/>
      <w:lvlJc w:val="left"/>
      <w:pPr>
        <w:tabs>
          <w:tab w:val="num" w:pos="284"/>
        </w:tabs>
        <w:ind w:left="284" w:firstLine="0"/>
      </w:pPr>
      <w:rPr>
        <w:rFonts w:hint="default"/>
      </w:rPr>
    </w:lvl>
    <w:lvl w:ilvl="3">
      <w:numFmt w:val="decimal"/>
      <w:lvlText w:val=""/>
      <w:lvlJc w:val="left"/>
      <w:pPr>
        <w:tabs>
          <w:tab w:val="num" w:pos="284"/>
        </w:tabs>
        <w:ind w:left="284" w:firstLine="0"/>
      </w:pPr>
      <w:rPr>
        <w:rFonts w:hint="default"/>
      </w:rPr>
    </w:lvl>
    <w:lvl w:ilvl="4">
      <w:numFmt w:val="decimal"/>
      <w:lvlText w:val=""/>
      <w:lvlJc w:val="left"/>
      <w:pPr>
        <w:tabs>
          <w:tab w:val="num" w:pos="284"/>
        </w:tabs>
        <w:ind w:left="284" w:firstLine="0"/>
      </w:pPr>
      <w:rPr>
        <w:rFonts w:hint="default"/>
      </w:rPr>
    </w:lvl>
    <w:lvl w:ilvl="5">
      <w:numFmt w:val="decimal"/>
      <w:lvlText w:val=""/>
      <w:lvlJc w:val="left"/>
      <w:pPr>
        <w:tabs>
          <w:tab w:val="num" w:pos="284"/>
        </w:tabs>
        <w:ind w:left="284" w:firstLine="0"/>
      </w:pPr>
      <w:rPr>
        <w:rFonts w:hint="default"/>
      </w:rPr>
    </w:lvl>
    <w:lvl w:ilvl="6">
      <w:numFmt w:val="decimal"/>
      <w:lvlText w:val=""/>
      <w:lvlJc w:val="left"/>
      <w:pPr>
        <w:tabs>
          <w:tab w:val="num" w:pos="284"/>
        </w:tabs>
        <w:ind w:left="284" w:firstLine="0"/>
      </w:pPr>
      <w:rPr>
        <w:rFonts w:hint="default"/>
      </w:rPr>
    </w:lvl>
    <w:lvl w:ilvl="7">
      <w:numFmt w:val="decimal"/>
      <w:lvlText w:val=""/>
      <w:lvlJc w:val="left"/>
      <w:pPr>
        <w:tabs>
          <w:tab w:val="num" w:pos="284"/>
        </w:tabs>
        <w:ind w:left="284" w:firstLine="0"/>
      </w:pPr>
      <w:rPr>
        <w:rFonts w:hint="default"/>
      </w:rPr>
    </w:lvl>
    <w:lvl w:ilvl="8">
      <w:numFmt w:val="decimal"/>
      <w:lvlText w:val=""/>
      <w:lvlJc w:val="left"/>
      <w:pPr>
        <w:tabs>
          <w:tab w:val="num" w:pos="284"/>
        </w:tabs>
        <w:ind w:left="284" w:firstLine="0"/>
      </w:pPr>
      <w:rPr>
        <w:rFonts w:hint="default"/>
      </w:rPr>
    </w:lvl>
  </w:abstractNum>
  <w:abstractNum w:abstractNumId="59" w15:restartNumberingAfterBreak="0">
    <w:nsid w:val="45510984"/>
    <w:multiLevelType w:val="multilevel"/>
    <w:tmpl w:val="6E96CC7E"/>
    <w:lvl w:ilvl="0">
      <w:start w:val="1"/>
      <w:numFmt w:val="decimal"/>
      <w:lvlText w:val="%1."/>
      <w:lvlJc w:val="left"/>
      <w:pPr>
        <w:ind w:left="1069" w:hanging="360"/>
      </w:pPr>
      <w:rPr>
        <w:rFonts w:hint="default"/>
      </w:rPr>
    </w:lvl>
    <w:lvl w:ilvl="1">
      <w:start w:val="7"/>
      <w:numFmt w:val="decimal"/>
      <w:isLgl/>
      <w:lvlText w:val="%1.%2"/>
      <w:lvlJc w:val="left"/>
      <w:pPr>
        <w:ind w:left="1835" w:hanging="1020"/>
      </w:pPr>
      <w:rPr>
        <w:rFonts w:hint="default"/>
      </w:rPr>
    </w:lvl>
    <w:lvl w:ilvl="2">
      <w:start w:val="1"/>
      <w:numFmt w:val="decimal"/>
      <w:isLgl/>
      <w:lvlText w:val="%1.%2.%3"/>
      <w:lvlJc w:val="left"/>
      <w:pPr>
        <w:ind w:left="1941" w:hanging="1020"/>
      </w:pPr>
      <w:rPr>
        <w:rFonts w:hint="default"/>
      </w:rPr>
    </w:lvl>
    <w:lvl w:ilvl="3">
      <w:start w:val="5"/>
      <w:numFmt w:val="decimal"/>
      <w:isLgl/>
      <w:lvlText w:val="%1.%2.%3.%4"/>
      <w:lvlJc w:val="left"/>
      <w:pPr>
        <w:ind w:left="2107" w:hanging="1080"/>
      </w:pPr>
      <w:rPr>
        <w:rFonts w:hint="default"/>
      </w:rPr>
    </w:lvl>
    <w:lvl w:ilvl="4">
      <w:start w:val="3"/>
      <w:numFmt w:val="decimal"/>
      <w:isLgl/>
      <w:lvlText w:val="%1.%2.%3.%4.%5"/>
      <w:lvlJc w:val="left"/>
      <w:pPr>
        <w:ind w:left="2213" w:hanging="1080"/>
      </w:pPr>
      <w:rPr>
        <w:rFonts w:hint="default"/>
      </w:rPr>
    </w:lvl>
    <w:lvl w:ilvl="5">
      <w:start w:val="1"/>
      <w:numFmt w:val="decimal"/>
      <w:isLgl/>
      <w:lvlText w:val="%1.%2.%3.%4.%5.%6"/>
      <w:lvlJc w:val="left"/>
      <w:pPr>
        <w:ind w:left="2679" w:hanging="1440"/>
      </w:pPr>
      <w:rPr>
        <w:rFonts w:hint="default"/>
      </w:rPr>
    </w:lvl>
    <w:lvl w:ilvl="6">
      <w:start w:val="1"/>
      <w:numFmt w:val="decimal"/>
      <w:isLgl/>
      <w:lvlText w:val="%1.%2.%3.%4.%5.%6.%7"/>
      <w:lvlJc w:val="left"/>
      <w:pPr>
        <w:ind w:left="2785" w:hanging="1440"/>
      </w:pPr>
      <w:rPr>
        <w:rFonts w:hint="default"/>
      </w:rPr>
    </w:lvl>
    <w:lvl w:ilvl="7">
      <w:start w:val="1"/>
      <w:numFmt w:val="decimal"/>
      <w:isLgl/>
      <w:lvlText w:val="%1.%2.%3.%4.%5.%6.%7.%8"/>
      <w:lvlJc w:val="left"/>
      <w:pPr>
        <w:ind w:left="3251" w:hanging="1800"/>
      </w:pPr>
      <w:rPr>
        <w:rFonts w:hint="default"/>
      </w:rPr>
    </w:lvl>
    <w:lvl w:ilvl="8">
      <w:start w:val="1"/>
      <w:numFmt w:val="decimal"/>
      <w:isLgl/>
      <w:lvlText w:val="%1.%2.%3.%4.%5.%6.%7.%8.%9"/>
      <w:lvlJc w:val="left"/>
      <w:pPr>
        <w:ind w:left="3717" w:hanging="2160"/>
      </w:pPr>
      <w:rPr>
        <w:rFonts w:hint="default"/>
      </w:rPr>
    </w:lvl>
  </w:abstractNum>
  <w:abstractNum w:abstractNumId="60" w15:restartNumberingAfterBreak="0">
    <w:nsid w:val="459359C4"/>
    <w:multiLevelType w:val="hybridMultilevel"/>
    <w:tmpl w:val="F42278AA"/>
    <w:lvl w:ilvl="0" w:tplc="125A4302">
      <w:start w:val="1"/>
      <w:numFmt w:val="bullet"/>
      <w:lvlText w:val=""/>
      <w:lvlJc w:val="left"/>
      <w:pPr>
        <w:ind w:left="1429" w:hanging="360"/>
      </w:pPr>
      <w:rPr>
        <w:rFonts w:ascii="Wingdings" w:hAnsi="Wingdings" w:hint="default"/>
        <w:b/>
        <w:i w:val="0"/>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15:restartNumberingAfterBreak="0">
    <w:nsid w:val="4939506A"/>
    <w:multiLevelType w:val="hybridMultilevel"/>
    <w:tmpl w:val="52A618EE"/>
    <w:lvl w:ilvl="0" w:tplc="60F02C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2" w15:restartNumberingAfterBreak="0">
    <w:nsid w:val="4A266022"/>
    <w:multiLevelType w:val="hybridMultilevel"/>
    <w:tmpl w:val="A03A6344"/>
    <w:lvl w:ilvl="0" w:tplc="5AA8684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3" w15:restartNumberingAfterBreak="0">
    <w:nsid w:val="4A27707D"/>
    <w:multiLevelType w:val="multilevel"/>
    <w:tmpl w:val="8996CCAC"/>
    <w:lvl w:ilvl="0">
      <w:start w:val="3"/>
      <w:numFmt w:val="decimal"/>
      <w:lvlText w:val="%1"/>
      <w:lvlJc w:val="left"/>
      <w:pPr>
        <w:ind w:left="525" w:hanging="525"/>
      </w:pPr>
      <w:rPr>
        <w:rFonts w:ascii="Arial" w:hAnsi="Arial" w:hint="default"/>
        <w:sz w:val="24"/>
      </w:rPr>
    </w:lvl>
    <w:lvl w:ilvl="1">
      <w:start w:val="8"/>
      <w:numFmt w:val="decimal"/>
      <w:lvlText w:val="%1.%2"/>
      <w:lvlJc w:val="left"/>
      <w:pPr>
        <w:ind w:left="903" w:hanging="525"/>
      </w:pPr>
      <w:rPr>
        <w:rFonts w:ascii="Arial" w:hAnsi="Arial" w:hint="default"/>
        <w:sz w:val="24"/>
      </w:rPr>
    </w:lvl>
    <w:lvl w:ilvl="2">
      <w:start w:val="4"/>
      <w:numFmt w:val="decimal"/>
      <w:lvlText w:val="%1.%2.%3"/>
      <w:lvlJc w:val="left"/>
      <w:pPr>
        <w:ind w:left="1476" w:hanging="720"/>
      </w:pPr>
      <w:rPr>
        <w:rFonts w:ascii="Arial" w:hAnsi="Arial" w:hint="default"/>
        <w:sz w:val="24"/>
      </w:rPr>
    </w:lvl>
    <w:lvl w:ilvl="3">
      <w:start w:val="1"/>
      <w:numFmt w:val="decimal"/>
      <w:lvlText w:val="%1.%2.%3.%4"/>
      <w:lvlJc w:val="left"/>
      <w:pPr>
        <w:ind w:left="2214" w:hanging="1080"/>
      </w:pPr>
      <w:rPr>
        <w:rFonts w:ascii="Arial" w:hAnsi="Arial" w:hint="default"/>
        <w:sz w:val="24"/>
      </w:rPr>
    </w:lvl>
    <w:lvl w:ilvl="4">
      <w:start w:val="1"/>
      <w:numFmt w:val="decimal"/>
      <w:lvlText w:val="%1.%2.%3.%4.%5"/>
      <w:lvlJc w:val="left"/>
      <w:pPr>
        <w:ind w:left="2592" w:hanging="1080"/>
      </w:pPr>
      <w:rPr>
        <w:rFonts w:ascii="Arial" w:hAnsi="Arial" w:hint="default"/>
        <w:sz w:val="24"/>
      </w:rPr>
    </w:lvl>
    <w:lvl w:ilvl="5">
      <w:start w:val="1"/>
      <w:numFmt w:val="decimal"/>
      <w:lvlText w:val="%1.%2.%3.%4.%5.%6"/>
      <w:lvlJc w:val="left"/>
      <w:pPr>
        <w:ind w:left="3330" w:hanging="1440"/>
      </w:pPr>
      <w:rPr>
        <w:rFonts w:ascii="Arial" w:hAnsi="Arial" w:hint="default"/>
        <w:sz w:val="24"/>
      </w:rPr>
    </w:lvl>
    <w:lvl w:ilvl="6">
      <w:start w:val="1"/>
      <w:numFmt w:val="decimal"/>
      <w:lvlText w:val="%1.%2.%3.%4.%5.%6.%7"/>
      <w:lvlJc w:val="left"/>
      <w:pPr>
        <w:ind w:left="3708" w:hanging="1440"/>
      </w:pPr>
      <w:rPr>
        <w:rFonts w:ascii="Arial" w:hAnsi="Arial" w:hint="default"/>
        <w:sz w:val="24"/>
      </w:rPr>
    </w:lvl>
    <w:lvl w:ilvl="7">
      <w:start w:val="1"/>
      <w:numFmt w:val="decimal"/>
      <w:lvlText w:val="%1.%2.%3.%4.%5.%6.%7.%8"/>
      <w:lvlJc w:val="left"/>
      <w:pPr>
        <w:ind w:left="4446" w:hanging="1800"/>
      </w:pPr>
      <w:rPr>
        <w:rFonts w:ascii="Arial" w:hAnsi="Arial" w:hint="default"/>
        <w:sz w:val="24"/>
      </w:rPr>
    </w:lvl>
    <w:lvl w:ilvl="8">
      <w:start w:val="1"/>
      <w:numFmt w:val="decimal"/>
      <w:lvlText w:val="%1.%2.%3.%4.%5.%6.%7.%8.%9"/>
      <w:lvlJc w:val="left"/>
      <w:pPr>
        <w:ind w:left="5184" w:hanging="2160"/>
      </w:pPr>
      <w:rPr>
        <w:rFonts w:ascii="Arial" w:hAnsi="Arial" w:hint="default"/>
        <w:sz w:val="24"/>
      </w:rPr>
    </w:lvl>
  </w:abstractNum>
  <w:abstractNum w:abstractNumId="64" w15:restartNumberingAfterBreak="0">
    <w:nsid w:val="4A6C662B"/>
    <w:multiLevelType w:val="multilevel"/>
    <w:tmpl w:val="1F94D61E"/>
    <w:lvl w:ilvl="0">
      <w:start w:val="1"/>
      <w:numFmt w:val="bullet"/>
      <w:lvlText w:val=""/>
      <w:lvlJc w:val="left"/>
      <w:pPr>
        <w:ind w:left="1440" w:hanging="360"/>
      </w:pPr>
      <w:rPr>
        <w:rFonts w:ascii="Wingdings" w:hAnsi="Wingdings"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5" w15:restartNumberingAfterBreak="0">
    <w:nsid w:val="4A6D6C0B"/>
    <w:multiLevelType w:val="hybridMultilevel"/>
    <w:tmpl w:val="A17A3E24"/>
    <w:lvl w:ilvl="0" w:tplc="95F665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6" w15:restartNumberingAfterBreak="0">
    <w:nsid w:val="4AE331F2"/>
    <w:multiLevelType w:val="hybridMultilevel"/>
    <w:tmpl w:val="864A259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7" w15:restartNumberingAfterBreak="0">
    <w:nsid w:val="4B5C3C20"/>
    <w:multiLevelType w:val="multilevel"/>
    <w:tmpl w:val="BDB65E44"/>
    <w:lvl w:ilvl="0">
      <w:start w:val="1"/>
      <w:numFmt w:val="bullet"/>
      <w:lvlText w:val=""/>
      <w:lvlJc w:val="left"/>
      <w:pPr>
        <w:ind w:left="360" w:hanging="360"/>
      </w:pPr>
      <w:rPr>
        <w:rFonts w:ascii="Wingdings" w:hAnsi="Wingdings" w:cs="Times New Roman" w:hint="default"/>
        <w:sz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8" w15:restartNumberingAfterBreak="0">
    <w:nsid w:val="4C174299"/>
    <w:multiLevelType w:val="hybridMultilevel"/>
    <w:tmpl w:val="2E8AB646"/>
    <w:lvl w:ilvl="0" w:tplc="0409000D">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9" w15:restartNumberingAfterBreak="0">
    <w:nsid w:val="4E8627D6"/>
    <w:multiLevelType w:val="hybridMultilevel"/>
    <w:tmpl w:val="7FD6C9C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50092682"/>
    <w:multiLevelType w:val="multilevel"/>
    <w:tmpl w:val="C65C74C2"/>
    <w:lvl w:ilvl="0">
      <w:start w:val="3"/>
      <w:numFmt w:val="decimal"/>
      <w:lvlText w:val="%1"/>
      <w:lvlJc w:val="left"/>
      <w:pPr>
        <w:ind w:left="720" w:hanging="720"/>
      </w:pPr>
      <w:rPr>
        <w:rFonts w:ascii="Arial" w:hAnsi="Arial" w:hint="default"/>
        <w:sz w:val="24"/>
      </w:rPr>
    </w:lvl>
    <w:lvl w:ilvl="1">
      <w:start w:val="9"/>
      <w:numFmt w:val="decimal"/>
      <w:lvlText w:val="%1.%2"/>
      <w:lvlJc w:val="left"/>
      <w:pPr>
        <w:ind w:left="1098" w:hanging="720"/>
      </w:pPr>
      <w:rPr>
        <w:rFonts w:ascii="Times New Roman" w:hAnsi="Times New Roman" w:cs="Times New Roman" w:hint="default"/>
        <w:sz w:val="28"/>
      </w:rPr>
    </w:lvl>
    <w:lvl w:ilvl="2">
      <w:start w:val="3"/>
      <w:numFmt w:val="decimal"/>
      <w:lvlText w:val="%1.%2.%3"/>
      <w:lvlJc w:val="left"/>
      <w:pPr>
        <w:ind w:left="1476" w:hanging="720"/>
      </w:pPr>
      <w:rPr>
        <w:rFonts w:ascii="Arial" w:hAnsi="Arial" w:hint="default"/>
        <w:sz w:val="24"/>
      </w:rPr>
    </w:lvl>
    <w:lvl w:ilvl="3">
      <w:start w:val="2"/>
      <w:numFmt w:val="decimal"/>
      <w:lvlText w:val="%1.%2.%3.%4"/>
      <w:lvlJc w:val="left"/>
      <w:pPr>
        <w:ind w:left="2214" w:hanging="1080"/>
      </w:pPr>
      <w:rPr>
        <w:rFonts w:ascii="Times New Roman" w:hAnsi="Times New Roman" w:cs="Times New Roman" w:hint="default"/>
        <w:sz w:val="28"/>
      </w:rPr>
    </w:lvl>
    <w:lvl w:ilvl="4">
      <w:start w:val="1"/>
      <w:numFmt w:val="decimal"/>
      <w:lvlText w:val="%1.%2.%3.%4.%5"/>
      <w:lvlJc w:val="left"/>
      <w:pPr>
        <w:ind w:left="2592" w:hanging="1080"/>
      </w:pPr>
      <w:rPr>
        <w:rFonts w:ascii="Arial" w:hAnsi="Arial" w:hint="default"/>
        <w:sz w:val="24"/>
      </w:rPr>
    </w:lvl>
    <w:lvl w:ilvl="5">
      <w:start w:val="1"/>
      <w:numFmt w:val="decimal"/>
      <w:lvlText w:val="%1.%2.%3.%4.%5.%6"/>
      <w:lvlJc w:val="left"/>
      <w:pPr>
        <w:ind w:left="3330" w:hanging="1440"/>
      </w:pPr>
      <w:rPr>
        <w:rFonts w:ascii="Arial" w:hAnsi="Arial" w:hint="default"/>
        <w:sz w:val="24"/>
      </w:rPr>
    </w:lvl>
    <w:lvl w:ilvl="6">
      <w:start w:val="1"/>
      <w:numFmt w:val="decimal"/>
      <w:lvlText w:val="%1.%2.%3.%4.%5.%6.%7"/>
      <w:lvlJc w:val="left"/>
      <w:pPr>
        <w:ind w:left="3708" w:hanging="1440"/>
      </w:pPr>
      <w:rPr>
        <w:rFonts w:ascii="Arial" w:hAnsi="Arial" w:hint="default"/>
        <w:sz w:val="24"/>
      </w:rPr>
    </w:lvl>
    <w:lvl w:ilvl="7">
      <w:start w:val="1"/>
      <w:numFmt w:val="decimal"/>
      <w:lvlText w:val="%1.%2.%3.%4.%5.%6.%7.%8"/>
      <w:lvlJc w:val="left"/>
      <w:pPr>
        <w:ind w:left="4446" w:hanging="1800"/>
      </w:pPr>
      <w:rPr>
        <w:rFonts w:ascii="Arial" w:hAnsi="Arial" w:hint="default"/>
        <w:sz w:val="24"/>
      </w:rPr>
    </w:lvl>
    <w:lvl w:ilvl="8">
      <w:start w:val="1"/>
      <w:numFmt w:val="decimal"/>
      <w:lvlText w:val="%1.%2.%3.%4.%5.%6.%7.%8.%9"/>
      <w:lvlJc w:val="left"/>
      <w:pPr>
        <w:ind w:left="5184" w:hanging="2160"/>
      </w:pPr>
      <w:rPr>
        <w:rFonts w:ascii="Arial" w:hAnsi="Arial" w:hint="default"/>
        <w:sz w:val="24"/>
      </w:rPr>
    </w:lvl>
  </w:abstractNum>
  <w:abstractNum w:abstractNumId="71" w15:restartNumberingAfterBreak="0">
    <w:nsid w:val="501922DC"/>
    <w:multiLevelType w:val="hybridMultilevel"/>
    <w:tmpl w:val="2CD07AFA"/>
    <w:lvl w:ilvl="0" w:tplc="55BCA168">
      <w:start w:val="1"/>
      <w:numFmt w:val="bullet"/>
      <w:lvlText w:val="–"/>
      <w:lvlJc w:val="left"/>
      <w:pPr>
        <w:tabs>
          <w:tab w:val="num" w:pos="2149"/>
        </w:tabs>
        <w:ind w:left="2149" w:hanging="360"/>
      </w:pPr>
      <w:rPr>
        <w:rFonts w:ascii="Times New Roman" w:hAnsi="Times New Roman" w:cs="Times New Roman" w:hint="default"/>
        <w:b w:val="0"/>
        <w:i w:val="0"/>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72" w15:restartNumberingAfterBreak="0">
    <w:nsid w:val="502C7668"/>
    <w:multiLevelType w:val="multilevel"/>
    <w:tmpl w:val="995CE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14871F4"/>
    <w:multiLevelType w:val="hybridMultilevel"/>
    <w:tmpl w:val="F350FBA6"/>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74" w15:restartNumberingAfterBreak="0">
    <w:nsid w:val="51BA1643"/>
    <w:multiLevelType w:val="hybridMultilevel"/>
    <w:tmpl w:val="577E077A"/>
    <w:lvl w:ilvl="0" w:tplc="CF5A30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5" w15:restartNumberingAfterBreak="0">
    <w:nsid w:val="538A296B"/>
    <w:multiLevelType w:val="hybridMultilevel"/>
    <w:tmpl w:val="70E20C6E"/>
    <w:lvl w:ilvl="0" w:tplc="26D2A424">
      <w:start w:val="1"/>
      <w:numFmt w:val="bullet"/>
      <w:lvlText w:val="–"/>
      <w:lvlJc w:val="left"/>
      <w:pPr>
        <w:ind w:left="1287" w:hanging="360"/>
      </w:pPr>
      <w:rPr>
        <w:rFonts w:ascii="Times New Roman" w:hAnsi="Times New Roman" w:cs="Times New Roman" w:hint="default"/>
        <w:b/>
        <w:i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6" w15:restartNumberingAfterBreak="0">
    <w:nsid w:val="5572314E"/>
    <w:multiLevelType w:val="hybridMultilevel"/>
    <w:tmpl w:val="735035DC"/>
    <w:lvl w:ilvl="0" w:tplc="125A4302">
      <w:start w:val="1"/>
      <w:numFmt w:val="bullet"/>
      <w:lvlText w:val=""/>
      <w:lvlJc w:val="left"/>
      <w:pPr>
        <w:ind w:left="1428" w:hanging="360"/>
      </w:pPr>
      <w:rPr>
        <w:rFonts w:ascii="Wingdings" w:hAnsi="Wingdings" w:hint="default"/>
        <w:b/>
        <w:i w:val="0"/>
        <w:sz w:val="28"/>
        <w:szCs w:val="28"/>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7" w15:restartNumberingAfterBreak="0">
    <w:nsid w:val="559A403E"/>
    <w:multiLevelType w:val="multilevel"/>
    <w:tmpl w:val="73CE2C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55F5585D"/>
    <w:multiLevelType w:val="hybridMultilevel"/>
    <w:tmpl w:val="5AF4A5DA"/>
    <w:lvl w:ilvl="0" w:tplc="26D2A424">
      <w:start w:val="1"/>
      <w:numFmt w:val="bullet"/>
      <w:lvlText w:val="–"/>
      <w:lvlJc w:val="left"/>
      <w:pPr>
        <w:ind w:left="1429" w:hanging="360"/>
      </w:pPr>
      <w:rPr>
        <w:rFonts w:ascii="Times New Roman" w:hAnsi="Times New Roman" w:cs="Times New Roman" w:hint="default"/>
        <w:b/>
        <w:i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562F1307"/>
    <w:multiLevelType w:val="hybridMultilevel"/>
    <w:tmpl w:val="041E2B9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57897032"/>
    <w:multiLevelType w:val="multilevel"/>
    <w:tmpl w:val="E3AE3B04"/>
    <w:lvl w:ilvl="0">
      <w:start w:val="3"/>
      <w:numFmt w:val="decimal"/>
      <w:lvlText w:val="%1"/>
      <w:lvlJc w:val="left"/>
      <w:pPr>
        <w:ind w:left="810" w:hanging="810"/>
      </w:pPr>
      <w:rPr>
        <w:rFonts w:hint="default"/>
      </w:rPr>
    </w:lvl>
    <w:lvl w:ilvl="1">
      <w:start w:val="5"/>
      <w:numFmt w:val="decimal"/>
      <w:lvlText w:val="%1.%2"/>
      <w:lvlJc w:val="left"/>
      <w:pPr>
        <w:ind w:left="1188" w:hanging="810"/>
      </w:pPr>
      <w:rPr>
        <w:rFonts w:hint="default"/>
      </w:rPr>
    </w:lvl>
    <w:lvl w:ilvl="2">
      <w:start w:val="4"/>
      <w:numFmt w:val="decimal"/>
      <w:lvlText w:val="%1.%2.%3"/>
      <w:lvlJc w:val="left"/>
      <w:pPr>
        <w:ind w:left="1566" w:hanging="810"/>
      </w:pPr>
      <w:rPr>
        <w:rFonts w:hint="default"/>
      </w:rPr>
    </w:lvl>
    <w:lvl w:ilvl="3">
      <w:start w:val="2"/>
      <w:numFmt w:val="decimal"/>
      <w:lvlText w:val="%1.%2.%3.%4"/>
      <w:lvlJc w:val="left"/>
      <w:pPr>
        <w:ind w:left="2214" w:hanging="1080"/>
      </w:pPr>
      <w:rPr>
        <w:rFonts w:hint="default"/>
      </w:rPr>
    </w:lvl>
    <w:lvl w:ilvl="4">
      <w:start w:val="1"/>
      <w:numFmt w:val="decimal"/>
      <w:lvlText w:val="%1.%2.%3.%4.%5"/>
      <w:lvlJc w:val="left"/>
      <w:pPr>
        <w:ind w:left="2592" w:hanging="1080"/>
      </w:pPr>
      <w:rPr>
        <w:rFonts w:hint="default"/>
      </w:rPr>
    </w:lvl>
    <w:lvl w:ilvl="5">
      <w:start w:val="1"/>
      <w:numFmt w:val="decimal"/>
      <w:lvlText w:val="%1.%2.%3.%4.%5.%6"/>
      <w:lvlJc w:val="left"/>
      <w:pPr>
        <w:ind w:left="3330" w:hanging="1440"/>
      </w:pPr>
      <w:rPr>
        <w:rFonts w:hint="default"/>
      </w:rPr>
    </w:lvl>
    <w:lvl w:ilvl="6">
      <w:start w:val="1"/>
      <w:numFmt w:val="decimal"/>
      <w:lvlText w:val="%1.%2.%3.%4.%5.%6.%7"/>
      <w:lvlJc w:val="left"/>
      <w:pPr>
        <w:ind w:left="3708" w:hanging="1440"/>
      </w:pPr>
      <w:rPr>
        <w:rFonts w:hint="default"/>
      </w:rPr>
    </w:lvl>
    <w:lvl w:ilvl="7">
      <w:start w:val="1"/>
      <w:numFmt w:val="decimal"/>
      <w:lvlText w:val="%1.%2.%3.%4.%5.%6.%7.%8"/>
      <w:lvlJc w:val="left"/>
      <w:pPr>
        <w:ind w:left="4446" w:hanging="1800"/>
      </w:pPr>
      <w:rPr>
        <w:rFonts w:hint="default"/>
      </w:rPr>
    </w:lvl>
    <w:lvl w:ilvl="8">
      <w:start w:val="1"/>
      <w:numFmt w:val="decimal"/>
      <w:lvlText w:val="%1.%2.%3.%4.%5.%6.%7.%8.%9"/>
      <w:lvlJc w:val="left"/>
      <w:pPr>
        <w:ind w:left="5184" w:hanging="2160"/>
      </w:pPr>
      <w:rPr>
        <w:rFonts w:hint="default"/>
      </w:rPr>
    </w:lvl>
  </w:abstractNum>
  <w:abstractNum w:abstractNumId="81" w15:restartNumberingAfterBreak="0">
    <w:nsid w:val="584D5DD6"/>
    <w:multiLevelType w:val="multilevel"/>
    <w:tmpl w:val="9AF658BE"/>
    <w:lvl w:ilvl="0">
      <w:start w:val="1"/>
      <w:numFmt w:val="decimal"/>
      <w:lvlText w:val="%1."/>
      <w:lvlJc w:val="left"/>
      <w:pPr>
        <w:ind w:left="1069" w:hanging="360"/>
      </w:pPr>
      <w:rPr>
        <w:rFonts w:hint="default"/>
      </w:rPr>
    </w:lvl>
    <w:lvl w:ilvl="1">
      <w:start w:val="7"/>
      <w:numFmt w:val="decimal"/>
      <w:isLgl/>
      <w:lvlText w:val="%1.%2"/>
      <w:lvlJc w:val="left"/>
      <w:pPr>
        <w:ind w:left="1774" w:hanging="1065"/>
      </w:pPr>
      <w:rPr>
        <w:rFonts w:hint="default"/>
      </w:rPr>
    </w:lvl>
    <w:lvl w:ilvl="2">
      <w:start w:val="2"/>
      <w:numFmt w:val="decimal"/>
      <w:isLgl/>
      <w:lvlText w:val="%1.%2.%3"/>
      <w:lvlJc w:val="left"/>
      <w:pPr>
        <w:ind w:left="1774" w:hanging="1065"/>
      </w:pPr>
      <w:rPr>
        <w:rFonts w:hint="default"/>
      </w:rPr>
    </w:lvl>
    <w:lvl w:ilvl="3">
      <w:start w:val="2"/>
      <w:numFmt w:val="decimal"/>
      <w:isLgl/>
      <w:lvlText w:val="%1.%2.%3.%4"/>
      <w:lvlJc w:val="left"/>
      <w:pPr>
        <w:ind w:left="1789" w:hanging="1080"/>
      </w:pPr>
      <w:rPr>
        <w:rFonts w:hint="default"/>
      </w:rPr>
    </w:lvl>
    <w:lvl w:ilvl="4">
      <w:start w:val="7"/>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82" w15:restartNumberingAfterBreak="0">
    <w:nsid w:val="59F96B23"/>
    <w:multiLevelType w:val="hybridMultilevel"/>
    <w:tmpl w:val="EE0CDA42"/>
    <w:lvl w:ilvl="0" w:tplc="26D2A424">
      <w:start w:val="1"/>
      <w:numFmt w:val="bullet"/>
      <w:lvlText w:val="–"/>
      <w:lvlJc w:val="left"/>
      <w:pPr>
        <w:ind w:left="1429" w:hanging="360"/>
      </w:pPr>
      <w:rPr>
        <w:rFonts w:ascii="Times New Roman" w:hAnsi="Times New Roman" w:cs="Times New Roman" w:hint="default"/>
        <w:b/>
        <w:i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5A0C346B"/>
    <w:multiLevelType w:val="hybridMultilevel"/>
    <w:tmpl w:val="400C9884"/>
    <w:lvl w:ilvl="0" w:tplc="DECCDFD8">
      <w:start w:val="1"/>
      <w:numFmt w:val="bullet"/>
      <w:lvlText w:val=""/>
      <w:lvlJc w:val="left"/>
      <w:pPr>
        <w:ind w:left="1287" w:hanging="360"/>
      </w:pPr>
      <w:rPr>
        <w:rFonts w:ascii="Symbol" w:hAnsi="Symbol" w:hint="default"/>
        <w:sz w:val="2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4" w15:restartNumberingAfterBreak="0">
    <w:nsid w:val="5A38657B"/>
    <w:multiLevelType w:val="hybridMultilevel"/>
    <w:tmpl w:val="E4C4C754"/>
    <w:lvl w:ilvl="0" w:tplc="1256BA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5" w15:restartNumberingAfterBreak="0">
    <w:nsid w:val="5A9F5BCA"/>
    <w:multiLevelType w:val="hybridMultilevel"/>
    <w:tmpl w:val="14AA0D00"/>
    <w:lvl w:ilvl="0" w:tplc="EB8860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6" w15:restartNumberingAfterBreak="0">
    <w:nsid w:val="5AF812F7"/>
    <w:multiLevelType w:val="hybridMultilevel"/>
    <w:tmpl w:val="9BE2D85C"/>
    <w:lvl w:ilvl="0" w:tplc="125A4302">
      <w:start w:val="1"/>
      <w:numFmt w:val="bullet"/>
      <w:lvlText w:val=""/>
      <w:lvlJc w:val="left"/>
      <w:pPr>
        <w:ind w:left="1429" w:hanging="360"/>
      </w:pPr>
      <w:rPr>
        <w:rFonts w:ascii="Wingdings" w:hAnsi="Wingdings" w:hint="default"/>
        <w:b/>
        <w:i w:val="0"/>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5BEC40D7"/>
    <w:multiLevelType w:val="multilevel"/>
    <w:tmpl w:val="63367326"/>
    <w:lvl w:ilvl="0">
      <w:start w:val="1"/>
      <w:numFmt w:val="bullet"/>
      <w:lvlText w:val="–"/>
      <w:lvlJc w:val="left"/>
      <w:pPr>
        <w:ind w:left="2149" w:hanging="360"/>
      </w:pPr>
      <w:rPr>
        <w:rFonts w:ascii="Times New Roman" w:eastAsia="Times New Roman" w:hAnsi="Times New Roman" w:cs="Times New Roman"/>
        <w:b/>
        <w:i w:val="0"/>
        <w:vertAlign w:val="baseline"/>
      </w:rPr>
    </w:lvl>
    <w:lvl w:ilvl="1">
      <w:start w:val="1"/>
      <w:numFmt w:val="bullet"/>
      <w:lvlText w:val="●"/>
      <w:lvlJc w:val="left"/>
      <w:pPr>
        <w:ind w:left="2160" w:hanging="360"/>
      </w:pPr>
      <w:rPr>
        <w:rFonts w:ascii="Noto Sans Symbols" w:eastAsia="Noto Sans Symbols" w:hAnsi="Noto Sans Symbols" w:cs="Noto Sans Symbols"/>
        <w:b/>
        <w:i w:val="0"/>
        <w:sz w:val="16"/>
        <w:szCs w:val="16"/>
        <w:vertAlign w:val="baseline"/>
      </w:rPr>
    </w:lvl>
    <w:lvl w:ilvl="2">
      <w:start w:val="1"/>
      <w:numFmt w:val="bullet"/>
      <w:lvlText w:val="▪"/>
      <w:lvlJc w:val="left"/>
      <w:pPr>
        <w:ind w:left="2880" w:hanging="360"/>
      </w:pPr>
      <w:rPr>
        <w:rFonts w:ascii="Noto Sans Symbols" w:eastAsia="Noto Sans Symbols" w:hAnsi="Noto Sans Symbols" w:cs="Noto Sans Symbols"/>
        <w:vertAlign w:val="baseline"/>
      </w:rPr>
    </w:lvl>
    <w:lvl w:ilvl="3">
      <w:start w:val="1"/>
      <w:numFmt w:val="bullet"/>
      <w:lvlText w:val="●"/>
      <w:lvlJc w:val="left"/>
      <w:pPr>
        <w:ind w:left="3600" w:hanging="360"/>
      </w:pPr>
      <w:rPr>
        <w:rFonts w:ascii="Noto Sans Symbols" w:eastAsia="Noto Sans Symbols" w:hAnsi="Noto Sans Symbols" w:cs="Noto Sans Symbols"/>
        <w:vertAlign w:val="baseline"/>
      </w:rPr>
    </w:lvl>
    <w:lvl w:ilvl="4">
      <w:start w:val="1"/>
      <w:numFmt w:val="bullet"/>
      <w:lvlText w:val="o"/>
      <w:lvlJc w:val="left"/>
      <w:pPr>
        <w:ind w:left="4320" w:hanging="360"/>
      </w:pPr>
      <w:rPr>
        <w:rFonts w:ascii="Courier New" w:eastAsia="Courier New" w:hAnsi="Courier New" w:cs="Courier New"/>
        <w:vertAlign w:val="baseline"/>
      </w:rPr>
    </w:lvl>
    <w:lvl w:ilvl="5">
      <w:start w:val="1"/>
      <w:numFmt w:val="bullet"/>
      <w:lvlText w:val="▪"/>
      <w:lvlJc w:val="left"/>
      <w:pPr>
        <w:ind w:left="5040" w:hanging="360"/>
      </w:pPr>
      <w:rPr>
        <w:rFonts w:ascii="Noto Sans Symbols" w:eastAsia="Noto Sans Symbols" w:hAnsi="Noto Sans Symbols" w:cs="Noto Sans Symbols"/>
        <w:vertAlign w:val="baseline"/>
      </w:rPr>
    </w:lvl>
    <w:lvl w:ilvl="6">
      <w:start w:val="1"/>
      <w:numFmt w:val="bullet"/>
      <w:lvlText w:val="●"/>
      <w:lvlJc w:val="left"/>
      <w:pPr>
        <w:ind w:left="5760" w:hanging="360"/>
      </w:pPr>
      <w:rPr>
        <w:rFonts w:ascii="Noto Sans Symbols" w:eastAsia="Noto Sans Symbols" w:hAnsi="Noto Sans Symbols" w:cs="Noto Sans Symbols"/>
        <w:vertAlign w:val="baseline"/>
      </w:rPr>
    </w:lvl>
    <w:lvl w:ilvl="7">
      <w:start w:val="1"/>
      <w:numFmt w:val="bullet"/>
      <w:lvlText w:val="o"/>
      <w:lvlJc w:val="left"/>
      <w:pPr>
        <w:ind w:left="6480" w:hanging="360"/>
      </w:pPr>
      <w:rPr>
        <w:rFonts w:ascii="Courier New" w:eastAsia="Courier New" w:hAnsi="Courier New" w:cs="Courier New"/>
        <w:vertAlign w:val="baseline"/>
      </w:rPr>
    </w:lvl>
    <w:lvl w:ilvl="8">
      <w:start w:val="1"/>
      <w:numFmt w:val="bullet"/>
      <w:lvlText w:val="▪"/>
      <w:lvlJc w:val="left"/>
      <w:pPr>
        <w:ind w:left="7200" w:hanging="360"/>
      </w:pPr>
      <w:rPr>
        <w:rFonts w:ascii="Noto Sans Symbols" w:eastAsia="Noto Sans Symbols" w:hAnsi="Noto Sans Symbols" w:cs="Noto Sans Symbols"/>
        <w:vertAlign w:val="baseline"/>
      </w:rPr>
    </w:lvl>
  </w:abstractNum>
  <w:abstractNum w:abstractNumId="88" w15:restartNumberingAfterBreak="0">
    <w:nsid w:val="5CD222A9"/>
    <w:multiLevelType w:val="hybridMultilevel"/>
    <w:tmpl w:val="D700A46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9" w15:restartNumberingAfterBreak="0">
    <w:nsid w:val="5D2A61AC"/>
    <w:multiLevelType w:val="multilevel"/>
    <w:tmpl w:val="A2D2F6F4"/>
    <w:lvl w:ilvl="0">
      <w:start w:val="1"/>
      <w:numFmt w:val="bullet"/>
      <w:lvlText w:val="–"/>
      <w:lvlJc w:val="left"/>
      <w:pPr>
        <w:ind w:left="720" w:hanging="360"/>
      </w:pPr>
      <w:rPr>
        <w:rFonts w:ascii="Times New Roman" w:hAnsi="Times New Roman" w:cs="Times New Roman" w:hint="default"/>
        <w:b/>
        <w:i w:val="0"/>
        <w:sz w:val="28"/>
        <w:szCs w:val="28"/>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0" w15:restartNumberingAfterBreak="0">
    <w:nsid w:val="5EA6474A"/>
    <w:multiLevelType w:val="hybridMultilevel"/>
    <w:tmpl w:val="DD76BCB2"/>
    <w:lvl w:ilvl="0" w:tplc="04190005">
      <w:start w:val="1"/>
      <w:numFmt w:val="bullet"/>
      <w:lvlText w:val=""/>
      <w:lvlJc w:val="left"/>
      <w:pPr>
        <w:ind w:left="2149" w:hanging="360"/>
      </w:pPr>
      <w:rPr>
        <w:rFonts w:ascii="Wingdings" w:hAnsi="Wingdings"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91" w15:restartNumberingAfterBreak="0">
    <w:nsid w:val="5EB216FF"/>
    <w:multiLevelType w:val="hybridMultilevel"/>
    <w:tmpl w:val="C1486C64"/>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2" w15:restartNumberingAfterBreak="0">
    <w:nsid w:val="60415CA1"/>
    <w:multiLevelType w:val="hybridMultilevel"/>
    <w:tmpl w:val="F350FBA6"/>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93" w15:restartNumberingAfterBreak="0">
    <w:nsid w:val="640D0D38"/>
    <w:multiLevelType w:val="multilevel"/>
    <w:tmpl w:val="D8941CE8"/>
    <w:lvl w:ilvl="0">
      <w:start w:val="1"/>
      <w:numFmt w:val="decimal"/>
      <w:lvlText w:val="%1."/>
      <w:lvlJc w:val="left"/>
      <w:pPr>
        <w:ind w:left="927" w:hanging="360"/>
      </w:pPr>
      <w:rPr>
        <w:rFonts w:hint="default"/>
      </w:rPr>
    </w:lvl>
    <w:lvl w:ilvl="1">
      <w:start w:val="9"/>
      <w:numFmt w:val="decimal"/>
      <w:isLgl/>
      <w:lvlText w:val="%1.%2"/>
      <w:lvlJc w:val="left"/>
      <w:pPr>
        <w:ind w:left="1566" w:hanging="810"/>
      </w:pPr>
      <w:rPr>
        <w:rFonts w:hint="default"/>
      </w:rPr>
    </w:lvl>
    <w:lvl w:ilvl="2">
      <w:start w:val="2"/>
      <w:numFmt w:val="decimal"/>
      <w:isLgl/>
      <w:lvlText w:val="%1.%2.%3"/>
      <w:lvlJc w:val="left"/>
      <w:pPr>
        <w:ind w:left="1755" w:hanging="81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2403" w:hanging="1080"/>
      </w:pPr>
      <w:rPr>
        <w:rFonts w:hint="default"/>
      </w:rPr>
    </w:lvl>
    <w:lvl w:ilvl="5">
      <w:start w:val="1"/>
      <w:numFmt w:val="decimal"/>
      <w:isLgl/>
      <w:lvlText w:val="%1.%2.%3.%4.%5.%6"/>
      <w:lvlJc w:val="left"/>
      <w:pPr>
        <w:ind w:left="2952" w:hanging="1440"/>
      </w:pPr>
      <w:rPr>
        <w:rFonts w:hint="default"/>
      </w:rPr>
    </w:lvl>
    <w:lvl w:ilvl="6">
      <w:start w:val="1"/>
      <w:numFmt w:val="decimal"/>
      <w:isLgl/>
      <w:lvlText w:val="%1.%2.%3.%4.%5.%6.%7"/>
      <w:lvlJc w:val="left"/>
      <w:pPr>
        <w:ind w:left="3141" w:hanging="1440"/>
      </w:pPr>
      <w:rPr>
        <w:rFonts w:hint="default"/>
      </w:rPr>
    </w:lvl>
    <w:lvl w:ilvl="7">
      <w:start w:val="1"/>
      <w:numFmt w:val="decimal"/>
      <w:isLgl/>
      <w:lvlText w:val="%1.%2.%3.%4.%5.%6.%7.%8"/>
      <w:lvlJc w:val="left"/>
      <w:pPr>
        <w:ind w:left="3690" w:hanging="1800"/>
      </w:pPr>
      <w:rPr>
        <w:rFonts w:hint="default"/>
      </w:rPr>
    </w:lvl>
    <w:lvl w:ilvl="8">
      <w:start w:val="1"/>
      <w:numFmt w:val="decimal"/>
      <w:isLgl/>
      <w:lvlText w:val="%1.%2.%3.%4.%5.%6.%7.%8.%9"/>
      <w:lvlJc w:val="left"/>
      <w:pPr>
        <w:ind w:left="4239" w:hanging="2160"/>
      </w:pPr>
      <w:rPr>
        <w:rFonts w:hint="default"/>
      </w:rPr>
    </w:lvl>
  </w:abstractNum>
  <w:abstractNum w:abstractNumId="94" w15:restartNumberingAfterBreak="0">
    <w:nsid w:val="65BF2279"/>
    <w:multiLevelType w:val="hybridMultilevel"/>
    <w:tmpl w:val="6B5E8990"/>
    <w:lvl w:ilvl="0" w:tplc="B570034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5" w15:restartNumberingAfterBreak="0">
    <w:nsid w:val="65ED0508"/>
    <w:multiLevelType w:val="hybridMultilevel"/>
    <w:tmpl w:val="B85E82E2"/>
    <w:lvl w:ilvl="0" w:tplc="886CF934">
      <w:start w:val="1"/>
      <w:numFmt w:val="decimal"/>
      <w:lvlText w:val="%1."/>
      <w:lvlJc w:val="left"/>
      <w:pPr>
        <w:ind w:left="1069" w:hanging="360"/>
      </w:pPr>
      <w:rPr>
        <w:rFonts w:hint="default"/>
        <w:lang w:val="x-no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6" w15:restartNumberingAfterBreak="0">
    <w:nsid w:val="669C328F"/>
    <w:multiLevelType w:val="hybridMultilevel"/>
    <w:tmpl w:val="D6E48C6A"/>
    <w:lvl w:ilvl="0" w:tplc="C33C4D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7" w15:restartNumberingAfterBreak="0">
    <w:nsid w:val="67A27C99"/>
    <w:multiLevelType w:val="multilevel"/>
    <w:tmpl w:val="8D28B780"/>
    <w:lvl w:ilvl="0">
      <w:start w:val="2"/>
      <w:numFmt w:val="decimal"/>
      <w:lvlText w:val="%1"/>
      <w:lvlJc w:val="left"/>
      <w:pPr>
        <w:ind w:left="810" w:hanging="810"/>
      </w:pPr>
      <w:rPr>
        <w:rFonts w:hint="default"/>
      </w:rPr>
    </w:lvl>
    <w:lvl w:ilvl="1">
      <w:start w:val="1"/>
      <w:numFmt w:val="decimal"/>
      <w:lvlText w:val="%1.%2"/>
      <w:lvlJc w:val="left"/>
      <w:pPr>
        <w:ind w:left="1235" w:hanging="810"/>
      </w:pPr>
      <w:rPr>
        <w:rFonts w:hint="default"/>
      </w:rPr>
    </w:lvl>
    <w:lvl w:ilvl="2">
      <w:start w:val="2"/>
      <w:numFmt w:val="decimal"/>
      <w:lvlText w:val="%1.%2.%3"/>
      <w:lvlJc w:val="left"/>
      <w:pPr>
        <w:ind w:left="1660" w:hanging="81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98" w15:restartNumberingAfterBreak="0">
    <w:nsid w:val="67C11956"/>
    <w:multiLevelType w:val="hybridMultilevel"/>
    <w:tmpl w:val="3B78E6FA"/>
    <w:lvl w:ilvl="0" w:tplc="04190005">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99" w15:restartNumberingAfterBreak="0">
    <w:nsid w:val="686B0DB6"/>
    <w:multiLevelType w:val="hybridMultilevel"/>
    <w:tmpl w:val="AC024E9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68FD6FC5"/>
    <w:multiLevelType w:val="hybridMultilevel"/>
    <w:tmpl w:val="4E66ED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1" w15:restartNumberingAfterBreak="0">
    <w:nsid w:val="69146EE6"/>
    <w:multiLevelType w:val="hybridMultilevel"/>
    <w:tmpl w:val="E320F520"/>
    <w:lvl w:ilvl="0" w:tplc="112E69C6">
      <w:start w:val="1"/>
      <w:numFmt w:val="bullet"/>
      <w:lvlText w:val=""/>
      <w:lvlJc w:val="left"/>
      <w:pPr>
        <w:ind w:left="1429" w:hanging="360"/>
      </w:pPr>
      <w:rPr>
        <w:rFonts w:ascii="Wingdings" w:hAnsi="Wingdings" w:cs="Times New Roman" w:hint="default"/>
        <w:b/>
        <w:i w:val="0"/>
        <w:sz w:val="20"/>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15:restartNumberingAfterBreak="0">
    <w:nsid w:val="6D1B78E2"/>
    <w:multiLevelType w:val="hybridMultilevel"/>
    <w:tmpl w:val="A90837AE"/>
    <w:lvl w:ilvl="0" w:tplc="26D2A424">
      <w:start w:val="1"/>
      <w:numFmt w:val="bullet"/>
      <w:lvlText w:val="–"/>
      <w:lvlJc w:val="left"/>
      <w:pPr>
        <w:ind w:left="1429" w:hanging="360"/>
      </w:pPr>
      <w:rPr>
        <w:rFonts w:ascii="Times New Roman" w:hAnsi="Times New Roman" w:cs="Times New Roman" w:hint="default"/>
        <w:b/>
        <w:i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15:restartNumberingAfterBreak="0">
    <w:nsid w:val="6DC030F5"/>
    <w:multiLevelType w:val="hybridMultilevel"/>
    <w:tmpl w:val="3CD07F28"/>
    <w:lvl w:ilvl="0" w:tplc="E8A4633C">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4" w15:restartNumberingAfterBreak="0">
    <w:nsid w:val="6DC500B5"/>
    <w:multiLevelType w:val="hybridMultilevel"/>
    <w:tmpl w:val="4D4495A6"/>
    <w:lvl w:ilvl="0" w:tplc="26D2A424">
      <w:start w:val="1"/>
      <w:numFmt w:val="bullet"/>
      <w:lvlText w:val="–"/>
      <w:lvlJc w:val="left"/>
      <w:pPr>
        <w:ind w:left="720" w:hanging="360"/>
      </w:pPr>
      <w:rPr>
        <w:rFonts w:ascii="Times New Roman" w:hAnsi="Times New Roman" w:cs="Times New Roman" w:hint="default"/>
        <w:b/>
        <w:i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6ED243C1"/>
    <w:multiLevelType w:val="hybridMultilevel"/>
    <w:tmpl w:val="288254B2"/>
    <w:lvl w:ilvl="0" w:tplc="025CBEF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6" w15:restartNumberingAfterBreak="0">
    <w:nsid w:val="70DF6F95"/>
    <w:multiLevelType w:val="hybridMultilevel"/>
    <w:tmpl w:val="C4B4D48E"/>
    <w:lvl w:ilvl="0" w:tplc="3626D5C0">
      <w:start w:val="1"/>
      <w:numFmt w:val="bullet"/>
      <w:lvlText w:val=""/>
      <w:lvlJc w:val="left"/>
      <w:pPr>
        <w:ind w:left="1429" w:hanging="360"/>
      </w:pPr>
      <w:rPr>
        <w:rFonts w:ascii="Symbol" w:hAnsi="Symbol" w:hint="default"/>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7" w15:restartNumberingAfterBreak="0">
    <w:nsid w:val="72EE5286"/>
    <w:multiLevelType w:val="hybridMultilevel"/>
    <w:tmpl w:val="6FF81974"/>
    <w:lvl w:ilvl="0" w:tplc="FA0ADCF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8" w15:restartNumberingAfterBreak="0">
    <w:nsid w:val="76CC5005"/>
    <w:multiLevelType w:val="hybridMultilevel"/>
    <w:tmpl w:val="114E2AA2"/>
    <w:lvl w:ilvl="0" w:tplc="437E9656">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7BE9750C"/>
    <w:multiLevelType w:val="hybridMultilevel"/>
    <w:tmpl w:val="DF06A886"/>
    <w:lvl w:ilvl="0" w:tplc="04190005">
      <w:start w:val="1"/>
      <w:numFmt w:val="decimal"/>
      <w:lvlText w:val="%1."/>
      <w:lvlJc w:val="left"/>
      <w:pPr>
        <w:ind w:left="1080" w:hanging="360"/>
      </w:pPr>
      <w:rPr>
        <w:rFonts w:hint="default"/>
      </w:rPr>
    </w:lvl>
    <w:lvl w:ilvl="1" w:tplc="04190003" w:tentative="1">
      <w:start w:val="1"/>
      <w:numFmt w:val="lowerLetter"/>
      <w:lvlText w:val="%2."/>
      <w:lvlJc w:val="left"/>
      <w:pPr>
        <w:ind w:left="1800" w:hanging="360"/>
      </w:pPr>
    </w:lvl>
    <w:lvl w:ilvl="2" w:tplc="04190005" w:tentative="1">
      <w:start w:val="1"/>
      <w:numFmt w:val="lowerRoman"/>
      <w:lvlText w:val="%3."/>
      <w:lvlJc w:val="right"/>
      <w:pPr>
        <w:ind w:left="2520" w:hanging="180"/>
      </w:pPr>
    </w:lvl>
    <w:lvl w:ilvl="3" w:tplc="04190001" w:tentative="1">
      <w:start w:val="1"/>
      <w:numFmt w:val="decimal"/>
      <w:lvlText w:val="%4."/>
      <w:lvlJc w:val="left"/>
      <w:pPr>
        <w:ind w:left="3240" w:hanging="360"/>
      </w:pPr>
    </w:lvl>
    <w:lvl w:ilvl="4" w:tplc="04190003" w:tentative="1">
      <w:start w:val="1"/>
      <w:numFmt w:val="lowerLetter"/>
      <w:lvlText w:val="%5."/>
      <w:lvlJc w:val="left"/>
      <w:pPr>
        <w:ind w:left="3960" w:hanging="360"/>
      </w:pPr>
    </w:lvl>
    <w:lvl w:ilvl="5" w:tplc="04190005" w:tentative="1">
      <w:start w:val="1"/>
      <w:numFmt w:val="lowerRoman"/>
      <w:lvlText w:val="%6."/>
      <w:lvlJc w:val="right"/>
      <w:pPr>
        <w:ind w:left="4680" w:hanging="180"/>
      </w:pPr>
    </w:lvl>
    <w:lvl w:ilvl="6" w:tplc="04190001" w:tentative="1">
      <w:start w:val="1"/>
      <w:numFmt w:val="decimal"/>
      <w:lvlText w:val="%7."/>
      <w:lvlJc w:val="left"/>
      <w:pPr>
        <w:ind w:left="5400" w:hanging="360"/>
      </w:pPr>
    </w:lvl>
    <w:lvl w:ilvl="7" w:tplc="04190003" w:tentative="1">
      <w:start w:val="1"/>
      <w:numFmt w:val="lowerLetter"/>
      <w:lvlText w:val="%8."/>
      <w:lvlJc w:val="left"/>
      <w:pPr>
        <w:ind w:left="6120" w:hanging="360"/>
      </w:pPr>
    </w:lvl>
    <w:lvl w:ilvl="8" w:tplc="04190005" w:tentative="1">
      <w:start w:val="1"/>
      <w:numFmt w:val="lowerRoman"/>
      <w:lvlText w:val="%9."/>
      <w:lvlJc w:val="right"/>
      <w:pPr>
        <w:ind w:left="6840" w:hanging="180"/>
      </w:pPr>
    </w:lvl>
  </w:abstractNum>
  <w:abstractNum w:abstractNumId="110" w15:restartNumberingAfterBreak="0">
    <w:nsid w:val="7BFB0D80"/>
    <w:multiLevelType w:val="hybridMultilevel"/>
    <w:tmpl w:val="5D1C99D4"/>
    <w:lvl w:ilvl="0" w:tplc="B25E6D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1" w15:restartNumberingAfterBreak="0">
    <w:nsid w:val="7D422632"/>
    <w:multiLevelType w:val="hybridMultilevel"/>
    <w:tmpl w:val="A00A3CD0"/>
    <w:lvl w:ilvl="0" w:tplc="49A237C4">
      <w:start w:val="1"/>
      <w:numFmt w:val="bullet"/>
      <w:pStyle w:val="a1"/>
      <w:lvlText w:val="­"/>
      <w:lvlJc w:val="left"/>
      <w:pPr>
        <w:tabs>
          <w:tab w:val="num" w:pos="1044"/>
        </w:tabs>
        <w:ind w:left="1044" w:hanging="360"/>
      </w:pPr>
      <w:rPr>
        <w:rFonts w:ascii="Courier New" w:hAnsi="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7FBB094A"/>
    <w:multiLevelType w:val="multilevel"/>
    <w:tmpl w:val="2C589992"/>
    <w:lvl w:ilvl="0">
      <w:start w:val="1"/>
      <w:numFmt w:val="bullet"/>
      <w:lvlText w:val=""/>
      <w:lvlJc w:val="left"/>
      <w:pPr>
        <w:ind w:left="1440" w:hanging="360"/>
      </w:pPr>
      <w:rPr>
        <w:rFonts w:ascii="Wingdings" w:hAnsi="Wingdings"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7"/>
  </w:num>
  <w:num w:numId="2">
    <w:abstractNumId w:val="58"/>
  </w:num>
  <w:num w:numId="3">
    <w:abstractNumId w:val="12"/>
  </w:num>
  <w:num w:numId="4">
    <w:abstractNumId w:val="111"/>
  </w:num>
  <w:num w:numId="5">
    <w:abstractNumId w:val="71"/>
  </w:num>
  <w:num w:numId="6">
    <w:abstractNumId w:val="4"/>
  </w:num>
  <w:num w:numId="7">
    <w:abstractNumId w:val="15"/>
  </w:num>
  <w:num w:numId="8">
    <w:abstractNumId w:val="109"/>
  </w:num>
  <w:num w:numId="9">
    <w:abstractNumId w:val="67"/>
  </w:num>
  <w:num w:numId="10">
    <w:abstractNumId w:val="45"/>
  </w:num>
  <w:num w:numId="11">
    <w:abstractNumId w:val="54"/>
  </w:num>
  <w:num w:numId="12">
    <w:abstractNumId w:val="8"/>
  </w:num>
  <w:num w:numId="13">
    <w:abstractNumId w:val="86"/>
  </w:num>
  <w:num w:numId="14">
    <w:abstractNumId w:val="51"/>
  </w:num>
  <w:num w:numId="15">
    <w:abstractNumId w:val="81"/>
  </w:num>
  <w:num w:numId="16">
    <w:abstractNumId w:val="74"/>
  </w:num>
  <w:num w:numId="17">
    <w:abstractNumId w:val="20"/>
  </w:num>
  <w:num w:numId="18">
    <w:abstractNumId w:val="61"/>
  </w:num>
  <w:num w:numId="19">
    <w:abstractNumId w:val="27"/>
  </w:num>
  <w:num w:numId="20">
    <w:abstractNumId w:val="19"/>
  </w:num>
  <w:num w:numId="21">
    <w:abstractNumId w:val="65"/>
  </w:num>
  <w:num w:numId="22">
    <w:abstractNumId w:val="44"/>
  </w:num>
  <w:num w:numId="23">
    <w:abstractNumId w:val="11"/>
  </w:num>
  <w:num w:numId="24">
    <w:abstractNumId w:val="5"/>
  </w:num>
  <w:num w:numId="25">
    <w:abstractNumId w:val="32"/>
  </w:num>
  <w:num w:numId="26">
    <w:abstractNumId w:val="95"/>
  </w:num>
  <w:num w:numId="27">
    <w:abstractNumId w:val="94"/>
  </w:num>
  <w:num w:numId="28">
    <w:abstractNumId w:val="10"/>
  </w:num>
  <w:num w:numId="29">
    <w:abstractNumId w:val="110"/>
  </w:num>
  <w:num w:numId="30">
    <w:abstractNumId w:val="76"/>
  </w:num>
  <w:num w:numId="31">
    <w:abstractNumId w:val="28"/>
  </w:num>
  <w:num w:numId="32">
    <w:abstractNumId w:val="60"/>
  </w:num>
  <w:num w:numId="33">
    <w:abstractNumId w:val="87"/>
  </w:num>
  <w:num w:numId="34">
    <w:abstractNumId w:val="89"/>
  </w:num>
  <w:num w:numId="35">
    <w:abstractNumId w:val="112"/>
  </w:num>
  <w:num w:numId="36">
    <w:abstractNumId w:val="38"/>
  </w:num>
  <w:num w:numId="37">
    <w:abstractNumId w:val="9"/>
  </w:num>
  <w:num w:numId="38">
    <w:abstractNumId w:val="56"/>
  </w:num>
  <w:num w:numId="39">
    <w:abstractNumId w:val="40"/>
  </w:num>
  <w:num w:numId="40">
    <w:abstractNumId w:val="16"/>
  </w:num>
  <w:num w:numId="41">
    <w:abstractNumId w:val="108"/>
  </w:num>
  <w:num w:numId="42">
    <w:abstractNumId w:val="18"/>
  </w:num>
  <w:num w:numId="43">
    <w:abstractNumId w:val="22"/>
  </w:num>
  <w:num w:numId="44">
    <w:abstractNumId w:val="85"/>
  </w:num>
  <w:num w:numId="45">
    <w:abstractNumId w:val="82"/>
  </w:num>
  <w:num w:numId="46">
    <w:abstractNumId w:val="26"/>
  </w:num>
  <w:num w:numId="47">
    <w:abstractNumId w:val="17"/>
  </w:num>
  <w:num w:numId="48">
    <w:abstractNumId w:val="62"/>
  </w:num>
  <w:num w:numId="49">
    <w:abstractNumId w:val="83"/>
  </w:num>
  <w:num w:numId="50">
    <w:abstractNumId w:val="75"/>
  </w:num>
  <w:num w:numId="51">
    <w:abstractNumId w:val="102"/>
  </w:num>
  <w:num w:numId="52">
    <w:abstractNumId w:val="33"/>
  </w:num>
  <w:num w:numId="53">
    <w:abstractNumId w:val="41"/>
  </w:num>
  <w:num w:numId="54">
    <w:abstractNumId w:val="0"/>
  </w:num>
  <w:num w:numId="55">
    <w:abstractNumId w:val="29"/>
  </w:num>
  <w:num w:numId="56">
    <w:abstractNumId w:val="24"/>
  </w:num>
  <w:num w:numId="57">
    <w:abstractNumId w:val="2"/>
  </w:num>
  <w:num w:numId="58">
    <w:abstractNumId w:val="21"/>
  </w:num>
  <w:num w:numId="59">
    <w:abstractNumId w:val="49"/>
  </w:num>
  <w:num w:numId="60">
    <w:abstractNumId w:val="107"/>
  </w:num>
  <w:num w:numId="61">
    <w:abstractNumId w:val="3"/>
  </w:num>
  <w:num w:numId="62">
    <w:abstractNumId w:val="88"/>
  </w:num>
  <w:num w:numId="63">
    <w:abstractNumId w:val="37"/>
  </w:num>
  <w:num w:numId="64">
    <w:abstractNumId w:val="99"/>
  </w:num>
  <w:num w:numId="65">
    <w:abstractNumId w:val="1"/>
  </w:num>
  <w:num w:numId="66">
    <w:abstractNumId w:val="84"/>
  </w:num>
  <w:num w:numId="67">
    <w:abstractNumId w:val="96"/>
  </w:num>
  <w:num w:numId="68">
    <w:abstractNumId w:val="6"/>
  </w:num>
  <w:num w:numId="69">
    <w:abstractNumId w:val="25"/>
  </w:num>
  <w:num w:numId="70">
    <w:abstractNumId w:val="46"/>
  </w:num>
  <w:num w:numId="71">
    <w:abstractNumId w:val="64"/>
  </w:num>
  <w:num w:numId="72">
    <w:abstractNumId w:val="78"/>
  </w:num>
  <w:num w:numId="73">
    <w:abstractNumId w:val="101"/>
  </w:num>
  <w:num w:numId="74">
    <w:abstractNumId w:val="104"/>
  </w:num>
  <w:num w:numId="75">
    <w:abstractNumId w:val="73"/>
  </w:num>
  <w:num w:numId="76">
    <w:abstractNumId w:val="66"/>
  </w:num>
  <w:num w:numId="77">
    <w:abstractNumId w:val="92"/>
  </w:num>
  <w:num w:numId="78">
    <w:abstractNumId w:val="69"/>
  </w:num>
  <w:num w:numId="79">
    <w:abstractNumId w:val="90"/>
  </w:num>
  <w:num w:numId="80">
    <w:abstractNumId w:val="35"/>
  </w:num>
  <w:num w:numId="81">
    <w:abstractNumId w:val="98"/>
  </w:num>
  <w:num w:numId="82">
    <w:abstractNumId w:val="91"/>
  </w:num>
  <w:num w:numId="83">
    <w:abstractNumId w:val="31"/>
  </w:num>
  <w:num w:numId="84">
    <w:abstractNumId w:val="39"/>
  </w:num>
  <w:num w:numId="85">
    <w:abstractNumId w:val="14"/>
  </w:num>
  <w:num w:numId="86">
    <w:abstractNumId w:val="43"/>
  </w:num>
  <w:num w:numId="87">
    <w:abstractNumId w:val="13"/>
  </w:num>
  <w:num w:numId="88">
    <w:abstractNumId w:val="70"/>
  </w:num>
  <w:num w:numId="89">
    <w:abstractNumId w:val="106"/>
  </w:num>
  <w:num w:numId="90">
    <w:abstractNumId w:val="53"/>
  </w:num>
  <w:num w:numId="91">
    <w:abstractNumId w:val="80"/>
  </w:num>
  <w:num w:numId="92">
    <w:abstractNumId w:val="30"/>
  </w:num>
  <w:num w:numId="93">
    <w:abstractNumId w:val="47"/>
  </w:num>
  <w:num w:numId="94">
    <w:abstractNumId w:val="52"/>
  </w:num>
  <w:num w:numId="95">
    <w:abstractNumId w:val="34"/>
  </w:num>
  <w:num w:numId="96">
    <w:abstractNumId w:val="103"/>
  </w:num>
  <w:num w:numId="97">
    <w:abstractNumId w:val="48"/>
  </w:num>
  <w:num w:numId="98">
    <w:abstractNumId w:val="68"/>
  </w:num>
  <w:num w:numId="99">
    <w:abstractNumId w:val="59"/>
  </w:num>
  <w:num w:numId="100">
    <w:abstractNumId w:val="42"/>
  </w:num>
  <w:num w:numId="101">
    <w:abstractNumId w:val="105"/>
  </w:num>
  <w:num w:numId="102">
    <w:abstractNumId w:val="97"/>
  </w:num>
  <w:num w:numId="103">
    <w:abstractNumId w:val="23"/>
  </w:num>
  <w:num w:numId="104">
    <w:abstractNumId w:val="100"/>
  </w:num>
  <w:num w:numId="105">
    <w:abstractNumId w:val="79"/>
  </w:num>
  <w:num w:numId="106">
    <w:abstractNumId w:val="57"/>
  </w:num>
  <w:num w:numId="107">
    <w:abstractNumId w:val="93"/>
  </w:num>
  <w:num w:numId="108">
    <w:abstractNumId w:val="36"/>
  </w:num>
  <w:num w:numId="109">
    <w:abstractNumId w:val="53"/>
    <w:lvlOverride w:ilvl="0">
      <w:startOverride w:val="3"/>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53"/>
  </w:num>
  <w:num w:numId="111">
    <w:abstractNumId w:val="50"/>
  </w:num>
  <w:num w:numId="112">
    <w:abstractNumId w:val="63"/>
  </w:num>
  <w:num w:numId="113">
    <w:abstractNumId w:val="72"/>
  </w:num>
  <w:num w:numId="114">
    <w:abstractNumId w:val="55"/>
  </w:num>
  <w:num w:numId="115">
    <w:abstractNumId w:val="77"/>
  </w:num>
  <w:num w:numId="116">
    <w:abstractNumId w:val="12"/>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01BA"/>
    <w:rsid w:val="00001169"/>
    <w:rsid w:val="00007484"/>
    <w:rsid w:val="00010417"/>
    <w:rsid w:val="00020CED"/>
    <w:rsid w:val="0002209C"/>
    <w:rsid w:val="0002437A"/>
    <w:rsid w:val="0003265A"/>
    <w:rsid w:val="00032DFF"/>
    <w:rsid w:val="0003586F"/>
    <w:rsid w:val="00036A66"/>
    <w:rsid w:val="000372EE"/>
    <w:rsid w:val="000373EB"/>
    <w:rsid w:val="00037DD4"/>
    <w:rsid w:val="000410E0"/>
    <w:rsid w:val="000414C8"/>
    <w:rsid w:val="00043CCB"/>
    <w:rsid w:val="0004699F"/>
    <w:rsid w:val="00047B01"/>
    <w:rsid w:val="00051D37"/>
    <w:rsid w:val="00057F70"/>
    <w:rsid w:val="00063B08"/>
    <w:rsid w:val="00066F86"/>
    <w:rsid w:val="00067BAA"/>
    <w:rsid w:val="000700D6"/>
    <w:rsid w:val="000724E4"/>
    <w:rsid w:val="00074562"/>
    <w:rsid w:val="000749FA"/>
    <w:rsid w:val="00074B33"/>
    <w:rsid w:val="000773B9"/>
    <w:rsid w:val="0008002A"/>
    <w:rsid w:val="00081404"/>
    <w:rsid w:val="00081C47"/>
    <w:rsid w:val="000829A1"/>
    <w:rsid w:val="00082B89"/>
    <w:rsid w:val="000832BE"/>
    <w:rsid w:val="000843C7"/>
    <w:rsid w:val="0008581D"/>
    <w:rsid w:val="00085A04"/>
    <w:rsid w:val="00085B74"/>
    <w:rsid w:val="0009109F"/>
    <w:rsid w:val="00091334"/>
    <w:rsid w:val="00092FDF"/>
    <w:rsid w:val="000932BB"/>
    <w:rsid w:val="00094F24"/>
    <w:rsid w:val="00096243"/>
    <w:rsid w:val="0009799C"/>
    <w:rsid w:val="000A14B0"/>
    <w:rsid w:val="000A415E"/>
    <w:rsid w:val="000B1A1B"/>
    <w:rsid w:val="000B3D7D"/>
    <w:rsid w:val="000B3EC2"/>
    <w:rsid w:val="000B47A4"/>
    <w:rsid w:val="000C2206"/>
    <w:rsid w:val="000C5619"/>
    <w:rsid w:val="000C5E5D"/>
    <w:rsid w:val="000C6C6B"/>
    <w:rsid w:val="000C6CD8"/>
    <w:rsid w:val="000C76EC"/>
    <w:rsid w:val="000D013E"/>
    <w:rsid w:val="000D29E7"/>
    <w:rsid w:val="000D5829"/>
    <w:rsid w:val="000D5D39"/>
    <w:rsid w:val="000D6252"/>
    <w:rsid w:val="000D72F2"/>
    <w:rsid w:val="000E1199"/>
    <w:rsid w:val="000E1342"/>
    <w:rsid w:val="000E1667"/>
    <w:rsid w:val="000E212E"/>
    <w:rsid w:val="000E3000"/>
    <w:rsid w:val="000E3F54"/>
    <w:rsid w:val="000E4E4D"/>
    <w:rsid w:val="000E54D9"/>
    <w:rsid w:val="000E5D08"/>
    <w:rsid w:val="000E7682"/>
    <w:rsid w:val="000F392B"/>
    <w:rsid w:val="000F3C74"/>
    <w:rsid w:val="000F3D3E"/>
    <w:rsid w:val="000F5386"/>
    <w:rsid w:val="00100961"/>
    <w:rsid w:val="00101E49"/>
    <w:rsid w:val="00102EE1"/>
    <w:rsid w:val="00104FE6"/>
    <w:rsid w:val="00106DB2"/>
    <w:rsid w:val="00107C08"/>
    <w:rsid w:val="00110088"/>
    <w:rsid w:val="00111047"/>
    <w:rsid w:val="00113EF2"/>
    <w:rsid w:val="00117E01"/>
    <w:rsid w:val="00117E89"/>
    <w:rsid w:val="00120281"/>
    <w:rsid w:val="001223F2"/>
    <w:rsid w:val="00122FC9"/>
    <w:rsid w:val="001238D1"/>
    <w:rsid w:val="001244AC"/>
    <w:rsid w:val="001246B0"/>
    <w:rsid w:val="001247AD"/>
    <w:rsid w:val="0012543D"/>
    <w:rsid w:val="00132E7E"/>
    <w:rsid w:val="0013684D"/>
    <w:rsid w:val="0013757E"/>
    <w:rsid w:val="0014062D"/>
    <w:rsid w:val="00141A89"/>
    <w:rsid w:val="00142312"/>
    <w:rsid w:val="00142902"/>
    <w:rsid w:val="00142FD4"/>
    <w:rsid w:val="00153897"/>
    <w:rsid w:val="001548CA"/>
    <w:rsid w:val="001578DD"/>
    <w:rsid w:val="00160DF4"/>
    <w:rsid w:val="00163A1C"/>
    <w:rsid w:val="00164C44"/>
    <w:rsid w:val="001658E0"/>
    <w:rsid w:val="0016756F"/>
    <w:rsid w:val="00170949"/>
    <w:rsid w:val="0017135B"/>
    <w:rsid w:val="0017227E"/>
    <w:rsid w:val="00173FA1"/>
    <w:rsid w:val="001776DF"/>
    <w:rsid w:val="00177A72"/>
    <w:rsid w:val="00182846"/>
    <w:rsid w:val="00183EB7"/>
    <w:rsid w:val="00184843"/>
    <w:rsid w:val="0018528F"/>
    <w:rsid w:val="001866E1"/>
    <w:rsid w:val="001919A2"/>
    <w:rsid w:val="001919FD"/>
    <w:rsid w:val="0019203E"/>
    <w:rsid w:val="00192E6A"/>
    <w:rsid w:val="0019508B"/>
    <w:rsid w:val="001973AE"/>
    <w:rsid w:val="00197D1E"/>
    <w:rsid w:val="001A08CB"/>
    <w:rsid w:val="001A1F90"/>
    <w:rsid w:val="001A3373"/>
    <w:rsid w:val="001A5482"/>
    <w:rsid w:val="001A6F24"/>
    <w:rsid w:val="001B0A6D"/>
    <w:rsid w:val="001B1482"/>
    <w:rsid w:val="001B14EF"/>
    <w:rsid w:val="001B1B83"/>
    <w:rsid w:val="001B30E0"/>
    <w:rsid w:val="001B3772"/>
    <w:rsid w:val="001B6422"/>
    <w:rsid w:val="001B656E"/>
    <w:rsid w:val="001B6668"/>
    <w:rsid w:val="001B67D7"/>
    <w:rsid w:val="001C0F90"/>
    <w:rsid w:val="001C5631"/>
    <w:rsid w:val="001C693A"/>
    <w:rsid w:val="001C7649"/>
    <w:rsid w:val="001D362E"/>
    <w:rsid w:val="001E084A"/>
    <w:rsid w:val="001E08EF"/>
    <w:rsid w:val="001E3743"/>
    <w:rsid w:val="001E6891"/>
    <w:rsid w:val="001E6BD1"/>
    <w:rsid w:val="001E7993"/>
    <w:rsid w:val="001E7E16"/>
    <w:rsid w:val="001F124A"/>
    <w:rsid w:val="001F1FCD"/>
    <w:rsid w:val="001F2731"/>
    <w:rsid w:val="001F39CC"/>
    <w:rsid w:val="001F539A"/>
    <w:rsid w:val="0020018A"/>
    <w:rsid w:val="00202017"/>
    <w:rsid w:val="00202D41"/>
    <w:rsid w:val="0020767D"/>
    <w:rsid w:val="00207FF0"/>
    <w:rsid w:val="002119D6"/>
    <w:rsid w:val="00212A59"/>
    <w:rsid w:val="00214435"/>
    <w:rsid w:val="002149FF"/>
    <w:rsid w:val="00215709"/>
    <w:rsid w:val="00220077"/>
    <w:rsid w:val="002216B1"/>
    <w:rsid w:val="00222682"/>
    <w:rsid w:val="002252C9"/>
    <w:rsid w:val="0023469B"/>
    <w:rsid w:val="00235034"/>
    <w:rsid w:val="002400FF"/>
    <w:rsid w:val="00240903"/>
    <w:rsid w:val="00240F7D"/>
    <w:rsid w:val="00241B31"/>
    <w:rsid w:val="002428A9"/>
    <w:rsid w:val="00242B5F"/>
    <w:rsid w:val="00242F02"/>
    <w:rsid w:val="00243889"/>
    <w:rsid w:val="00243908"/>
    <w:rsid w:val="002472CA"/>
    <w:rsid w:val="00247CB5"/>
    <w:rsid w:val="00247CE7"/>
    <w:rsid w:val="00252DB7"/>
    <w:rsid w:val="00253590"/>
    <w:rsid w:val="00254694"/>
    <w:rsid w:val="00254B4F"/>
    <w:rsid w:val="00254B6D"/>
    <w:rsid w:val="00255F69"/>
    <w:rsid w:val="00260182"/>
    <w:rsid w:val="00261EEE"/>
    <w:rsid w:val="0026515D"/>
    <w:rsid w:val="00265323"/>
    <w:rsid w:val="00266E3C"/>
    <w:rsid w:val="00266FF8"/>
    <w:rsid w:val="002818A6"/>
    <w:rsid w:val="00282920"/>
    <w:rsid w:val="002836EB"/>
    <w:rsid w:val="00283D53"/>
    <w:rsid w:val="002854A3"/>
    <w:rsid w:val="00286472"/>
    <w:rsid w:val="00286929"/>
    <w:rsid w:val="00286C88"/>
    <w:rsid w:val="002871CC"/>
    <w:rsid w:val="002947B3"/>
    <w:rsid w:val="00294A50"/>
    <w:rsid w:val="00294E09"/>
    <w:rsid w:val="00296551"/>
    <w:rsid w:val="002A1A83"/>
    <w:rsid w:val="002A2003"/>
    <w:rsid w:val="002A392B"/>
    <w:rsid w:val="002A41F2"/>
    <w:rsid w:val="002A4DF8"/>
    <w:rsid w:val="002A6036"/>
    <w:rsid w:val="002A6EC8"/>
    <w:rsid w:val="002A70EA"/>
    <w:rsid w:val="002A7FA8"/>
    <w:rsid w:val="002B2881"/>
    <w:rsid w:val="002B29AD"/>
    <w:rsid w:val="002B2DAE"/>
    <w:rsid w:val="002B4BDA"/>
    <w:rsid w:val="002B5216"/>
    <w:rsid w:val="002B5A40"/>
    <w:rsid w:val="002B60DB"/>
    <w:rsid w:val="002B63AC"/>
    <w:rsid w:val="002C0981"/>
    <w:rsid w:val="002C0D41"/>
    <w:rsid w:val="002C4022"/>
    <w:rsid w:val="002C471A"/>
    <w:rsid w:val="002C4BDA"/>
    <w:rsid w:val="002D55E9"/>
    <w:rsid w:val="002D707A"/>
    <w:rsid w:val="002E0A23"/>
    <w:rsid w:val="002E2E44"/>
    <w:rsid w:val="002E5B8E"/>
    <w:rsid w:val="002E5C9D"/>
    <w:rsid w:val="002E68CB"/>
    <w:rsid w:val="002E75EE"/>
    <w:rsid w:val="002F0FF9"/>
    <w:rsid w:val="002F6503"/>
    <w:rsid w:val="003024E5"/>
    <w:rsid w:val="00303B41"/>
    <w:rsid w:val="003059EE"/>
    <w:rsid w:val="00306345"/>
    <w:rsid w:val="00307675"/>
    <w:rsid w:val="00310D3E"/>
    <w:rsid w:val="00311D48"/>
    <w:rsid w:val="00312FFD"/>
    <w:rsid w:val="00313BCB"/>
    <w:rsid w:val="00317617"/>
    <w:rsid w:val="003205B4"/>
    <w:rsid w:val="00321266"/>
    <w:rsid w:val="00323843"/>
    <w:rsid w:val="003309C9"/>
    <w:rsid w:val="00332F57"/>
    <w:rsid w:val="00333739"/>
    <w:rsid w:val="00333CDE"/>
    <w:rsid w:val="00333F52"/>
    <w:rsid w:val="00335148"/>
    <w:rsid w:val="00335B1F"/>
    <w:rsid w:val="0034004A"/>
    <w:rsid w:val="00340D55"/>
    <w:rsid w:val="003476E9"/>
    <w:rsid w:val="003543BD"/>
    <w:rsid w:val="00355AE0"/>
    <w:rsid w:val="00356FC3"/>
    <w:rsid w:val="00357186"/>
    <w:rsid w:val="00357B5C"/>
    <w:rsid w:val="00357D15"/>
    <w:rsid w:val="0036043C"/>
    <w:rsid w:val="0036122F"/>
    <w:rsid w:val="003638F4"/>
    <w:rsid w:val="003647CA"/>
    <w:rsid w:val="003673BF"/>
    <w:rsid w:val="00373DC4"/>
    <w:rsid w:val="00374C0F"/>
    <w:rsid w:val="00375347"/>
    <w:rsid w:val="00377413"/>
    <w:rsid w:val="003819FE"/>
    <w:rsid w:val="00381FE3"/>
    <w:rsid w:val="0038473E"/>
    <w:rsid w:val="003913E5"/>
    <w:rsid w:val="00391E22"/>
    <w:rsid w:val="00394409"/>
    <w:rsid w:val="003968F3"/>
    <w:rsid w:val="00396DA2"/>
    <w:rsid w:val="00397973"/>
    <w:rsid w:val="003A1F5F"/>
    <w:rsid w:val="003A265F"/>
    <w:rsid w:val="003A415E"/>
    <w:rsid w:val="003A743C"/>
    <w:rsid w:val="003B381D"/>
    <w:rsid w:val="003B60F8"/>
    <w:rsid w:val="003C21D3"/>
    <w:rsid w:val="003C3CBE"/>
    <w:rsid w:val="003C5038"/>
    <w:rsid w:val="003C5D49"/>
    <w:rsid w:val="003C6B38"/>
    <w:rsid w:val="003D2CE7"/>
    <w:rsid w:val="003D4763"/>
    <w:rsid w:val="003D50E3"/>
    <w:rsid w:val="003D5263"/>
    <w:rsid w:val="003D7CA7"/>
    <w:rsid w:val="003E4742"/>
    <w:rsid w:val="003E4D54"/>
    <w:rsid w:val="003E5484"/>
    <w:rsid w:val="003E5648"/>
    <w:rsid w:val="003E5DFF"/>
    <w:rsid w:val="003F11BC"/>
    <w:rsid w:val="003F132F"/>
    <w:rsid w:val="003F1C05"/>
    <w:rsid w:val="003F4014"/>
    <w:rsid w:val="003F4495"/>
    <w:rsid w:val="00401574"/>
    <w:rsid w:val="00401991"/>
    <w:rsid w:val="00404678"/>
    <w:rsid w:val="0040729B"/>
    <w:rsid w:val="00410F38"/>
    <w:rsid w:val="0041461D"/>
    <w:rsid w:val="004150A7"/>
    <w:rsid w:val="00416E64"/>
    <w:rsid w:val="00422528"/>
    <w:rsid w:val="00425142"/>
    <w:rsid w:val="00425646"/>
    <w:rsid w:val="00425E07"/>
    <w:rsid w:val="00430451"/>
    <w:rsid w:val="00433354"/>
    <w:rsid w:val="00433497"/>
    <w:rsid w:val="00433C5D"/>
    <w:rsid w:val="00440CEA"/>
    <w:rsid w:val="0044164F"/>
    <w:rsid w:val="00441753"/>
    <w:rsid w:val="00441B80"/>
    <w:rsid w:val="00443C0E"/>
    <w:rsid w:val="00451F7B"/>
    <w:rsid w:val="00456172"/>
    <w:rsid w:val="004624D8"/>
    <w:rsid w:val="004626BA"/>
    <w:rsid w:val="004651B1"/>
    <w:rsid w:val="00470C67"/>
    <w:rsid w:val="00473CAB"/>
    <w:rsid w:val="0047666E"/>
    <w:rsid w:val="00480EE7"/>
    <w:rsid w:val="00487AE5"/>
    <w:rsid w:val="00490B86"/>
    <w:rsid w:val="004936FC"/>
    <w:rsid w:val="004950A4"/>
    <w:rsid w:val="004A1603"/>
    <w:rsid w:val="004A1B33"/>
    <w:rsid w:val="004A1F90"/>
    <w:rsid w:val="004A67C2"/>
    <w:rsid w:val="004A6C6E"/>
    <w:rsid w:val="004A70BF"/>
    <w:rsid w:val="004B14CE"/>
    <w:rsid w:val="004B1C94"/>
    <w:rsid w:val="004B2A1E"/>
    <w:rsid w:val="004B54F4"/>
    <w:rsid w:val="004C129C"/>
    <w:rsid w:val="004C17FD"/>
    <w:rsid w:val="004C185A"/>
    <w:rsid w:val="004C26EB"/>
    <w:rsid w:val="004C4093"/>
    <w:rsid w:val="004C6B64"/>
    <w:rsid w:val="004C748E"/>
    <w:rsid w:val="004C7718"/>
    <w:rsid w:val="004D0D29"/>
    <w:rsid w:val="004D13B8"/>
    <w:rsid w:val="004D18F1"/>
    <w:rsid w:val="004D7116"/>
    <w:rsid w:val="004E200B"/>
    <w:rsid w:val="004E2F89"/>
    <w:rsid w:val="004E353C"/>
    <w:rsid w:val="004E679D"/>
    <w:rsid w:val="004E67FD"/>
    <w:rsid w:val="004E784F"/>
    <w:rsid w:val="004F086E"/>
    <w:rsid w:val="004F73D9"/>
    <w:rsid w:val="0050102A"/>
    <w:rsid w:val="00501261"/>
    <w:rsid w:val="00502EF8"/>
    <w:rsid w:val="00513842"/>
    <w:rsid w:val="005156AB"/>
    <w:rsid w:val="00516794"/>
    <w:rsid w:val="00521133"/>
    <w:rsid w:val="0052212F"/>
    <w:rsid w:val="00522BFB"/>
    <w:rsid w:val="005237E4"/>
    <w:rsid w:val="00523923"/>
    <w:rsid w:val="0052624E"/>
    <w:rsid w:val="00526FEE"/>
    <w:rsid w:val="005279A9"/>
    <w:rsid w:val="00530A03"/>
    <w:rsid w:val="0053207E"/>
    <w:rsid w:val="00533A69"/>
    <w:rsid w:val="005343E5"/>
    <w:rsid w:val="0053643C"/>
    <w:rsid w:val="005364FE"/>
    <w:rsid w:val="00536A9B"/>
    <w:rsid w:val="00536C09"/>
    <w:rsid w:val="005379AC"/>
    <w:rsid w:val="005400AC"/>
    <w:rsid w:val="005439F4"/>
    <w:rsid w:val="005460D8"/>
    <w:rsid w:val="00546892"/>
    <w:rsid w:val="00546DEA"/>
    <w:rsid w:val="005472CF"/>
    <w:rsid w:val="00547CFA"/>
    <w:rsid w:val="00553152"/>
    <w:rsid w:val="00555A51"/>
    <w:rsid w:val="005634F6"/>
    <w:rsid w:val="00564EAB"/>
    <w:rsid w:val="00565190"/>
    <w:rsid w:val="005730DA"/>
    <w:rsid w:val="00573BC9"/>
    <w:rsid w:val="005756BE"/>
    <w:rsid w:val="00575710"/>
    <w:rsid w:val="00575EE6"/>
    <w:rsid w:val="00577542"/>
    <w:rsid w:val="00580FA0"/>
    <w:rsid w:val="0058236F"/>
    <w:rsid w:val="00583D57"/>
    <w:rsid w:val="00584D72"/>
    <w:rsid w:val="00592547"/>
    <w:rsid w:val="00592A03"/>
    <w:rsid w:val="00592BF6"/>
    <w:rsid w:val="00594679"/>
    <w:rsid w:val="005952FC"/>
    <w:rsid w:val="0059560E"/>
    <w:rsid w:val="00595B7B"/>
    <w:rsid w:val="00596C84"/>
    <w:rsid w:val="005A0CFB"/>
    <w:rsid w:val="005A3B2E"/>
    <w:rsid w:val="005A52C3"/>
    <w:rsid w:val="005A6FA1"/>
    <w:rsid w:val="005B0BA0"/>
    <w:rsid w:val="005B4A44"/>
    <w:rsid w:val="005B4F74"/>
    <w:rsid w:val="005B797B"/>
    <w:rsid w:val="005C01C2"/>
    <w:rsid w:val="005C1F4B"/>
    <w:rsid w:val="005C3A28"/>
    <w:rsid w:val="005C4011"/>
    <w:rsid w:val="005C68F2"/>
    <w:rsid w:val="005C698F"/>
    <w:rsid w:val="005C6994"/>
    <w:rsid w:val="005D251D"/>
    <w:rsid w:val="005D2D39"/>
    <w:rsid w:val="005D3683"/>
    <w:rsid w:val="005D37D8"/>
    <w:rsid w:val="005D4C1D"/>
    <w:rsid w:val="005D64B6"/>
    <w:rsid w:val="005E55AE"/>
    <w:rsid w:val="005E7405"/>
    <w:rsid w:val="005F0DE3"/>
    <w:rsid w:val="005F1612"/>
    <w:rsid w:val="005F16B0"/>
    <w:rsid w:val="005F4D23"/>
    <w:rsid w:val="006039B3"/>
    <w:rsid w:val="00606D6D"/>
    <w:rsid w:val="0060790E"/>
    <w:rsid w:val="00610FFF"/>
    <w:rsid w:val="00611DA4"/>
    <w:rsid w:val="0061258A"/>
    <w:rsid w:val="0061335F"/>
    <w:rsid w:val="0061388E"/>
    <w:rsid w:val="006140F0"/>
    <w:rsid w:val="006169C7"/>
    <w:rsid w:val="00621A76"/>
    <w:rsid w:val="00624521"/>
    <w:rsid w:val="00626633"/>
    <w:rsid w:val="006272FC"/>
    <w:rsid w:val="0063148D"/>
    <w:rsid w:val="00631792"/>
    <w:rsid w:val="00633AE7"/>
    <w:rsid w:val="0063632A"/>
    <w:rsid w:val="00636E7E"/>
    <w:rsid w:val="00640B29"/>
    <w:rsid w:val="00641779"/>
    <w:rsid w:val="00646448"/>
    <w:rsid w:val="00646763"/>
    <w:rsid w:val="0065255D"/>
    <w:rsid w:val="0065510E"/>
    <w:rsid w:val="00655B1D"/>
    <w:rsid w:val="0065687C"/>
    <w:rsid w:val="00660EB0"/>
    <w:rsid w:val="006613A0"/>
    <w:rsid w:val="006631F6"/>
    <w:rsid w:val="00664B7E"/>
    <w:rsid w:val="0066538D"/>
    <w:rsid w:val="0066662F"/>
    <w:rsid w:val="006679AB"/>
    <w:rsid w:val="00673D03"/>
    <w:rsid w:val="00674D7D"/>
    <w:rsid w:val="00675191"/>
    <w:rsid w:val="00675B5C"/>
    <w:rsid w:val="00675D06"/>
    <w:rsid w:val="006775B8"/>
    <w:rsid w:val="00680B23"/>
    <w:rsid w:val="00680C25"/>
    <w:rsid w:val="00681788"/>
    <w:rsid w:val="00683C65"/>
    <w:rsid w:val="0068516B"/>
    <w:rsid w:val="0068562E"/>
    <w:rsid w:val="00686C28"/>
    <w:rsid w:val="00686DB4"/>
    <w:rsid w:val="00687E25"/>
    <w:rsid w:val="00691BA3"/>
    <w:rsid w:val="00691E6D"/>
    <w:rsid w:val="00693509"/>
    <w:rsid w:val="00695E47"/>
    <w:rsid w:val="0069609E"/>
    <w:rsid w:val="006963BE"/>
    <w:rsid w:val="006A01B1"/>
    <w:rsid w:val="006A172C"/>
    <w:rsid w:val="006A1A57"/>
    <w:rsid w:val="006B1BAF"/>
    <w:rsid w:val="006B3445"/>
    <w:rsid w:val="006B4958"/>
    <w:rsid w:val="006B4BA1"/>
    <w:rsid w:val="006B74B1"/>
    <w:rsid w:val="006C1CBE"/>
    <w:rsid w:val="006C26DC"/>
    <w:rsid w:val="006C3CA5"/>
    <w:rsid w:val="006C5011"/>
    <w:rsid w:val="006D0D2A"/>
    <w:rsid w:val="006D230C"/>
    <w:rsid w:val="006D3398"/>
    <w:rsid w:val="006D43AB"/>
    <w:rsid w:val="006D5126"/>
    <w:rsid w:val="006D7DCD"/>
    <w:rsid w:val="006E0226"/>
    <w:rsid w:val="006E0A01"/>
    <w:rsid w:val="006E17B7"/>
    <w:rsid w:val="006E2071"/>
    <w:rsid w:val="006F228B"/>
    <w:rsid w:val="006F250A"/>
    <w:rsid w:val="006F253F"/>
    <w:rsid w:val="006F4388"/>
    <w:rsid w:val="006F672E"/>
    <w:rsid w:val="006F6F23"/>
    <w:rsid w:val="0070292B"/>
    <w:rsid w:val="00704AB4"/>
    <w:rsid w:val="00705430"/>
    <w:rsid w:val="00707B04"/>
    <w:rsid w:val="00707B32"/>
    <w:rsid w:val="00707FB1"/>
    <w:rsid w:val="00712FCE"/>
    <w:rsid w:val="0071313F"/>
    <w:rsid w:val="00714694"/>
    <w:rsid w:val="007150F7"/>
    <w:rsid w:val="007154CE"/>
    <w:rsid w:val="007177BF"/>
    <w:rsid w:val="00717C6E"/>
    <w:rsid w:val="007238BF"/>
    <w:rsid w:val="00723AFD"/>
    <w:rsid w:val="00723B91"/>
    <w:rsid w:val="00723BA6"/>
    <w:rsid w:val="00724321"/>
    <w:rsid w:val="0072517F"/>
    <w:rsid w:val="00725678"/>
    <w:rsid w:val="007267D9"/>
    <w:rsid w:val="00732E60"/>
    <w:rsid w:val="00740AF7"/>
    <w:rsid w:val="00740C28"/>
    <w:rsid w:val="00740D73"/>
    <w:rsid w:val="00743181"/>
    <w:rsid w:val="00743B94"/>
    <w:rsid w:val="00744176"/>
    <w:rsid w:val="007462AF"/>
    <w:rsid w:val="00746621"/>
    <w:rsid w:val="00746A9D"/>
    <w:rsid w:val="007506CA"/>
    <w:rsid w:val="00750994"/>
    <w:rsid w:val="00750B9E"/>
    <w:rsid w:val="007518B4"/>
    <w:rsid w:val="0075504B"/>
    <w:rsid w:val="007577EA"/>
    <w:rsid w:val="0075781E"/>
    <w:rsid w:val="00757E78"/>
    <w:rsid w:val="007629B7"/>
    <w:rsid w:val="00763274"/>
    <w:rsid w:val="007641FB"/>
    <w:rsid w:val="007644A7"/>
    <w:rsid w:val="007668D8"/>
    <w:rsid w:val="00766CFC"/>
    <w:rsid w:val="00772EA8"/>
    <w:rsid w:val="00783C8D"/>
    <w:rsid w:val="00784D60"/>
    <w:rsid w:val="007854E1"/>
    <w:rsid w:val="007863A1"/>
    <w:rsid w:val="00786E6B"/>
    <w:rsid w:val="00791637"/>
    <w:rsid w:val="007944AE"/>
    <w:rsid w:val="007946D6"/>
    <w:rsid w:val="00794EE0"/>
    <w:rsid w:val="007970A6"/>
    <w:rsid w:val="007A044E"/>
    <w:rsid w:val="007A0671"/>
    <w:rsid w:val="007A1C48"/>
    <w:rsid w:val="007A29B6"/>
    <w:rsid w:val="007A2D8E"/>
    <w:rsid w:val="007A397C"/>
    <w:rsid w:val="007A397F"/>
    <w:rsid w:val="007A4411"/>
    <w:rsid w:val="007A6355"/>
    <w:rsid w:val="007A6B77"/>
    <w:rsid w:val="007A78B9"/>
    <w:rsid w:val="007B19C7"/>
    <w:rsid w:val="007B271D"/>
    <w:rsid w:val="007B43FC"/>
    <w:rsid w:val="007B595B"/>
    <w:rsid w:val="007B7BBD"/>
    <w:rsid w:val="007C369A"/>
    <w:rsid w:val="007C3ABD"/>
    <w:rsid w:val="007C4596"/>
    <w:rsid w:val="007C5B65"/>
    <w:rsid w:val="007C7EEB"/>
    <w:rsid w:val="007D16D9"/>
    <w:rsid w:val="007D2189"/>
    <w:rsid w:val="007D2567"/>
    <w:rsid w:val="007D36F5"/>
    <w:rsid w:val="007D473D"/>
    <w:rsid w:val="007D6086"/>
    <w:rsid w:val="007D67DF"/>
    <w:rsid w:val="007D76EA"/>
    <w:rsid w:val="007D79C0"/>
    <w:rsid w:val="007E0A42"/>
    <w:rsid w:val="007E2C5C"/>
    <w:rsid w:val="007E38FF"/>
    <w:rsid w:val="007E6175"/>
    <w:rsid w:val="007F2CF4"/>
    <w:rsid w:val="007F2D73"/>
    <w:rsid w:val="007F2F2A"/>
    <w:rsid w:val="007F4E3B"/>
    <w:rsid w:val="007F5203"/>
    <w:rsid w:val="00803629"/>
    <w:rsid w:val="00803798"/>
    <w:rsid w:val="008054F3"/>
    <w:rsid w:val="0080590A"/>
    <w:rsid w:val="00805F1B"/>
    <w:rsid w:val="00807FB3"/>
    <w:rsid w:val="00810717"/>
    <w:rsid w:val="00811F78"/>
    <w:rsid w:val="0081279D"/>
    <w:rsid w:val="008137DA"/>
    <w:rsid w:val="00815FC6"/>
    <w:rsid w:val="00817AF3"/>
    <w:rsid w:val="008202AE"/>
    <w:rsid w:val="00820AE9"/>
    <w:rsid w:val="008233E6"/>
    <w:rsid w:val="00827390"/>
    <w:rsid w:val="00830771"/>
    <w:rsid w:val="00832B43"/>
    <w:rsid w:val="00833C21"/>
    <w:rsid w:val="008357D7"/>
    <w:rsid w:val="00837E6F"/>
    <w:rsid w:val="0084077F"/>
    <w:rsid w:val="008407F1"/>
    <w:rsid w:val="008423C2"/>
    <w:rsid w:val="00842CC1"/>
    <w:rsid w:val="00842FAE"/>
    <w:rsid w:val="008442F6"/>
    <w:rsid w:val="00850741"/>
    <w:rsid w:val="00850941"/>
    <w:rsid w:val="00850B05"/>
    <w:rsid w:val="00850D53"/>
    <w:rsid w:val="0085126F"/>
    <w:rsid w:val="00851897"/>
    <w:rsid w:val="008537F9"/>
    <w:rsid w:val="00855A35"/>
    <w:rsid w:val="008619A6"/>
    <w:rsid w:val="00862225"/>
    <w:rsid w:val="008623C1"/>
    <w:rsid w:val="00864C34"/>
    <w:rsid w:val="00864D93"/>
    <w:rsid w:val="00865070"/>
    <w:rsid w:val="008707E4"/>
    <w:rsid w:val="0087188C"/>
    <w:rsid w:val="008736B4"/>
    <w:rsid w:val="008740FA"/>
    <w:rsid w:val="008766C3"/>
    <w:rsid w:val="00877960"/>
    <w:rsid w:val="00880DCD"/>
    <w:rsid w:val="008832F4"/>
    <w:rsid w:val="0088348E"/>
    <w:rsid w:val="00885704"/>
    <w:rsid w:val="00886063"/>
    <w:rsid w:val="00886474"/>
    <w:rsid w:val="008868ED"/>
    <w:rsid w:val="00887EA9"/>
    <w:rsid w:val="008934C4"/>
    <w:rsid w:val="00895FA2"/>
    <w:rsid w:val="0089629A"/>
    <w:rsid w:val="00896376"/>
    <w:rsid w:val="0089668A"/>
    <w:rsid w:val="008A2104"/>
    <w:rsid w:val="008A3760"/>
    <w:rsid w:val="008A53F7"/>
    <w:rsid w:val="008B15F6"/>
    <w:rsid w:val="008B2758"/>
    <w:rsid w:val="008B31DE"/>
    <w:rsid w:val="008B472D"/>
    <w:rsid w:val="008B79F3"/>
    <w:rsid w:val="008C2049"/>
    <w:rsid w:val="008C3265"/>
    <w:rsid w:val="008C5CC7"/>
    <w:rsid w:val="008C6FDE"/>
    <w:rsid w:val="008D130F"/>
    <w:rsid w:val="008D1418"/>
    <w:rsid w:val="008D1481"/>
    <w:rsid w:val="008D1801"/>
    <w:rsid w:val="008D1EE1"/>
    <w:rsid w:val="008D2373"/>
    <w:rsid w:val="008D243A"/>
    <w:rsid w:val="008D2BC4"/>
    <w:rsid w:val="008D3EDB"/>
    <w:rsid w:val="008D43EB"/>
    <w:rsid w:val="008D6AC5"/>
    <w:rsid w:val="008D7844"/>
    <w:rsid w:val="008E29FA"/>
    <w:rsid w:val="008E4BC2"/>
    <w:rsid w:val="008E5AFA"/>
    <w:rsid w:val="008E649C"/>
    <w:rsid w:val="008E6CCD"/>
    <w:rsid w:val="008E77FF"/>
    <w:rsid w:val="008F017F"/>
    <w:rsid w:val="008F0AD9"/>
    <w:rsid w:val="008F3E54"/>
    <w:rsid w:val="008F4F68"/>
    <w:rsid w:val="008F544A"/>
    <w:rsid w:val="008F5EF6"/>
    <w:rsid w:val="008F7601"/>
    <w:rsid w:val="00904337"/>
    <w:rsid w:val="00905BC1"/>
    <w:rsid w:val="0091149A"/>
    <w:rsid w:val="009121CE"/>
    <w:rsid w:val="00914A11"/>
    <w:rsid w:val="0091737F"/>
    <w:rsid w:val="009174B8"/>
    <w:rsid w:val="00917C4F"/>
    <w:rsid w:val="00917F45"/>
    <w:rsid w:val="00920910"/>
    <w:rsid w:val="00922621"/>
    <w:rsid w:val="009247D2"/>
    <w:rsid w:val="00926BBF"/>
    <w:rsid w:val="00927537"/>
    <w:rsid w:val="00927808"/>
    <w:rsid w:val="00931E66"/>
    <w:rsid w:val="00932F2C"/>
    <w:rsid w:val="009340F9"/>
    <w:rsid w:val="00936DE5"/>
    <w:rsid w:val="00937754"/>
    <w:rsid w:val="00944396"/>
    <w:rsid w:val="00945D4B"/>
    <w:rsid w:val="0094699D"/>
    <w:rsid w:val="009469F9"/>
    <w:rsid w:val="0094733B"/>
    <w:rsid w:val="00950F4A"/>
    <w:rsid w:val="0095131B"/>
    <w:rsid w:val="009518FD"/>
    <w:rsid w:val="00953BE3"/>
    <w:rsid w:val="00954C20"/>
    <w:rsid w:val="0095671C"/>
    <w:rsid w:val="00957A6A"/>
    <w:rsid w:val="00961A12"/>
    <w:rsid w:val="009631FB"/>
    <w:rsid w:val="00963E27"/>
    <w:rsid w:val="00963F56"/>
    <w:rsid w:val="00965D3C"/>
    <w:rsid w:val="00966C18"/>
    <w:rsid w:val="009711D4"/>
    <w:rsid w:val="00972609"/>
    <w:rsid w:val="00972D0A"/>
    <w:rsid w:val="00981B91"/>
    <w:rsid w:val="00982ADE"/>
    <w:rsid w:val="00983F12"/>
    <w:rsid w:val="009841F2"/>
    <w:rsid w:val="00990C3E"/>
    <w:rsid w:val="00991285"/>
    <w:rsid w:val="009930B4"/>
    <w:rsid w:val="00994106"/>
    <w:rsid w:val="009941FE"/>
    <w:rsid w:val="00996800"/>
    <w:rsid w:val="00997D76"/>
    <w:rsid w:val="009A05E7"/>
    <w:rsid w:val="009A1582"/>
    <w:rsid w:val="009A161D"/>
    <w:rsid w:val="009A734F"/>
    <w:rsid w:val="009A737F"/>
    <w:rsid w:val="009B0463"/>
    <w:rsid w:val="009B1399"/>
    <w:rsid w:val="009B1B3D"/>
    <w:rsid w:val="009B315D"/>
    <w:rsid w:val="009B3473"/>
    <w:rsid w:val="009B4B10"/>
    <w:rsid w:val="009B4F6A"/>
    <w:rsid w:val="009B59B1"/>
    <w:rsid w:val="009B6A37"/>
    <w:rsid w:val="009C12FE"/>
    <w:rsid w:val="009C1841"/>
    <w:rsid w:val="009C1FFF"/>
    <w:rsid w:val="009C2618"/>
    <w:rsid w:val="009C65F1"/>
    <w:rsid w:val="009D2190"/>
    <w:rsid w:val="009D357C"/>
    <w:rsid w:val="009D6054"/>
    <w:rsid w:val="009D7EA3"/>
    <w:rsid w:val="009E12EC"/>
    <w:rsid w:val="009E3CD5"/>
    <w:rsid w:val="009F1108"/>
    <w:rsid w:val="009F5D68"/>
    <w:rsid w:val="00A00ECE"/>
    <w:rsid w:val="00A0152E"/>
    <w:rsid w:val="00A01DAF"/>
    <w:rsid w:val="00A03B8D"/>
    <w:rsid w:val="00A07005"/>
    <w:rsid w:val="00A076A6"/>
    <w:rsid w:val="00A10982"/>
    <w:rsid w:val="00A10AE6"/>
    <w:rsid w:val="00A1360E"/>
    <w:rsid w:val="00A17DAD"/>
    <w:rsid w:val="00A17E3D"/>
    <w:rsid w:val="00A2444B"/>
    <w:rsid w:val="00A25C4C"/>
    <w:rsid w:val="00A26D39"/>
    <w:rsid w:val="00A275CC"/>
    <w:rsid w:val="00A27FED"/>
    <w:rsid w:val="00A3120F"/>
    <w:rsid w:val="00A32E66"/>
    <w:rsid w:val="00A35687"/>
    <w:rsid w:val="00A37118"/>
    <w:rsid w:val="00A37B55"/>
    <w:rsid w:val="00A37ED4"/>
    <w:rsid w:val="00A40CE8"/>
    <w:rsid w:val="00A425D9"/>
    <w:rsid w:val="00A42FE8"/>
    <w:rsid w:val="00A4563E"/>
    <w:rsid w:val="00A509CF"/>
    <w:rsid w:val="00A510C6"/>
    <w:rsid w:val="00A52923"/>
    <w:rsid w:val="00A54530"/>
    <w:rsid w:val="00A5510E"/>
    <w:rsid w:val="00A5611B"/>
    <w:rsid w:val="00A5696A"/>
    <w:rsid w:val="00A60DE3"/>
    <w:rsid w:val="00A62F11"/>
    <w:rsid w:val="00A72122"/>
    <w:rsid w:val="00A727B5"/>
    <w:rsid w:val="00A73144"/>
    <w:rsid w:val="00A74D27"/>
    <w:rsid w:val="00A7670F"/>
    <w:rsid w:val="00A8038E"/>
    <w:rsid w:val="00A805EC"/>
    <w:rsid w:val="00A810C4"/>
    <w:rsid w:val="00A82AAC"/>
    <w:rsid w:val="00A9333C"/>
    <w:rsid w:val="00A95500"/>
    <w:rsid w:val="00A97DD0"/>
    <w:rsid w:val="00AA2014"/>
    <w:rsid w:val="00AA5580"/>
    <w:rsid w:val="00AA5DE0"/>
    <w:rsid w:val="00AA6F96"/>
    <w:rsid w:val="00AB0CEB"/>
    <w:rsid w:val="00AB20E3"/>
    <w:rsid w:val="00AB2BD4"/>
    <w:rsid w:val="00AB408D"/>
    <w:rsid w:val="00AB40F1"/>
    <w:rsid w:val="00AB69A1"/>
    <w:rsid w:val="00AC0B4C"/>
    <w:rsid w:val="00AC0D9D"/>
    <w:rsid w:val="00AC4588"/>
    <w:rsid w:val="00AC4CED"/>
    <w:rsid w:val="00AC6316"/>
    <w:rsid w:val="00AC7119"/>
    <w:rsid w:val="00AD03B3"/>
    <w:rsid w:val="00AD1022"/>
    <w:rsid w:val="00AD2884"/>
    <w:rsid w:val="00AD36F7"/>
    <w:rsid w:val="00AD3C20"/>
    <w:rsid w:val="00AD633B"/>
    <w:rsid w:val="00AE48F7"/>
    <w:rsid w:val="00AE53BA"/>
    <w:rsid w:val="00AE72D4"/>
    <w:rsid w:val="00AE79E9"/>
    <w:rsid w:val="00AF07EB"/>
    <w:rsid w:val="00AF1724"/>
    <w:rsid w:val="00AF1FC8"/>
    <w:rsid w:val="00AF245A"/>
    <w:rsid w:val="00AF3653"/>
    <w:rsid w:val="00B0312C"/>
    <w:rsid w:val="00B0615E"/>
    <w:rsid w:val="00B11CE6"/>
    <w:rsid w:val="00B12E15"/>
    <w:rsid w:val="00B15BE5"/>
    <w:rsid w:val="00B17782"/>
    <w:rsid w:val="00B2051C"/>
    <w:rsid w:val="00B2083F"/>
    <w:rsid w:val="00B21664"/>
    <w:rsid w:val="00B21C77"/>
    <w:rsid w:val="00B22180"/>
    <w:rsid w:val="00B221B2"/>
    <w:rsid w:val="00B22365"/>
    <w:rsid w:val="00B23281"/>
    <w:rsid w:val="00B23655"/>
    <w:rsid w:val="00B249E0"/>
    <w:rsid w:val="00B300A4"/>
    <w:rsid w:val="00B3055B"/>
    <w:rsid w:val="00B33034"/>
    <w:rsid w:val="00B343A4"/>
    <w:rsid w:val="00B35F0F"/>
    <w:rsid w:val="00B37E10"/>
    <w:rsid w:val="00B40AAD"/>
    <w:rsid w:val="00B41302"/>
    <w:rsid w:val="00B42649"/>
    <w:rsid w:val="00B43169"/>
    <w:rsid w:val="00B434CE"/>
    <w:rsid w:val="00B45F75"/>
    <w:rsid w:val="00B46CAC"/>
    <w:rsid w:val="00B51AE7"/>
    <w:rsid w:val="00B51FF8"/>
    <w:rsid w:val="00B54488"/>
    <w:rsid w:val="00B54D51"/>
    <w:rsid w:val="00B54D68"/>
    <w:rsid w:val="00B5774A"/>
    <w:rsid w:val="00B6273E"/>
    <w:rsid w:val="00B63507"/>
    <w:rsid w:val="00B66112"/>
    <w:rsid w:val="00B71E58"/>
    <w:rsid w:val="00B72CC8"/>
    <w:rsid w:val="00B73516"/>
    <w:rsid w:val="00B7634C"/>
    <w:rsid w:val="00B76418"/>
    <w:rsid w:val="00B76A13"/>
    <w:rsid w:val="00B805AD"/>
    <w:rsid w:val="00B836DC"/>
    <w:rsid w:val="00B84F43"/>
    <w:rsid w:val="00B86A04"/>
    <w:rsid w:val="00B86D79"/>
    <w:rsid w:val="00B877B1"/>
    <w:rsid w:val="00B94857"/>
    <w:rsid w:val="00B9508D"/>
    <w:rsid w:val="00B95B90"/>
    <w:rsid w:val="00B963DC"/>
    <w:rsid w:val="00BA22F0"/>
    <w:rsid w:val="00BA23BC"/>
    <w:rsid w:val="00BA25DB"/>
    <w:rsid w:val="00BA2AF9"/>
    <w:rsid w:val="00BA40AD"/>
    <w:rsid w:val="00BA54EB"/>
    <w:rsid w:val="00BA5DF9"/>
    <w:rsid w:val="00BA6F7D"/>
    <w:rsid w:val="00BB069D"/>
    <w:rsid w:val="00BB2538"/>
    <w:rsid w:val="00BB37E4"/>
    <w:rsid w:val="00BB69C4"/>
    <w:rsid w:val="00BC0B0D"/>
    <w:rsid w:val="00BC3E71"/>
    <w:rsid w:val="00BC4B25"/>
    <w:rsid w:val="00BC60CF"/>
    <w:rsid w:val="00BC6258"/>
    <w:rsid w:val="00BD0F5D"/>
    <w:rsid w:val="00BD48AA"/>
    <w:rsid w:val="00BD49DE"/>
    <w:rsid w:val="00BD7BE1"/>
    <w:rsid w:val="00BE051E"/>
    <w:rsid w:val="00BE2C67"/>
    <w:rsid w:val="00BE2D58"/>
    <w:rsid w:val="00BE4AE6"/>
    <w:rsid w:val="00BE713D"/>
    <w:rsid w:val="00BE7545"/>
    <w:rsid w:val="00BF0BB8"/>
    <w:rsid w:val="00BF1352"/>
    <w:rsid w:val="00BF224E"/>
    <w:rsid w:val="00BF2770"/>
    <w:rsid w:val="00BF3179"/>
    <w:rsid w:val="00BF340F"/>
    <w:rsid w:val="00BF3654"/>
    <w:rsid w:val="00BF6CAB"/>
    <w:rsid w:val="00C01F1F"/>
    <w:rsid w:val="00C03A44"/>
    <w:rsid w:val="00C049EA"/>
    <w:rsid w:val="00C170DD"/>
    <w:rsid w:val="00C17887"/>
    <w:rsid w:val="00C20ED7"/>
    <w:rsid w:val="00C21F31"/>
    <w:rsid w:val="00C2298A"/>
    <w:rsid w:val="00C23A5E"/>
    <w:rsid w:val="00C244A9"/>
    <w:rsid w:val="00C2673B"/>
    <w:rsid w:val="00C26DAE"/>
    <w:rsid w:val="00C27D26"/>
    <w:rsid w:val="00C32238"/>
    <w:rsid w:val="00C333B8"/>
    <w:rsid w:val="00C4080C"/>
    <w:rsid w:val="00C42D13"/>
    <w:rsid w:val="00C4560E"/>
    <w:rsid w:val="00C4578F"/>
    <w:rsid w:val="00C50CB1"/>
    <w:rsid w:val="00C52ABB"/>
    <w:rsid w:val="00C5611D"/>
    <w:rsid w:val="00C575E1"/>
    <w:rsid w:val="00C6040C"/>
    <w:rsid w:val="00C659A5"/>
    <w:rsid w:val="00C65DE8"/>
    <w:rsid w:val="00C6656E"/>
    <w:rsid w:val="00C66B03"/>
    <w:rsid w:val="00C66B45"/>
    <w:rsid w:val="00C70D88"/>
    <w:rsid w:val="00C7360B"/>
    <w:rsid w:val="00C737E4"/>
    <w:rsid w:val="00C7686F"/>
    <w:rsid w:val="00C77B06"/>
    <w:rsid w:val="00C8088D"/>
    <w:rsid w:val="00C815DA"/>
    <w:rsid w:val="00C830C2"/>
    <w:rsid w:val="00C84A05"/>
    <w:rsid w:val="00C93183"/>
    <w:rsid w:val="00C93B55"/>
    <w:rsid w:val="00CA1E56"/>
    <w:rsid w:val="00CA3262"/>
    <w:rsid w:val="00CA388C"/>
    <w:rsid w:val="00CA4711"/>
    <w:rsid w:val="00CA63A9"/>
    <w:rsid w:val="00CA657F"/>
    <w:rsid w:val="00CB2A9C"/>
    <w:rsid w:val="00CB6B76"/>
    <w:rsid w:val="00CB747C"/>
    <w:rsid w:val="00CC06B9"/>
    <w:rsid w:val="00CC1367"/>
    <w:rsid w:val="00CC15C8"/>
    <w:rsid w:val="00CC2111"/>
    <w:rsid w:val="00CC27CA"/>
    <w:rsid w:val="00CC2D7C"/>
    <w:rsid w:val="00CC3DFA"/>
    <w:rsid w:val="00CC4598"/>
    <w:rsid w:val="00CC6B97"/>
    <w:rsid w:val="00CC7588"/>
    <w:rsid w:val="00CD0FC9"/>
    <w:rsid w:val="00CD1515"/>
    <w:rsid w:val="00CD1569"/>
    <w:rsid w:val="00CD17F1"/>
    <w:rsid w:val="00CD2A48"/>
    <w:rsid w:val="00CD5C0C"/>
    <w:rsid w:val="00CE0C68"/>
    <w:rsid w:val="00CE1425"/>
    <w:rsid w:val="00CE2A32"/>
    <w:rsid w:val="00CE2D42"/>
    <w:rsid w:val="00CE482D"/>
    <w:rsid w:val="00CE5D5C"/>
    <w:rsid w:val="00CE7246"/>
    <w:rsid w:val="00CF0212"/>
    <w:rsid w:val="00CF07A7"/>
    <w:rsid w:val="00CF2F30"/>
    <w:rsid w:val="00CF3BB4"/>
    <w:rsid w:val="00CF75B4"/>
    <w:rsid w:val="00CF79D5"/>
    <w:rsid w:val="00D00C6E"/>
    <w:rsid w:val="00D00F75"/>
    <w:rsid w:val="00D0375C"/>
    <w:rsid w:val="00D03E89"/>
    <w:rsid w:val="00D06821"/>
    <w:rsid w:val="00D1038C"/>
    <w:rsid w:val="00D1047C"/>
    <w:rsid w:val="00D139F1"/>
    <w:rsid w:val="00D15F6A"/>
    <w:rsid w:val="00D210C2"/>
    <w:rsid w:val="00D254BA"/>
    <w:rsid w:val="00D33A0E"/>
    <w:rsid w:val="00D34DCB"/>
    <w:rsid w:val="00D3604F"/>
    <w:rsid w:val="00D372E1"/>
    <w:rsid w:val="00D44EAF"/>
    <w:rsid w:val="00D45231"/>
    <w:rsid w:val="00D47469"/>
    <w:rsid w:val="00D47AF5"/>
    <w:rsid w:val="00D5047A"/>
    <w:rsid w:val="00D51E5F"/>
    <w:rsid w:val="00D53799"/>
    <w:rsid w:val="00D53D19"/>
    <w:rsid w:val="00D54A50"/>
    <w:rsid w:val="00D57DC4"/>
    <w:rsid w:val="00D60AFD"/>
    <w:rsid w:val="00D60C19"/>
    <w:rsid w:val="00D653D0"/>
    <w:rsid w:val="00D70409"/>
    <w:rsid w:val="00D74278"/>
    <w:rsid w:val="00D74318"/>
    <w:rsid w:val="00D7433C"/>
    <w:rsid w:val="00D7575D"/>
    <w:rsid w:val="00D76136"/>
    <w:rsid w:val="00D76BD2"/>
    <w:rsid w:val="00D77EBC"/>
    <w:rsid w:val="00D77F94"/>
    <w:rsid w:val="00D81B69"/>
    <w:rsid w:val="00D82F33"/>
    <w:rsid w:val="00D83B28"/>
    <w:rsid w:val="00D83D26"/>
    <w:rsid w:val="00D85B0E"/>
    <w:rsid w:val="00D8701C"/>
    <w:rsid w:val="00D908B1"/>
    <w:rsid w:val="00D90D72"/>
    <w:rsid w:val="00D90F96"/>
    <w:rsid w:val="00D92323"/>
    <w:rsid w:val="00D92B98"/>
    <w:rsid w:val="00D93ADD"/>
    <w:rsid w:val="00D9420F"/>
    <w:rsid w:val="00D97B3C"/>
    <w:rsid w:val="00DA1C33"/>
    <w:rsid w:val="00DA2287"/>
    <w:rsid w:val="00DA2C12"/>
    <w:rsid w:val="00DA3527"/>
    <w:rsid w:val="00DA3B43"/>
    <w:rsid w:val="00DB0205"/>
    <w:rsid w:val="00DB071A"/>
    <w:rsid w:val="00DB0EC6"/>
    <w:rsid w:val="00DB11D9"/>
    <w:rsid w:val="00DB25D4"/>
    <w:rsid w:val="00DB54A3"/>
    <w:rsid w:val="00DB6387"/>
    <w:rsid w:val="00DB6A1F"/>
    <w:rsid w:val="00DC13E8"/>
    <w:rsid w:val="00DC27F7"/>
    <w:rsid w:val="00DC453C"/>
    <w:rsid w:val="00DC4999"/>
    <w:rsid w:val="00DC5E57"/>
    <w:rsid w:val="00DD1856"/>
    <w:rsid w:val="00DD2D78"/>
    <w:rsid w:val="00DD3542"/>
    <w:rsid w:val="00DD4C1C"/>
    <w:rsid w:val="00DD78AF"/>
    <w:rsid w:val="00DD7CF3"/>
    <w:rsid w:val="00DE1250"/>
    <w:rsid w:val="00DE39EB"/>
    <w:rsid w:val="00DE5551"/>
    <w:rsid w:val="00DE614A"/>
    <w:rsid w:val="00DE6409"/>
    <w:rsid w:val="00DF111A"/>
    <w:rsid w:val="00DF4399"/>
    <w:rsid w:val="00DF514E"/>
    <w:rsid w:val="00DF5CFC"/>
    <w:rsid w:val="00E0270D"/>
    <w:rsid w:val="00E03791"/>
    <w:rsid w:val="00E04CEA"/>
    <w:rsid w:val="00E07C8A"/>
    <w:rsid w:val="00E1015A"/>
    <w:rsid w:val="00E154A6"/>
    <w:rsid w:val="00E16355"/>
    <w:rsid w:val="00E17545"/>
    <w:rsid w:val="00E211CC"/>
    <w:rsid w:val="00E228B7"/>
    <w:rsid w:val="00E2581B"/>
    <w:rsid w:val="00E2658B"/>
    <w:rsid w:val="00E27650"/>
    <w:rsid w:val="00E317C4"/>
    <w:rsid w:val="00E35653"/>
    <w:rsid w:val="00E35766"/>
    <w:rsid w:val="00E368EA"/>
    <w:rsid w:val="00E36CF1"/>
    <w:rsid w:val="00E42297"/>
    <w:rsid w:val="00E452E3"/>
    <w:rsid w:val="00E46202"/>
    <w:rsid w:val="00E46AA4"/>
    <w:rsid w:val="00E47B69"/>
    <w:rsid w:val="00E51F9C"/>
    <w:rsid w:val="00E52E0C"/>
    <w:rsid w:val="00E53AFA"/>
    <w:rsid w:val="00E53E6D"/>
    <w:rsid w:val="00E57E2B"/>
    <w:rsid w:val="00E6029B"/>
    <w:rsid w:val="00E61D43"/>
    <w:rsid w:val="00E64E7E"/>
    <w:rsid w:val="00E7083A"/>
    <w:rsid w:val="00E7205E"/>
    <w:rsid w:val="00E720BE"/>
    <w:rsid w:val="00E72576"/>
    <w:rsid w:val="00E72F59"/>
    <w:rsid w:val="00E741BD"/>
    <w:rsid w:val="00E76959"/>
    <w:rsid w:val="00E80267"/>
    <w:rsid w:val="00E807A1"/>
    <w:rsid w:val="00E822CC"/>
    <w:rsid w:val="00E8654F"/>
    <w:rsid w:val="00E8788A"/>
    <w:rsid w:val="00E90947"/>
    <w:rsid w:val="00E90E1F"/>
    <w:rsid w:val="00E94DE0"/>
    <w:rsid w:val="00E95D2F"/>
    <w:rsid w:val="00E9716A"/>
    <w:rsid w:val="00E97672"/>
    <w:rsid w:val="00EA212E"/>
    <w:rsid w:val="00EA26DF"/>
    <w:rsid w:val="00EA689F"/>
    <w:rsid w:val="00EA71B3"/>
    <w:rsid w:val="00EB0485"/>
    <w:rsid w:val="00EB1AE5"/>
    <w:rsid w:val="00EB26FF"/>
    <w:rsid w:val="00EB46CB"/>
    <w:rsid w:val="00EB5376"/>
    <w:rsid w:val="00EC01F7"/>
    <w:rsid w:val="00EC02CC"/>
    <w:rsid w:val="00EC3CED"/>
    <w:rsid w:val="00EC53FD"/>
    <w:rsid w:val="00EC75C0"/>
    <w:rsid w:val="00EC770C"/>
    <w:rsid w:val="00EC7F1D"/>
    <w:rsid w:val="00ED1AD1"/>
    <w:rsid w:val="00ED1BBD"/>
    <w:rsid w:val="00ED244C"/>
    <w:rsid w:val="00ED2A3D"/>
    <w:rsid w:val="00ED5FED"/>
    <w:rsid w:val="00ED75D9"/>
    <w:rsid w:val="00EE0C95"/>
    <w:rsid w:val="00EE1AE7"/>
    <w:rsid w:val="00EE391A"/>
    <w:rsid w:val="00EE42D6"/>
    <w:rsid w:val="00EE7E6A"/>
    <w:rsid w:val="00EF135F"/>
    <w:rsid w:val="00EF16CC"/>
    <w:rsid w:val="00EF226C"/>
    <w:rsid w:val="00EF3AA9"/>
    <w:rsid w:val="00EF5AFC"/>
    <w:rsid w:val="00EF612A"/>
    <w:rsid w:val="00EF7F33"/>
    <w:rsid w:val="00F0052E"/>
    <w:rsid w:val="00F01151"/>
    <w:rsid w:val="00F02AA2"/>
    <w:rsid w:val="00F05554"/>
    <w:rsid w:val="00F066D5"/>
    <w:rsid w:val="00F06860"/>
    <w:rsid w:val="00F117D4"/>
    <w:rsid w:val="00F13893"/>
    <w:rsid w:val="00F13B4C"/>
    <w:rsid w:val="00F17F93"/>
    <w:rsid w:val="00F26468"/>
    <w:rsid w:val="00F30AC0"/>
    <w:rsid w:val="00F31F70"/>
    <w:rsid w:val="00F339C0"/>
    <w:rsid w:val="00F345C6"/>
    <w:rsid w:val="00F35F62"/>
    <w:rsid w:val="00F40DBE"/>
    <w:rsid w:val="00F4304F"/>
    <w:rsid w:val="00F446F6"/>
    <w:rsid w:val="00F453F0"/>
    <w:rsid w:val="00F45F1C"/>
    <w:rsid w:val="00F45FA9"/>
    <w:rsid w:val="00F46787"/>
    <w:rsid w:val="00F46BF1"/>
    <w:rsid w:val="00F47AF4"/>
    <w:rsid w:val="00F501BA"/>
    <w:rsid w:val="00F511BB"/>
    <w:rsid w:val="00F513FA"/>
    <w:rsid w:val="00F52F35"/>
    <w:rsid w:val="00F53148"/>
    <w:rsid w:val="00F568E4"/>
    <w:rsid w:val="00F5707C"/>
    <w:rsid w:val="00F61559"/>
    <w:rsid w:val="00F6304F"/>
    <w:rsid w:val="00F64D38"/>
    <w:rsid w:val="00F669A4"/>
    <w:rsid w:val="00F678E6"/>
    <w:rsid w:val="00F7224E"/>
    <w:rsid w:val="00F72442"/>
    <w:rsid w:val="00F725F0"/>
    <w:rsid w:val="00F72F15"/>
    <w:rsid w:val="00F74129"/>
    <w:rsid w:val="00F7423B"/>
    <w:rsid w:val="00F762D4"/>
    <w:rsid w:val="00F800A7"/>
    <w:rsid w:val="00F80390"/>
    <w:rsid w:val="00F8430E"/>
    <w:rsid w:val="00F85353"/>
    <w:rsid w:val="00F8689C"/>
    <w:rsid w:val="00F86B96"/>
    <w:rsid w:val="00F910E7"/>
    <w:rsid w:val="00F938EE"/>
    <w:rsid w:val="00F941A5"/>
    <w:rsid w:val="00F9648D"/>
    <w:rsid w:val="00F96E8F"/>
    <w:rsid w:val="00F97886"/>
    <w:rsid w:val="00FA030D"/>
    <w:rsid w:val="00FA08A8"/>
    <w:rsid w:val="00FA5128"/>
    <w:rsid w:val="00FA5558"/>
    <w:rsid w:val="00FB0110"/>
    <w:rsid w:val="00FB2536"/>
    <w:rsid w:val="00FB2976"/>
    <w:rsid w:val="00FB2BF8"/>
    <w:rsid w:val="00FB3F44"/>
    <w:rsid w:val="00FB554E"/>
    <w:rsid w:val="00FB69C2"/>
    <w:rsid w:val="00FB71C7"/>
    <w:rsid w:val="00FC0C77"/>
    <w:rsid w:val="00FC1487"/>
    <w:rsid w:val="00FC2282"/>
    <w:rsid w:val="00FC2C15"/>
    <w:rsid w:val="00FC5C4A"/>
    <w:rsid w:val="00FC6189"/>
    <w:rsid w:val="00FC7D16"/>
    <w:rsid w:val="00FD2D78"/>
    <w:rsid w:val="00FD2E48"/>
    <w:rsid w:val="00FD3192"/>
    <w:rsid w:val="00FE1896"/>
    <w:rsid w:val="00FE2F89"/>
    <w:rsid w:val="00FE4B07"/>
    <w:rsid w:val="00FF1FEB"/>
    <w:rsid w:val="00FF2663"/>
    <w:rsid w:val="00FF3605"/>
    <w:rsid w:val="00FF4521"/>
    <w:rsid w:val="00FF7475"/>
    <w:rsid w:val="00FF79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CCFDDA"/>
  <w15:docId w15:val="{940C2A5E-1B44-40D8-A25B-DB065FC1A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920910"/>
    <w:pPr>
      <w:spacing w:after="0" w:line="240" w:lineRule="auto"/>
      <w:ind w:firstLine="720"/>
      <w:jc w:val="both"/>
    </w:pPr>
    <w:rPr>
      <w:rFonts w:ascii="Times New Roman" w:eastAsia="Times New Roman" w:hAnsi="Times New Roman" w:cs="Times New Roman"/>
      <w:sz w:val="28"/>
      <w:szCs w:val="20"/>
      <w:lang w:eastAsia="ru-RU"/>
    </w:rPr>
  </w:style>
  <w:style w:type="paragraph" w:styleId="10">
    <w:name w:val="heading 1"/>
    <w:next w:val="a2"/>
    <w:link w:val="11"/>
    <w:qFormat/>
    <w:rsid w:val="00F501BA"/>
    <w:pPr>
      <w:keepNext/>
      <w:pageBreakBefore/>
      <w:numPr>
        <w:numId w:val="3"/>
      </w:numPr>
      <w:spacing w:before="480" w:after="360" w:line="240" w:lineRule="auto"/>
      <w:jc w:val="center"/>
      <w:outlineLvl w:val="0"/>
    </w:pPr>
    <w:rPr>
      <w:rFonts w:ascii="Arial" w:eastAsia="Times New Roman" w:hAnsi="Arial" w:cs="Times New Roman"/>
      <w:b/>
      <w:caps/>
      <w:kern w:val="28"/>
      <w:sz w:val="24"/>
      <w:szCs w:val="20"/>
      <w:lang w:val="en-US" w:eastAsia="ru-RU"/>
    </w:rPr>
  </w:style>
  <w:style w:type="paragraph" w:styleId="2">
    <w:name w:val="heading 2"/>
    <w:next w:val="a2"/>
    <w:link w:val="20"/>
    <w:qFormat/>
    <w:rsid w:val="00F501BA"/>
    <w:pPr>
      <w:numPr>
        <w:ilvl w:val="1"/>
        <w:numId w:val="3"/>
      </w:numPr>
      <w:spacing w:before="480" w:after="360" w:line="240" w:lineRule="auto"/>
      <w:jc w:val="both"/>
      <w:outlineLvl w:val="1"/>
    </w:pPr>
    <w:rPr>
      <w:rFonts w:ascii="Arial" w:eastAsia="Times New Roman" w:hAnsi="Arial" w:cs="Times New Roman"/>
      <w:b/>
      <w:noProof/>
      <w:sz w:val="24"/>
      <w:szCs w:val="20"/>
      <w:lang w:eastAsia="ru-RU"/>
    </w:rPr>
  </w:style>
  <w:style w:type="paragraph" w:styleId="3">
    <w:name w:val="heading 3"/>
    <w:next w:val="a2"/>
    <w:link w:val="30"/>
    <w:autoRedefine/>
    <w:qFormat/>
    <w:rsid w:val="00F40DBE"/>
    <w:pPr>
      <w:keepNext/>
      <w:tabs>
        <w:tab w:val="left" w:pos="1560"/>
      </w:tabs>
      <w:spacing w:after="0" w:line="240" w:lineRule="auto"/>
      <w:ind w:firstLine="709"/>
      <w:jc w:val="both"/>
      <w:outlineLvl w:val="2"/>
    </w:pPr>
    <w:rPr>
      <w:rFonts w:ascii="Times New Roman" w:eastAsia="Times New Roman" w:hAnsi="Times New Roman" w:cs="Times New Roman"/>
      <w:b/>
      <w:snapToGrid w:val="0"/>
      <w:sz w:val="28"/>
      <w:szCs w:val="28"/>
      <w:lang w:eastAsia="ru-RU"/>
    </w:rPr>
  </w:style>
  <w:style w:type="paragraph" w:styleId="4">
    <w:name w:val="heading 4"/>
    <w:basedOn w:val="a2"/>
    <w:next w:val="a2"/>
    <w:link w:val="40"/>
    <w:qFormat/>
    <w:rsid w:val="00F501BA"/>
    <w:pPr>
      <w:numPr>
        <w:ilvl w:val="3"/>
        <w:numId w:val="3"/>
      </w:numPr>
      <w:spacing w:before="480" w:after="120"/>
      <w:outlineLvl w:val="3"/>
    </w:pPr>
    <w:rPr>
      <w:rFonts w:ascii="Arial" w:hAnsi="Arial"/>
      <w:b/>
      <w:i/>
      <w:sz w:val="24"/>
      <w:lang w:val="en-US"/>
    </w:rPr>
  </w:style>
  <w:style w:type="paragraph" w:styleId="5">
    <w:name w:val="heading 5"/>
    <w:basedOn w:val="a2"/>
    <w:next w:val="a2"/>
    <w:link w:val="50"/>
    <w:qFormat/>
    <w:rsid w:val="00F501BA"/>
    <w:pPr>
      <w:keepNext/>
      <w:ind w:firstLine="0"/>
      <w:jc w:val="left"/>
      <w:outlineLvl w:val="4"/>
    </w:pPr>
    <w:rPr>
      <w:rFonts w:ascii="Arial" w:hAnsi="Arial"/>
      <w:b/>
      <w:sz w:val="20"/>
      <w:lang w:val="x-none" w:eastAsia="x-none"/>
    </w:rPr>
  </w:style>
  <w:style w:type="paragraph" w:styleId="6">
    <w:name w:val="heading 6"/>
    <w:basedOn w:val="a2"/>
    <w:next w:val="a2"/>
    <w:link w:val="60"/>
    <w:qFormat/>
    <w:rsid w:val="00F501BA"/>
    <w:pPr>
      <w:keepNext/>
      <w:numPr>
        <w:ilvl w:val="5"/>
        <w:numId w:val="1"/>
      </w:numPr>
      <w:outlineLvl w:val="5"/>
    </w:pPr>
  </w:style>
  <w:style w:type="paragraph" w:styleId="7">
    <w:name w:val="heading 7"/>
    <w:basedOn w:val="a2"/>
    <w:next w:val="a2"/>
    <w:link w:val="70"/>
    <w:qFormat/>
    <w:rsid w:val="00F501BA"/>
    <w:pPr>
      <w:numPr>
        <w:ilvl w:val="6"/>
        <w:numId w:val="1"/>
      </w:numPr>
      <w:spacing w:before="240" w:after="60"/>
      <w:outlineLvl w:val="6"/>
    </w:pPr>
    <w:rPr>
      <w:rFonts w:ascii="Arial" w:hAnsi="Aria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rsid w:val="00F501BA"/>
    <w:rPr>
      <w:rFonts w:ascii="Arial" w:eastAsia="Times New Roman" w:hAnsi="Arial" w:cs="Times New Roman"/>
      <w:b/>
      <w:caps/>
      <w:kern w:val="28"/>
      <w:sz w:val="24"/>
      <w:szCs w:val="20"/>
      <w:lang w:val="en-US" w:eastAsia="ru-RU"/>
    </w:rPr>
  </w:style>
  <w:style w:type="character" w:customStyle="1" w:styleId="20">
    <w:name w:val="Заголовок 2 Знак"/>
    <w:basedOn w:val="a3"/>
    <w:link w:val="2"/>
    <w:rsid w:val="00F501BA"/>
    <w:rPr>
      <w:rFonts w:ascii="Arial" w:eastAsia="Times New Roman" w:hAnsi="Arial" w:cs="Times New Roman"/>
      <w:b/>
      <w:noProof/>
      <w:sz w:val="24"/>
      <w:szCs w:val="20"/>
      <w:lang w:eastAsia="ru-RU"/>
    </w:rPr>
  </w:style>
  <w:style w:type="character" w:customStyle="1" w:styleId="30">
    <w:name w:val="Заголовок 3 Знак"/>
    <w:basedOn w:val="a3"/>
    <w:link w:val="3"/>
    <w:rsid w:val="00F40DBE"/>
    <w:rPr>
      <w:rFonts w:ascii="Times New Roman" w:eastAsia="Times New Roman" w:hAnsi="Times New Roman" w:cs="Times New Roman"/>
      <w:b/>
      <w:snapToGrid w:val="0"/>
      <w:sz w:val="28"/>
      <w:szCs w:val="28"/>
      <w:lang w:eastAsia="ru-RU"/>
    </w:rPr>
  </w:style>
  <w:style w:type="character" w:customStyle="1" w:styleId="40">
    <w:name w:val="Заголовок 4 Знак"/>
    <w:basedOn w:val="a3"/>
    <w:link w:val="4"/>
    <w:rsid w:val="00F501BA"/>
    <w:rPr>
      <w:rFonts w:ascii="Arial" w:eastAsia="Times New Roman" w:hAnsi="Arial" w:cs="Times New Roman"/>
      <w:b/>
      <w:i/>
      <w:sz w:val="24"/>
      <w:szCs w:val="20"/>
      <w:lang w:val="en-US" w:eastAsia="ru-RU"/>
    </w:rPr>
  </w:style>
  <w:style w:type="character" w:customStyle="1" w:styleId="50">
    <w:name w:val="Заголовок 5 Знак"/>
    <w:basedOn w:val="a3"/>
    <w:link w:val="5"/>
    <w:rsid w:val="00F501BA"/>
    <w:rPr>
      <w:rFonts w:ascii="Arial" w:eastAsia="Times New Roman" w:hAnsi="Arial" w:cs="Times New Roman"/>
      <w:b/>
      <w:sz w:val="20"/>
      <w:szCs w:val="20"/>
      <w:lang w:val="x-none" w:eastAsia="x-none"/>
    </w:rPr>
  </w:style>
  <w:style w:type="character" w:customStyle="1" w:styleId="60">
    <w:name w:val="Заголовок 6 Знак"/>
    <w:basedOn w:val="a3"/>
    <w:link w:val="6"/>
    <w:rsid w:val="00F501BA"/>
    <w:rPr>
      <w:rFonts w:ascii="Times New Roman" w:eastAsia="Times New Roman" w:hAnsi="Times New Roman" w:cs="Times New Roman"/>
      <w:sz w:val="28"/>
      <w:szCs w:val="20"/>
      <w:lang w:eastAsia="ru-RU"/>
    </w:rPr>
  </w:style>
  <w:style w:type="character" w:customStyle="1" w:styleId="70">
    <w:name w:val="Заголовок 7 Знак"/>
    <w:basedOn w:val="a3"/>
    <w:link w:val="7"/>
    <w:rsid w:val="00F501BA"/>
    <w:rPr>
      <w:rFonts w:ascii="Arial" w:eastAsia="Times New Roman" w:hAnsi="Arial" w:cs="Times New Roman"/>
      <w:sz w:val="28"/>
      <w:szCs w:val="20"/>
      <w:lang w:eastAsia="ru-RU"/>
    </w:rPr>
  </w:style>
  <w:style w:type="paragraph" w:styleId="a6">
    <w:name w:val="Title"/>
    <w:basedOn w:val="a2"/>
    <w:link w:val="a7"/>
    <w:qFormat/>
    <w:rsid w:val="00F501BA"/>
    <w:pPr>
      <w:jc w:val="center"/>
    </w:pPr>
    <w:rPr>
      <w:b/>
    </w:rPr>
  </w:style>
  <w:style w:type="character" w:customStyle="1" w:styleId="a7">
    <w:name w:val="Заголовок Знак"/>
    <w:basedOn w:val="a3"/>
    <w:link w:val="a6"/>
    <w:rsid w:val="00F501BA"/>
    <w:rPr>
      <w:rFonts w:ascii="Times New Roman" w:eastAsia="Times New Roman" w:hAnsi="Times New Roman" w:cs="Times New Roman"/>
      <w:b/>
      <w:sz w:val="28"/>
      <w:szCs w:val="20"/>
      <w:lang w:eastAsia="ru-RU"/>
    </w:rPr>
  </w:style>
  <w:style w:type="paragraph" w:styleId="a8">
    <w:name w:val="caption"/>
    <w:basedOn w:val="a2"/>
    <w:next w:val="a2"/>
    <w:qFormat/>
    <w:rsid w:val="00F501BA"/>
    <w:pPr>
      <w:spacing w:before="120" w:after="120"/>
      <w:ind w:firstLine="0"/>
      <w:jc w:val="center"/>
    </w:pPr>
    <w:rPr>
      <w:b/>
      <w:bCs/>
    </w:rPr>
  </w:style>
  <w:style w:type="character" w:styleId="a9">
    <w:name w:val="page number"/>
    <w:basedOn w:val="a3"/>
    <w:rsid w:val="00F501BA"/>
  </w:style>
  <w:style w:type="paragraph" w:styleId="12">
    <w:name w:val="toc 1"/>
    <w:next w:val="a2"/>
    <w:uiPriority w:val="39"/>
    <w:rsid w:val="00F501BA"/>
    <w:pPr>
      <w:spacing w:after="0" w:line="240" w:lineRule="auto"/>
    </w:pPr>
    <w:rPr>
      <w:rFonts w:ascii="Times New Roman" w:eastAsia="Times New Roman" w:hAnsi="Times New Roman" w:cs="Times New Roman"/>
      <w:b/>
      <w:bCs/>
      <w:caps/>
      <w:sz w:val="28"/>
      <w:szCs w:val="28"/>
      <w:lang w:eastAsia="ru-RU"/>
    </w:rPr>
  </w:style>
  <w:style w:type="paragraph" w:styleId="21">
    <w:name w:val="toc 2"/>
    <w:next w:val="a2"/>
    <w:uiPriority w:val="39"/>
    <w:rsid w:val="00F501BA"/>
    <w:pPr>
      <w:spacing w:after="0" w:line="240" w:lineRule="auto"/>
    </w:pPr>
    <w:rPr>
      <w:rFonts w:ascii="Times New Roman" w:eastAsia="Times New Roman" w:hAnsi="Times New Roman" w:cs="Times New Roman"/>
      <w:bCs/>
      <w:sz w:val="28"/>
      <w:szCs w:val="24"/>
      <w:lang w:eastAsia="ru-RU"/>
    </w:rPr>
  </w:style>
  <w:style w:type="paragraph" w:styleId="31">
    <w:name w:val="toc 3"/>
    <w:basedOn w:val="a2"/>
    <w:next w:val="a2"/>
    <w:uiPriority w:val="39"/>
    <w:rsid w:val="00F501BA"/>
    <w:pPr>
      <w:ind w:left="272" w:firstLine="0"/>
    </w:pPr>
    <w:rPr>
      <w:sz w:val="24"/>
    </w:rPr>
  </w:style>
  <w:style w:type="paragraph" w:styleId="41">
    <w:name w:val="toc 4"/>
    <w:basedOn w:val="a2"/>
    <w:next w:val="a2"/>
    <w:autoRedefine/>
    <w:uiPriority w:val="39"/>
    <w:rsid w:val="00F40DBE"/>
    <w:pPr>
      <w:tabs>
        <w:tab w:val="left" w:pos="851"/>
        <w:tab w:val="left" w:pos="1560"/>
        <w:tab w:val="right" w:leader="dot" w:pos="9911"/>
      </w:tabs>
      <w:ind w:left="1418" w:hanging="709"/>
    </w:pPr>
    <w:rPr>
      <w:noProof/>
      <w:sz w:val="24"/>
    </w:rPr>
  </w:style>
  <w:style w:type="paragraph" w:styleId="51">
    <w:name w:val="toc 5"/>
    <w:basedOn w:val="a2"/>
    <w:next w:val="a2"/>
    <w:autoRedefine/>
    <w:uiPriority w:val="39"/>
    <w:rsid w:val="00F40DBE"/>
    <w:pPr>
      <w:tabs>
        <w:tab w:val="right" w:leader="dot" w:pos="9911"/>
      </w:tabs>
      <w:ind w:left="2268" w:hanging="992"/>
    </w:pPr>
    <w:rPr>
      <w:sz w:val="22"/>
    </w:rPr>
  </w:style>
  <w:style w:type="paragraph" w:customStyle="1" w:styleId="a0">
    <w:name w:val="Перечисление"/>
    <w:basedOn w:val="aa"/>
    <w:rsid w:val="00F501BA"/>
    <w:pPr>
      <w:numPr>
        <w:numId w:val="2"/>
      </w:numPr>
      <w:spacing w:after="0"/>
    </w:pPr>
  </w:style>
  <w:style w:type="paragraph" w:styleId="aa">
    <w:name w:val="Body Text"/>
    <w:basedOn w:val="a2"/>
    <w:link w:val="ab"/>
    <w:rsid w:val="00F501BA"/>
    <w:pPr>
      <w:spacing w:after="120"/>
    </w:pPr>
  </w:style>
  <w:style w:type="character" w:customStyle="1" w:styleId="ab">
    <w:name w:val="Основной текст Знак"/>
    <w:basedOn w:val="a3"/>
    <w:link w:val="aa"/>
    <w:rsid w:val="00F501BA"/>
    <w:rPr>
      <w:rFonts w:ascii="Times New Roman" w:eastAsia="Times New Roman" w:hAnsi="Times New Roman" w:cs="Times New Roman"/>
      <w:sz w:val="28"/>
      <w:szCs w:val="20"/>
      <w:lang w:eastAsia="ru-RU"/>
    </w:rPr>
  </w:style>
  <w:style w:type="paragraph" w:customStyle="1" w:styleId="ac">
    <w:name w:val="Текст таблицы"/>
    <w:basedOn w:val="a2"/>
    <w:rsid w:val="00F501BA"/>
    <w:pPr>
      <w:keepLines/>
      <w:suppressLineNumbers/>
      <w:ind w:firstLine="709"/>
    </w:pPr>
    <w:rPr>
      <w:snapToGrid w:val="0"/>
    </w:rPr>
  </w:style>
  <w:style w:type="character" w:customStyle="1" w:styleId="ad">
    <w:name w:val="Схема документа Знак"/>
    <w:basedOn w:val="a3"/>
    <w:link w:val="ae"/>
    <w:semiHidden/>
    <w:rsid w:val="00F501BA"/>
    <w:rPr>
      <w:rFonts w:ascii="Tahoma" w:eastAsia="Times New Roman" w:hAnsi="Tahoma" w:cs="Tahoma"/>
      <w:sz w:val="28"/>
      <w:szCs w:val="20"/>
      <w:shd w:val="clear" w:color="auto" w:fill="000080"/>
      <w:lang w:eastAsia="ru-RU"/>
    </w:rPr>
  </w:style>
  <w:style w:type="paragraph" w:styleId="ae">
    <w:name w:val="Document Map"/>
    <w:basedOn w:val="a2"/>
    <w:link w:val="ad"/>
    <w:semiHidden/>
    <w:rsid w:val="00F501BA"/>
    <w:pPr>
      <w:shd w:val="clear" w:color="auto" w:fill="000080"/>
    </w:pPr>
    <w:rPr>
      <w:rFonts w:ascii="Tahoma" w:hAnsi="Tahoma" w:cs="Tahoma"/>
    </w:rPr>
  </w:style>
  <w:style w:type="paragraph" w:customStyle="1" w:styleId="af">
    <w:name w:val="Текст документа"/>
    <w:basedOn w:val="a2"/>
    <w:rsid w:val="00F501BA"/>
    <w:pPr>
      <w:suppressLineNumbers/>
      <w:spacing w:after="120"/>
      <w:ind w:firstLine="709"/>
    </w:pPr>
  </w:style>
  <w:style w:type="character" w:customStyle="1" w:styleId="af0">
    <w:name w:val="Идентификатор"/>
    <w:rsid w:val="00F501BA"/>
    <w:rPr>
      <w:rFonts w:ascii="Arial" w:hAnsi="Arial"/>
      <w:sz w:val="24"/>
    </w:rPr>
  </w:style>
  <w:style w:type="paragraph" w:styleId="af1">
    <w:name w:val="Body Text Indent"/>
    <w:basedOn w:val="a2"/>
    <w:link w:val="af2"/>
    <w:rsid w:val="00F501BA"/>
  </w:style>
  <w:style w:type="character" w:customStyle="1" w:styleId="af2">
    <w:name w:val="Основной текст с отступом Знак"/>
    <w:basedOn w:val="a3"/>
    <w:link w:val="af1"/>
    <w:rsid w:val="00F501BA"/>
    <w:rPr>
      <w:rFonts w:ascii="Times New Roman" w:eastAsia="Times New Roman" w:hAnsi="Times New Roman" w:cs="Times New Roman"/>
      <w:sz w:val="28"/>
      <w:szCs w:val="20"/>
      <w:lang w:eastAsia="ru-RU"/>
    </w:rPr>
  </w:style>
  <w:style w:type="paragraph" w:styleId="af3">
    <w:name w:val="header"/>
    <w:basedOn w:val="a2"/>
    <w:link w:val="af4"/>
    <w:rsid w:val="00F501BA"/>
    <w:pPr>
      <w:tabs>
        <w:tab w:val="center" w:pos="4536"/>
        <w:tab w:val="right" w:pos="9072"/>
      </w:tabs>
    </w:pPr>
    <w:rPr>
      <w:lang w:val="x-none" w:eastAsia="x-none"/>
    </w:rPr>
  </w:style>
  <w:style w:type="character" w:customStyle="1" w:styleId="af4">
    <w:name w:val="Верхний колонтитул Знак"/>
    <w:basedOn w:val="a3"/>
    <w:link w:val="af3"/>
    <w:rsid w:val="00F501BA"/>
    <w:rPr>
      <w:rFonts w:ascii="Times New Roman" w:eastAsia="Times New Roman" w:hAnsi="Times New Roman" w:cs="Times New Roman"/>
      <w:sz w:val="28"/>
      <w:szCs w:val="20"/>
      <w:lang w:val="x-none" w:eastAsia="x-none"/>
    </w:rPr>
  </w:style>
  <w:style w:type="paragraph" w:styleId="af5">
    <w:name w:val="footer"/>
    <w:basedOn w:val="a2"/>
    <w:link w:val="af6"/>
    <w:rsid w:val="00F501BA"/>
    <w:pPr>
      <w:tabs>
        <w:tab w:val="center" w:pos="4536"/>
        <w:tab w:val="right" w:pos="9072"/>
      </w:tabs>
    </w:pPr>
  </w:style>
  <w:style w:type="character" w:customStyle="1" w:styleId="af6">
    <w:name w:val="Нижний колонтитул Знак"/>
    <w:basedOn w:val="a3"/>
    <w:link w:val="af5"/>
    <w:rsid w:val="00F501BA"/>
    <w:rPr>
      <w:rFonts w:ascii="Times New Roman" w:eastAsia="Times New Roman" w:hAnsi="Times New Roman" w:cs="Times New Roman"/>
      <w:sz w:val="28"/>
      <w:szCs w:val="20"/>
      <w:lang w:eastAsia="ru-RU"/>
    </w:rPr>
  </w:style>
  <w:style w:type="paragraph" w:customStyle="1" w:styleId="13">
    <w:name w:val="Стиль Заголовок 1 + по центру"/>
    <w:basedOn w:val="10"/>
    <w:rsid w:val="00F501BA"/>
    <w:pPr>
      <w:numPr>
        <w:numId w:val="0"/>
      </w:numPr>
      <w:tabs>
        <w:tab w:val="num" w:pos="360"/>
        <w:tab w:val="left" w:pos="993"/>
      </w:tabs>
      <w:spacing w:before="360"/>
      <w:ind w:firstLine="17"/>
    </w:pPr>
    <w:rPr>
      <w:rFonts w:ascii="Times New Roman" w:hAnsi="Times New Roman"/>
      <w:bCs/>
      <w:caps w:val="0"/>
      <w:kern w:val="0"/>
      <w:sz w:val="28"/>
      <w:lang w:val="ru-RU"/>
    </w:rPr>
  </w:style>
  <w:style w:type="paragraph" w:customStyle="1" w:styleId="200">
    <w:name w:val="Стиль Заголовок 2 + После:  0 пт"/>
    <w:basedOn w:val="2"/>
    <w:rsid w:val="00F501BA"/>
    <w:pPr>
      <w:keepNext/>
      <w:numPr>
        <w:ilvl w:val="0"/>
        <w:numId w:val="0"/>
      </w:numPr>
      <w:tabs>
        <w:tab w:val="num" w:pos="360"/>
      </w:tabs>
      <w:spacing w:before="0" w:after="0"/>
      <w:ind w:firstLine="737"/>
      <w:jc w:val="left"/>
    </w:pPr>
    <w:rPr>
      <w:rFonts w:ascii="Times New Roman" w:hAnsi="Times New Roman"/>
      <w:bCs/>
      <w:noProof w:val="0"/>
      <w:sz w:val="28"/>
    </w:rPr>
  </w:style>
  <w:style w:type="paragraph" w:styleId="61">
    <w:name w:val="toc 6"/>
    <w:basedOn w:val="a2"/>
    <w:next w:val="a2"/>
    <w:autoRedefine/>
    <w:uiPriority w:val="39"/>
    <w:rsid w:val="00F501BA"/>
    <w:pPr>
      <w:tabs>
        <w:tab w:val="right" w:leader="dot" w:pos="9911"/>
      </w:tabs>
      <w:ind w:left="1980" w:hanging="846"/>
    </w:pPr>
    <w:rPr>
      <w:sz w:val="20"/>
    </w:rPr>
  </w:style>
  <w:style w:type="paragraph" w:styleId="71">
    <w:name w:val="toc 7"/>
    <w:basedOn w:val="a2"/>
    <w:next w:val="a2"/>
    <w:autoRedefine/>
    <w:uiPriority w:val="39"/>
    <w:rsid w:val="00F501BA"/>
    <w:pPr>
      <w:ind w:left="1680"/>
    </w:pPr>
  </w:style>
  <w:style w:type="paragraph" w:styleId="8">
    <w:name w:val="toc 8"/>
    <w:basedOn w:val="a2"/>
    <w:next w:val="a2"/>
    <w:autoRedefine/>
    <w:uiPriority w:val="39"/>
    <w:rsid w:val="00F501BA"/>
    <w:pPr>
      <w:ind w:left="1960"/>
    </w:pPr>
  </w:style>
  <w:style w:type="paragraph" w:styleId="9">
    <w:name w:val="toc 9"/>
    <w:basedOn w:val="a2"/>
    <w:next w:val="a2"/>
    <w:autoRedefine/>
    <w:uiPriority w:val="39"/>
    <w:rsid w:val="00F501BA"/>
    <w:pPr>
      <w:ind w:left="2240"/>
    </w:pPr>
  </w:style>
  <w:style w:type="character" w:styleId="af7">
    <w:name w:val="Hyperlink"/>
    <w:uiPriority w:val="99"/>
    <w:rsid w:val="00F501BA"/>
    <w:rPr>
      <w:color w:val="0000FF"/>
      <w:u w:val="single"/>
    </w:rPr>
  </w:style>
  <w:style w:type="character" w:customStyle="1" w:styleId="af8">
    <w:name w:val="Текст выноски Знак"/>
    <w:basedOn w:val="a3"/>
    <w:link w:val="af9"/>
    <w:semiHidden/>
    <w:rsid w:val="00F501BA"/>
    <w:rPr>
      <w:rFonts w:ascii="Tahoma" w:eastAsia="Times New Roman" w:hAnsi="Tahoma" w:cs="Tahoma"/>
      <w:sz w:val="16"/>
      <w:szCs w:val="16"/>
      <w:lang w:eastAsia="ru-RU"/>
    </w:rPr>
  </w:style>
  <w:style w:type="paragraph" w:styleId="af9">
    <w:name w:val="Balloon Text"/>
    <w:basedOn w:val="a2"/>
    <w:link w:val="af8"/>
    <w:semiHidden/>
    <w:rsid w:val="00F501BA"/>
    <w:rPr>
      <w:rFonts w:ascii="Tahoma" w:hAnsi="Tahoma" w:cs="Tahoma"/>
      <w:sz w:val="16"/>
      <w:szCs w:val="16"/>
    </w:rPr>
  </w:style>
  <w:style w:type="paragraph" w:styleId="32">
    <w:name w:val="Body Text Indent 3"/>
    <w:basedOn w:val="a2"/>
    <w:link w:val="33"/>
    <w:rsid w:val="00F501BA"/>
    <w:pPr>
      <w:spacing w:after="120"/>
      <w:ind w:left="283"/>
    </w:pPr>
    <w:rPr>
      <w:sz w:val="16"/>
      <w:szCs w:val="16"/>
    </w:rPr>
  </w:style>
  <w:style w:type="character" w:customStyle="1" w:styleId="33">
    <w:name w:val="Основной текст с отступом 3 Знак"/>
    <w:basedOn w:val="a3"/>
    <w:link w:val="32"/>
    <w:rsid w:val="00F501BA"/>
    <w:rPr>
      <w:rFonts w:ascii="Times New Roman" w:eastAsia="Times New Roman" w:hAnsi="Times New Roman" w:cs="Times New Roman"/>
      <w:sz w:val="16"/>
      <w:szCs w:val="16"/>
      <w:lang w:eastAsia="ru-RU"/>
    </w:rPr>
  </w:style>
  <w:style w:type="paragraph" w:styleId="a1">
    <w:name w:val="List Bullet"/>
    <w:basedOn w:val="a2"/>
    <w:autoRedefine/>
    <w:rsid w:val="00F501BA"/>
    <w:pPr>
      <w:widowControl w:val="0"/>
      <w:numPr>
        <w:numId w:val="4"/>
      </w:numPr>
      <w:tabs>
        <w:tab w:val="clear" w:pos="1044"/>
        <w:tab w:val="num" w:pos="1134"/>
      </w:tabs>
      <w:ind w:left="1134" w:hanging="414"/>
    </w:pPr>
    <w:rPr>
      <w:rFonts w:cs="Arial"/>
      <w:szCs w:val="28"/>
    </w:rPr>
  </w:style>
  <w:style w:type="paragraph" w:styleId="afa">
    <w:name w:val="Plain Text"/>
    <w:basedOn w:val="a2"/>
    <w:link w:val="afb"/>
    <w:rsid w:val="00F501BA"/>
    <w:pPr>
      <w:ind w:firstLine="0"/>
      <w:jc w:val="left"/>
    </w:pPr>
    <w:rPr>
      <w:rFonts w:ascii="Courier New" w:hAnsi="Courier New"/>
      <w:sz w:val="20"/>
    </w:rPr>
  </w:style>
  <w:style w:type="character" w:customStyle="1" w:styleId="afb">
    <w:name w:val="Текст Знак"/>
    <w:basedOn w:val="a3"/>
    <w:link w:val="afa"/>
    <w:rsid w:val="00F501BA"/>
    <w:rPr>
      <w:rFonts w:ascii="Courier New" w:eastAsia="Times New Roman" w:hAnsi="Courier New" w:cs="Times New Roman"/>
      <w:sz w:val="20"/>
      <w:szCs w:val="20"/>
      <w:lang w:eastAsia="ru-RU"/>
    </w:rPr>
  </w:style>
  <w:style w:type="character" w:styleId="afc">
    <w:name w:val="FollowedHyperlink"/>
    <w:rsid w:val="00F501BA"/>
    <w:rPr>
      <w:color w:val="800080"/>
      <w:u w:val="single"/>
    </w:rPr>
  </w:style>
  <w:style w:type="paragraph" w:customStyle="1" w:styleId="14125">
    <w:name w:val="Стиль 14 пт По ширине Первая строка:  125 см"/>
    <w:basedOn w:val="a2"/>
    <w:rsid w:val="00F501BA"/>
    <w:pPr>
      <w:ind w:firstLine="709"/>
    </w:pPr>
  </w:style>
  <w:style w:type="character" w:styleId="afd">
    <w:name w:val="footnote reference"/>
    <w:uiPriority w:val="99"/>
    <w:semiHidden/>
    <w:rsid w:val="00F501BA"/>
    <w:rPr>
      <w:vertAlign w:val="superscript"/>
    </w:rPr>
  </w:style>
  <w:style w:type="paragraph" w:styleId="afe">
    <w:name w:val="footnote text"/>
    <w:basedOn w:val="a2"/>
    <w:link w:val="aff"/>
    <w:uiPriority w:val="99"/>
    <w:semiHidden/>
    <w:rsid w:val="00F501BA"/>
    <w:pPr>
      <w:ind w:firstLine="0"/>
      <w:jc w:val="left"/>
    </w:pPr>
    <w:rPr>
      <w:sz w:val="20"/>
    </w:rPr>
  </w:style>
  <w:style w:type="character" w:customStyle="1" w:styleId="aff">
    <w:name w:val="Текст сноски Знак"/>
    <w:basedOn w:val="a3"/>
    <w:link w:val="afe"/>
    <w:uiPriority w:val="99"/>
    <w:semiHidden/>
    <w:rsid w:val="00F501BA"/>
    <w:rPr>
      <w:rFonts w:ascii="Times New Roman" w:eastAsia="Times New Roman" w:hAnsi="Times New Roman" w:cs="Times New Roman"/>
      <w:sz w:val="20"/>
      <w:szCs w:val="20"/>
      <w:lang w:eastAsia="ru-RU"/>
    </w:rPr>
  </w:style>
  <w:style w:type="paragraph" w:customStyle="1" w:styleId="125">
    <w:name w:val="Стиль Первая строка:  125 см"/>
    <w:basedOn w:val="a2"/>
    <w:rsid w:val="00F501BA"/>
    <w:pPr>
      <w:ind w:firstLine="709"/>
    </w:pPr>
  </w:style>
  <w:style w:type="paragraph" w:customStyle="1" w:styleId="141251">
    <w:name w:val="Стиль 14 пт По ширине Первая строка:  125 см1"/>
    <w:basedOn w:val="a2"/>
    <w:rsid w:val="00F501BA"/>
    <w:pPr>
      <w:ind w:firstLine="709"/>
    </w:pPr>
    <w:rPr>
      <w:rFonts w:eastAsia="Calibri"/>
    </w:rPr>
  </w:style>
  <w:style w:type="paragraph" w:customStyle="1" w:styleId="14">
    <w:name w:val="1Текст"/>
    <w:basedOn w:val="a2"/>
    <w:link w:val="15"/>
    <w:qFormat/>
    <w:rsid w:val="00F501BA"/>
    <w:pPr>
      <w:ind w:firstLine="709"/>
    </w:pPr>
    <w:rPr>
      <w:rFonts w:eastAsia="Calibri"/>
      <w:szCs w:val="24"/>
      <w:lang w:val="x-none" w:eastAsia="x-none"/>
    </w:rPr>
  </w:style>
  <w:style w:type="character" w:customStyle="1" w:styleId="15">
    <w:name w:val="1Текст Знак"/>
    <w:link w:val="14"/>
    <w:rsid w:val="00F501BA"/>
    <w:rPr>
      <w:rFonts w:ascii="Times New Roman" w:eastAsia="Calibri" w:hAnsi="Times New Roman" w:cs="Times New Roman"/>
      <w:sz w:val="28"/>
      <w:szCs w:val="24"/>
      <w:lang w:val="x-none" w:eastAsia="x-none"/>
    </w:rPr>
  </w:style>
  <w:style w:type="paragraph" w:styleId="22">
    <w:name w:val="Body Text Indent 2"/>
    <w:basedOn w:val="a2"/>
    <w:link w:val="23"/>
    <w:rsid w:val="00F501BA"/>
    <w:pPr>
      <w:spacing w:after="120" w:line="480" w:lineRule="auto"/>
      <w:ind w:left="283"/>
    </w:pPr>
    <w:rPr>
      <w:lang w:val="x-none" w:eastAsia="x-none"/>
    </w:rPr>
  </w:style>
  <w:style w:type="character" w:customStyle="1" w:styleId="23">
    <w:name w:val="Основной текст с отступом 2 Знак"/>
    <w:basedOn w:val="a3"/>
    <w:link w:val="22"/>
    <w:rsid w:val="00F501BA"/>
    <w:rPr>
      <w:rFonts w:ascii="Times New Roman" w:eastAsia="Times New Roman" w:hAnsi="Times New Roman" w:cs="Times New Roman"/>
      <w:sz w:val="28"/>
      <w:szCs w:val="20"/>
      <w:lang w:val="x-none" w:eastAsia="x-none"/>
    </w:rPr>
  </w:style>
  <w:style w:type="paragraph" w:styleId="aff0">
    <w:name w:val="List Paragraph"/>
    <w:aliases w:val="AC List 01,Подпись рисунка,SL_Абзац списка"/>
    <w:basedOn w:val="a2"/>
    <w:link w:val="aff1"/>
    <w:uiPriority w:val="34"/>
    <w:qFormat/>
    <w:rsid w:val="00F501BA"/>
    <w:pPr>
      <w:ind w:left="720" w:firstLine="0"/>
      <w:jc w:val="left"/>
    </w:pPr>
    <w:rPr>
      <w:rFonts w:ascii="Calibri" w:eastAsia="Calibri" w:hAnsi="Calibri"/>
      <w:sz w:val="22"/>
      <w:szCs w:val="22"/>
      <w:lang w:val="x-none" w:eastAsia="en-US"/>
    </w:rPr>
  </w:style>
  <w:style w:type="character" w:customStyle="1" w:styleId="aff1">
    <w:name w:val="Абзац списка Знак"/>
    <w:aliases w:val="AC List 01 Знак,Подпись рисунка Знак,SL_Абзац списка Знак"/>
    <w:link w:val="aff0"/>
    <w:uiPriority w:val="34"/>
    <w:locked/>
    <w:rsid w:val="00F501BA"/>
    <w:rPr>
      <w:rFonts w:ascii="Calibri" w:eastAsia="Calibri" w:hAnsi="Calibri" w:cs="Times New Roman"/>
      <w:lang w:val="x-none"/>
    </w:rPr>
  </w:style>
  <w:style w:type="paragraph" w:styleId="aff2">
    <w:name w:val="Normal (Web)"/>
    <w:basedOn w:val="a2"/>
    <w:link w:val="aff3"/>
    <w:uiPriority w:val="99"/>
    <w:unhideWhenUsed/>
    <w:rsid w:val="00F501BA"/>
    <w:pPr>
      <w:spacing w:before="100" w:beforeAutospacing="1" w:after="100" w:afterAutospacing="1"/>
      <w:ind w:firstLine="0"/>
    </w:pPr>
    <w:rPr>
      <w:sz w:val="24"/>
      <w:szCs w:val="24"/>
      <w:lang w:val="x-none" w:eastAsia="x-none"/>
    </w:rPr>
  </w:style>
  <w:style w:type="character" w:customStyle="1" w:styleId="aff3">
    <w:name w:val="Обычный (Интернет) Знак"/>
    <w:link w:val="aff2"/>
    <w:rsid w:val="00F501BA"/>
    <w:rPr>
      <w:rFonts w:ascii="Times New Roman" w:eastAsia="Times New Roman" w:hAnsi="Times New Roman" w:cs="Times New Roman"/>
      <w:sz w:val="24"/>
      <w:szCs w:val="24"/>
      <w:lang w:val="x-none" w:eastAsia="x-none"/>
    </w:rPr>
  </w:style>
  <w:style w:type="paragraph" w:styleId="aff4">
    <w:name w:val="No Spacing"/>
    <w:link w:val="a"/>
    <w:uiPriority w:val="1"/>
    <w:qFormat/>
    <w:rsid w:val="00F501BA"/>
    <w:pPr>
      <w:spacing w:after="0" w:line="240" w:lineRule="atLeast"/>
      <w:jc w:val="both"/>
    </w:pPr>
    <w:rPr>
      <w:rFonts w:ascii="Times New Roman" w:eastAsia="Calibri" w:hAnsi="Times New Roman" w:cs="Times New Roman"/>
      <w:sz w:val="24"/>
    </w:rPr>
  </w:style>
  <w:style w:type="character" w:customStyle="1" w:styleId="a">
    <w:name w:val="Без интервала Знак"/>
    <w:basedOn w:val="a3"/>
    <w:link w:val="aff4"/>
    <w:uiPriority w:val="1"/>
    <w:rsid w:val="00AF07EB"/>
    <w:rPr>
      <w:rFonts w:ascii="Times New Roman" w:eastAsia="Calibri" w:hAnsi="Times New Roman" w:cs="Times New Roman"/>
      <w:sz w:val="24"/>
    </w:rPr>
  </w:style>
  <w:style w:type="paragraph" w:customStyle="1" w:styleId="01">
    <w:name w:val="Заголовок 01"/>
    <w:basedOn w:val="aff0"/>
    <w:link w:val="010"/>
    <w:rsid w:val="00F501BA"/>
    <w:pPr>
      <w:numPr>
        <w:numId w:val="25"/>
      </w:numPr>
      <w:tabs>
        <w:tab w:val="left" w:pos="993"/>
      </w:tabs>
      <w:spacing w:after="160"/>
      <w:ind w:left="0" w:firstLine="709"/>
      <w:contextualSpacing/>
      <w:jc w:val="both"/>
    </w:pPr>
    <w:rPr>
      <w:rFonts w:ascii="Times New Roman" w:eastAsia="Times New Roman" w:hAnsi="Times New Roman"/>
      <w:b/>
      <w:sz w:val="28"/>
      <w:szCs w:val="28"/>
    </w:rPr>
  </w:style>
  <w:style w:type="character" w:customStyle="1" w:styleId="010">
    <w:name w:val="Заголовок 01 Знак"/>
    <w:link w:val="01"/>
    <w:rsid w:val="00F501BA"/>
    <w:rPr>
      <w:rFonts w:ascii="Times New Roman" w:eastAsia="Times New Roman" w:hAnsi="Times New Roman" w:cs="Times New Roman"/>
      <w:b/>
      <w:sz w:val="28"/>
      <w:szCs w:val="28"/>
      <w:lang w:val="x-none"/>
    </w:rPr>
  </w:style>
  <w:style w:type="paragraph" w:customStyle="1" w:styleId="1">
    <w:name w:val="Обычный1"/>
    <w:rsid w:val="00F501BA"/>
    <w:pPr>
      <w:spacing w:after="0" w:line="240" w:lineRule="auto"/>
    </w:pPr>
    <w:rPr>
      <w:rFonts w:ascii="Times New Roman" w:eastAsia="Times New Roman" w:hAnsi="Times New Roman" w:cs="Times New Roman"/>
      <w:sz w:val="20"/>
      <w:szCs w:val="20"/>
      <w:lang w:eastAsia="ru-RU"/>
    </w:rPr>
  </w:style>
  <w:style w:type="paragraph" w:styleId="aff5">
    <w:name w:val="endnote text"/>
    <w:basedOn w:val="a2"/>
    <w:link w:val="aff6"/>
    <w:rsid w:val="00F501BA"/>
    <w:pPr>
      <w:numPr>
        <w:numId w:val="54"/>
      </w:numPr>
      <w:tabs>
        <w:tab w:val="clear" w:pos="1209"/>
      </w:tabs>
      <w:ind w:left="0" w:firstLine="0"/>
      <w:jc w:val="left"/>
    </w:pPr>
    <w:rPr>
      <w:sz w:val="20"/>
    </w:rPr>
  </w:style>
  <w:style w:type="character" w:customStyle="1" w:styleId="aff6">
    <w:name w:val="Текст концевой сноски Знак"/>
    <w:basedOn w:val="a3"/>
    <w:link w:val="aff5"/>
    <w:rsid w:val="00F501BA"/>
    <w:rPr>
      <w:rFonts w:ascii="Times New Roman" w:eastAsia="Times New Roman" w:hAnsi="Times New Roman" w:cs="Times New Roman"/>
      <w:sz w:val="20"/>
      <w:szCs w:val="20"/>
      <w:lang w:eastAsia="ru-RU"/>
    </w:rPr>
  </w:style>
  <w:style w:type="character" w:styleId="aff7">
    <w:name w:val="annotation reference"/>
    <w:basedOn w:val="a3"/>
    <w:rsid w:val="00F501BA"/>
    <w:rPr>
      <w:sz w:val="16"/>
      <w:szCs w:val="16"/>
    </w:rPr>
  </w:style>
  <w:style w:type="paragraph" w:styleId="aff8">
    <w:name w:val="annotation text"/>
    <w:basedOn w:val="a2"/>
    <w:link w:val="aff9"/>
    <w:rsid w:val="00F501BA"/>
    <w:rPr>
      <w:sz w:val="20"/>
    </w:rPr>
  </w:style>
  <w:style w:type="character" w:customStyle="1" w:styleId="aff9">
    <w:name w:val="Текст примечания Знак"/>
    <w:basedOn w:val="a3"/>
    <w:link w:val="aff8"/>
    <w:rsid w:val="00F501BA"/>
    <w:rPr>
      <w:rFonts w:ascii="Times New Roman" w:eastAsia="Times New Roman" w:hAnsi="Times New Roman" w:cs="Times New Roman"/>
      <w:sz w:val="20"/>
      <w:szCs w:val="20"/>
      <w:lang w:eastAsia="ru-RU"/>
    </w:rPr>
  </w:style>
  <w:style w:type="paragraph" w:styleId="affa">
    <w:name w:val="annotation subject"/>
    <w:basedOn w:val="aff8"/>
    <w:next w:val="aff8"/>
    <w:link w:val="affb"/>
    <w:rsid w:val="00F501BA"/>
    <w:rPr>
      <w:b/>
      <w:bCs/>
    </w:rPr>
  </w:style>
  <w:style w:type="character" w:customStyle="1" w:styleId="affb">
    <w:name w:val="Тема примечания Знак"/>
    <w:basedOn w:val="aff9"/>
    <w:link w:val="affa"/>
    <w:rsid w:val="00F501BA"/>
    <w:rPr>
      <w:rFonts w:ascii="Times New Roman" w:eastAsia="Times New Roman" w:hAnsi="Times New Roman" w:cs="Times New Roman"/>
      <w:b/>
      <w:bCs/>
      <w:sz w:val="20"/>
      <w:szCs w:val="20"/>
      <w:lang w:eastAsia="ru-RU"/>
    </w:rPr>
  </w:style>
  <w:style w:type="character" w:styleId="affc">
    <w:name w:val="Strong"/>
    <w:basedOn w:val="a3"/>
    <w:uiPriority w:val="22"/>
    <w:qFormat/>
    <w:rsid w:val="008202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1675867">
      <w:bodyDiv w:val="1"/>
      <w:marLeft w:val="0"/>
      <w:marRight w:val="0"/>
      <w:marTop w:val="0"/>
      <w:marBottom w:val="0"/>
      <w:divBdr>
        <w:top w:val="none" w:sz="0" w:space="0" w:color="auto"/>
        <w:left w:val="none" w:sz="0" w:space="0" w:color="auto"/>
        <w:bottom w:val="none" w:sz="0" w:space="0" w:color="auto"/>
        <w:right w:val="none" w:sz="0" w:space="0" w:color="auto"/>
      </w:divBdr>
    </w:div>
    <w:div w:id="273171993">
      <w:bodyDiv w:val="1"/>
      <w:marLeft w:val="0"/>
      <w:marRight w:val="0"/>
      <w:marTop w:val="0"/>
      <w:marBottom w:val="0"/>
      <w:divBdr>
        <w:top w:val="none" w:sz="0" w:space="0" w:color="auto"/>
        <w:left w:val="none" w:sz="0" w:space="0" w:color="auto"/>
        <w:bottom w:val="none" w:sz="0" w:space="0" w:color="auto"/>
        <w:right w:val="none" w:sz="0" w:space="0" w:color="auto"/>
      </w:divBdr>
    </w:div>
    <w:div w:id="299923324">
      <w:bodyDiv w:val="1"/>
      <w:marLeft w:val="0"/>
      <w:marRight w:val="0"/>
      <w:marTop w:val="0"/>
      <w:marBottom w:val="0"/>
      <w:divBdr>
        <w:top w:val="none" w:sz="0" w:space="0" w:color="auto"/>
        <w:left w:val="none" w:sz="0" w:space="0" w:color="auto"/>
        <w:bottom w:val="none" w:sz="0" w:space="0" w:color="auto"/>
        <w:right w:val="none" w:sz="0" w:space="0" w:color="auto"/>
      </w:divBdr>
    </w:div>
    <w:div w:id="322583892">
      <w:bodyDiv w:val="1"/>
      <w:marLeft w:val="0"/>
      <w:marRight w:val="0"/>
      <w:marTop w:val="0"/>
      <w:marBottom w:val="0"/>
      <w:divBdr>
        <w:top w:val="none" w:sz="0" w:space="0" w:color="auto"/>
        <w:left w:val="none" w:sz="0" w:space="0" w:color="auto"/>
        <w:bottom w:val="none" w:sz="0" w:space="0" w:color="auto"/>
        <w:right w:val="none" w:sz="0" w:space="0" w:color="auto"/>
      </w:divBdr>
      <w:divsChild>
        <w:div w:id="597522951">
          <w:marLeft w:val="0"/>
          <w:marRight w:val="0"/>
          <w:marTop w:val="75"/>
          <w:marBottom w:val="0"/>
          <w:divBdr>
            <w:top w:val="none" w:sz="0" w:space="0" w:color="auto"/>
            <w:left w:val="none" w:sz="0" w:space="0" w:color="auto"/>
            <w:bottom w:val="none" w:sz="0" w:space="0" w:color="auto"/>
            <w:right w:val="none" w:sz="0" w:space="0" w:color="auto"/>
          </w:divBdr>
        </w:div>
      </w:divsChild>
    </w:div>
    <w:div w:id="340621666">
      <w:bodyDiv w:val="1"/>
      <w:marLeft w:val="0"/>
      <w:marRight w:val="0"/>
      <w:marTop w:val="0"/>
      <w:marBottom w:val="0"/>
      <w:divBdr>
        <w:top w:val="none" w:sz="0" w:space="0" w:color="auto"/>
        <w:left w:val="none" w:sz="0" w:space="0" w:color="auto"/>
        <w:bottom w:val="none" w:sz="0" w:space="0" w:color="auto"/>
        <w:right w:val="none" w:sz="0" w:space="0" w:color="auto"/>
      </w:divBdr>
    </w:div>
    <w:div w:id="407970007">
      <w:bodyDiv w:val="1"/>
      <w:marLeft w:val="0"/>
      <w:marRight w:val="0"/>
      <w:marTop w:val="0"/>
      <w:marBottom w:val="0"/>
      <w:divBdr>
        <w:top w:val="none" w:sz="0" w:space="0" w:color="auto"/>
        <w:left w:val="none" w:sz="0" w:space="0" w:color="auto"/>
        <w:bottom w:val="none" w:sz="0" w:space="0" w:color="auto"/>
        <w:right w:val="none" w:sz="0" w:space="0" w:color="auto"/>
      </w:divBdr>
    </w:div>
    <w:div w:id="727534932">
      <w:bodyDiv w:val="1"/>
      <w:marLeft w:val="0"/>
      <w:marRight w:val="0"/>
      <w:marTop w:val="0"/>
      <w:marBottom w:val="0"/>
      <w:divBdr>
        <w:top w:val="none" w:sz="0" w:space="0" w:color="auto"/>
        <w:left w:val="none" w:sz="0" w:space="0" w:color="auto"/>
        <w:bottom w:val="none" w:sz="0" w:space="0" w:color="auto"/>
        <w:right w:val="none" w:sz="0" w:space="0" w:color="auto"/>
      </w:divBdr>
      <w:divsChild>
        <w:div w:id="408692463">
          <w:marLeft w:val="0"/>
          <w:marRight w:val="0"/>
          <w:marTop w:val="0"/>
          <w:marBottom w:val="0"/>
          <w:divBdr>
            <w:top w:val="none" w:sz="0" w:space="0" w:color="auto"/>
            <w:left w:val="none" w:sz="0" w:space="0" w:color="auto"/>
            <w:bottom w:val="none" w:sz="0" w:space="0" w:color="auto"/>
            <w:right w:val="none" w:sz="0" w:space="0" w:color="auto"/>
          </w:divBdr>
        </w:div>
      </w:divsChild>
    </w:div>
    <w:div w:id="1099909831">
      <w:bodyDiv w:val="1"/>
      <w:marLeft w:val="0"/>
      <w:marRight w:val="0"/>
      <w:marTop w:val="0"/>
      <w:marBottom w:val="0"/>
      <w:divBdr>
        <w:top w:val="none" w:sz="0" w:space="0" w:color="auto"/>
        <w:left w:val="none" w:sz="0" w:space="0" w:color="auto"/>
        <w:bottom w:val="none" w:sz="0" w:space="0" w:color="auto"/>
        <w:right w:val="none" w:sz="0" w:space="0" w:color="auto"/>
      </w:divBdr>
    </w:div>
    <w:div w:id="1341618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7.png"/><Relationship Id="rId42" Type="http://schemas.openxmlformats.org/officeDocument/2006/relationships/oleObject" Target="embeddings/oleObject3.bin"/><Relationship Id="rId63" Type="http://schemas.openxmlformats.org/officeDocument/2006/relationships/image" Target="media/image41.png"/><Relationship Id="rId84" Type="http://schemas.openxmlformats.org/officeDocument/2006/relationships/image" Target="media/image62.png"/><Relationship Id="rId138" Type="http://schemas.openxmlformats.org/officeDocument/2006/relationships/image" Target="media/image116.png"/><Relationship Id="rId159" Type="http://schemas.openxmlformats.org/officeDocument/2006/relationships/image" Target="media/image137.png"/><Relationship Id="rId170" Type="http://schemas.openxmlformats.org/officeDocument/2006/relationships/image" Target="media/image148.png"/><Relationship Id="rId191" Type="http://schemas.openxmlformats.org/officeDocument/2006/relationships/image" Target="media/image169.png"/><Relationship Id="rId205" Type="http://schemas.openxmlformats.org/officeDocument/2006/relationships/image" Target="media/image183.png"/><Relationship Id="rId107" Type="http://schemas.openxmlformats.org/officeDocument/2006/relationships/image" Target="media/image85.png"/><Relationship Id="rId11" Type="http://schemas.openxmlformats.org/officeDocument/2006/relationships/footer" Target="footer2.xml"/><Relationship Id="rId32" Type="http://schemas.openxmlformats.org/officeDocument/2006/relationships/image" Target="media/image18.png"/><Relationship Id="rId53" Type="http://schemas.openxmlformats.org/officeDocument/2006/relationships/image" Target="media/image31.png"/><Relationship Id="rId74" Type="http://schemas.openxmlformats.org/officeDocument/2006/relationships/image" Target="media/image52.png"/><Relationship Id="rId128" Type="http://schemas.openxmlformats.org/officeDocument/2006/relationships/image" Target="media/image106.png"/><Relationship Id="rId149" Type="http://schemas.openxmlformats.org/officeDocument/2006/relationships/image" Target="media/image127.png"/><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image" Target="media/image73.png"/><Relationship Id="rId160" Type="http://schemas.openxmlformats.org/officeDocument/2006/relationships/image" Target="media/image138.png"/><Relationship Id="rId165" Type="http://schemas.openxmlformats.org/officeDocument/2006/relationships/image" Target="media/image143.png"/><Relationship Id="rId181" Type="http://schemas.openxmlformats.org/officeDocument/2006/relationships/image" Target="media/image159.png"/><Relationship Id="rId186" Type="http://schemas.openxmlformats.org/officeDocument/2006/relationships/image" Target="media/image164.png"/><Relationship Id="rId216" Type="http://schemas.openxmlformats.org/officeDocument/2006/relationships/footer" Target="footer6.xml"/><Relationship Id="rId211" Type="http://schemas.openxmlformats.org/officeDocument/2006/relationships/header" Target="header3.xm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oleObject" Target="embeddings/oleObject4.bin"/><Relationship Id="rId48" Type="http://schemas.openxmlformats.org/officeDocument/2006/relationships/oleObject" Target="embeddings/oleObject6.bin"/><Relationship Id="rId64" Type="http://schemas.openxmlformats.org/officeDocument/2006/relationships/image" Target="media/image42.jpeg"/><Relationship Id="rId69" Type="http://schemas.openxmlformats.org/officeDocument/2006/relationships/image" Target="media/image47.pn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image" Target="media/image112.png"/><Relationship Id="rId139" Type="http://schemas.openxmlformats.org/officeDocument/2006/relationships/image" Target="media/image117.png"/><Relationship Id="rId80" Type="http://schemas.openxmlformats.org/officeDocument/2006/relationships/image" Target="media/image58.png"/><Relationship Id="rId85" Type="http://schemas.openxmlformats.org/officeDocument/2006/relationships/image" Target="media/image63.png"/><Relationship Id="rId150" Type="http://schemas.openxmlformats.org/officeDocument/2006/relationships/image" Target="media/image128.png"/><Relationship Id="rId155" Type="http://schemas.openxmlformats.org/officeDocument/2006/relationships/image" Target="media/image133.png"/><Relationship Id="rId171" Type="http://schemas.openxmlformats.org/officeDocument/2006/relationships/image" Target="media/image149.png"/><Relationship Id="rId176" Type="http://schemas.openxmlformats.org/officeDocument/2006/relationships/image" Target="media/image154.png"/><Relationship Id="rId192" Type="http://schemas.openxmlformats.org/officeDocument/2006/relationships/image" Target="media/image170.png"/><Relationship Id="rId197" Type="http://schemas.openxmlformats.org/officeDocument/2006/relationships/image" Target="media/image175.png"/><Relationship Id="rId206" Type="http://schemas.openxmlformats.org/officeDocument/2006/relationships/image" Target="media/image184.png"/><Relationship Id="rId201" Type="http://schemas.openxmlformats.org/officeDocument/2006/relationships/image" Target="media/image179.png"/><Relationship Id="rId12" Type="http://schemas.openxmlformats.org/officeDocument/2006/relationships/footer" Target="footer3.xml"/><Relationship Id="rId17" Type="http://schemas.openxmlformats.org/officeDocument/2006/relationships/image" Target="media/image3.png"/><Relationship Id="rId33" Type="http://schemas.openxmlformats.org/officeDocument/2006/relationships/image" Target="media/image19.png"/><Relationship Id="rId38" Type="http://schemas.openxmlformats.org/officeDocument/2006/relationships/oleObject" Target="embeddings/oleObject1.bin"/><Relationship Id="rId59" Type="http://schemas.openxmlformats.org/officeDocument/2006/relationships/image" Target="media/image37.png"/><Relationship Id="rId103" Type="http://schemas.openxmlformats.org/officeDocument/2006/relationships/image" Target="media/image81.png"/><Relationship Id="rId108" Type="http://schemas.openxmlformats.org/officeDocument/2006/relationships/image" Target="media/image86.pn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32.pn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9.png"/><Relationship Id="rId96" Type="http://schemas.openxmlformats.org/officeDocument/2006/relationships/image" Target="media/image74.png"/><Relationship Id="rId140" Type="http://schemas.openxmlformats.org/officeDocument/2006/relationships/image" Target="media/image118.png"/><Relationship Id="rId145" Type="http://schemas.openxmlformats.org/officeDocument/2006/relationships/image" Target="media/image123.png"/><Relationship Id="rId161" Type="http://schemas.openxmlformats.org/officeDocument/2006/relationships/image" Target="media/image139.png"/><Relationship Id="rId166" Type="http://schemas.openxmlformats.org/officeDocument/2006/relationships/image" Target="media/image144.png"/><Relationship Id="rId182" Type="http://schemas.openxmlformats.org/officeDocument/2006/relationships/image" Target="media/image160.png"/><Relationship Id="rId187" Type="http://schemas.openxmlformats.org/officeDocument/2006/relationships/image" Target="media/image165.png"/><Relationship Id="rId217"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4.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hyperlink" Target="https://adbclient.mfrb.by" TargetMode="External"/><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26.png"/><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image" Target="media/image59.png"/><Relationship Id="rId86" Type="http://schemas.openxmlformats.org/officeDocument/2006/relationships/image" Target="media/image64.png"/><Relationship Id="rId130" Type="http://schemas.openxmlformats.org/officeDocument/2006/relationships/image" Target="media/image108.png"/><Relationship Id="rId135" Type="http://schemas.openxmlformats.org/officeDocument/2006/relationships/image" Target="media/image113.png"/><Relationship Id="rId151" Type="http://schemas.openxmlformats.org/officeDocument/2006/relationships/image" Target="media/image129.png"/><Relationship Id="rId156" Type="http://schemas.openxmlformats.org/officeDocument/2006/relationships/image" Target="media/image134.png"/><Relationship Id="rId177" Type="http://schemas.openxmlformats.org/officeDocument/2006/relationships/image" Target="media/image155.png"/><Relationship Id="rId198" Type="http://schemas.openxmlformats.org/officeDocument/2006/relationships/image" Target="media/image176.png"/><Relationship Id="rId172" Type="http://schemas.openxmlformats.org/officeDocument/2006/relationships/image" Target="media/image150.png"/><Relationship Id="rId193" Type="http://schemas.openxmlformats.org/officeDocument/2006/relationships/image" Target="media/image171.png"/><Relationship Id="rId202" Type="http://schemas.openxmlformats.org/officeDocument/2006/relationships/image" Target="media/image180.png"/><Relationship Id="rId207" Type="http://schemas.openxmlformats.org/officeDocument/2006/relationships/image" Target="media/image185.png"/><Relationship Id="rId13" Type="http://schemas.openxmlformats.org/officeDocument/2006/relationships/hyperlink" Target="https://www.ivcmf.by/" TargetMode="External"/><Relationship Id="rId18" Type="http://schemas.openxmlformats.org/officeDocument/2006/relationships/image" Target="media/image4.png"/><Relationship Id="rId39" Type="http://schemas.openxmlformats.org/officeDocument/2006/relationships/image" Target="media/image24.png"/><Relationship Id="rId109" Type="http://schemas.openxmlformats.org/officeDocument/2006/relationships/image" Target="media/image87.png"/><Relationship Id="rId34" Type="http://schemas.openxmlformats.org/officeDocument/2006/relationships/image" Target="media/image20.png"/><Relationship Id="rId50" Type="http://schemas.openxmlformats.org/officeDocument/2006/relationships/hyperlink" Target="https://iadbclient.ivcmf.by" TargetMode="External"/><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5.png"/><Relationship Id="rId104" Type="http://schemas.openxmlformats.org/officeDocument/2006/relationships/image" Target="media/image82.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9.png"/><Relationship Id="rId146" Type="http://schemas.openxmlformats.org/officeDocument/2006/relationships/image" Target="media/image124.png"/><Relationship Id="rId167" Type="http://schemas.openxmlformats.org/officeDocument/2006/relationships/image" Target="media/image145.png"/><Relationship Id="rId188" Type="http://schemas.openxmlformats.org/officeDocument/2006/relationships/image" Target="media/image166.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png"/><Relationship Id="rId162" Type="http://schemas.openxmlformats.org/officeDocument/2006/relationships/image" Target="media/image140.png"/><Relationship Id="rId183" Type="http://schemas.openxmlformats.org/officeDocument/2006/relationships/image" Target="media/image161.png"/><Relationship Id="rId213" Type="http://schemas.openxmlformats.org/officeDocument/2006/relationships/header" Target="header4.xml"/><Relationship Id="rId218" Type="http://schemas.openxmlformats.org/officeDocument/2006/relationships/footer" Target="footer7.xm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oleObject" Target="embeddings/oleObject2.bin"/><Relationship Id="rId45" Type="http://schemas.openxmlformats.org/officeDocument/2006/relationships/image" Target="media/image27.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image" Target="media/image109.png"/><Relationship Id="rId136" Type="http://schemas.openxmlformats.org/officeDocument/2006/relationships/image" Target="media/image114.png"/><Relationship Id="rId157" Type="http://schemas.openxmlformats.org/officeDocument/2006/relationships/image" Target="media/image135.png"/><Relationship Id="rId178" Type="http://schemas.openxmlformats.org/officeDocument/2006/relationships/image" Target="media/image156.png"/><Relationship Id="rId61" Type="http://schemas.openxmlformats.org/officeDocument/2006/relationships/image" Target="media/image39.png"/><Relationship Id="rId82" Type="http://schemas.openxmlformats.org/officeDocument/2006/relationships/image" Target="media/image60.png"/><Relationship Id="rId152" Type="http://schemas.openxmlformats.org/officeDocument/2006/relationships/image" Target="media/image130.png"/><Relationship Id="rId173" Type="http://schemas.openxmlformats.org/officeDocument/2006/relationships/image" Target="media/image151.png"/><Relationship Id="rId194" Type="http://schemas.openxmlformats.org/officeDocument/2006/relationships/image" Target="media/image172.png"/><Relationship Id="rId199" Type="http://schemas.openxmlformats.org/officeDocument/2006/relationships/image" Target="media/image177.png"/><Relationship Id="rId203" Type="http://schemas.openxmlformats.org/officeDocument/2006/relationships/image" Target="media/image181.png"/><Relationship Id="rId208" Type="http://schemas.openxmlformats.org/officeDocument/2006/relationships/image" Target="media/image186.png"/><Relationship Id="rId19" Type="http://schemas.openxmlformats.org/officeDocument/2006/relationships/image" Target="media/image5.png"/><Relationship Id="rId14" Type="http://schemas.openxmlformats.org/officeDocument/2006/relationships/hyperlink" Target="https://www.ivcmf.by/"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4.png"/><Relationship Id="rId147" Type="http://schemas.openxmlformats.org/officeDocument/2006/relationships/image" Target="media/image125.png"/><Relationship Id="rId168" Type="http://schemas.openxmlformats.org/officeDocument/2006/relationships/image" Target="media/image146.png"/><Relationship Id="rId8" Type="http://schemas.openxmlformats.org/officeDocument/2006/relationships/header" Target="header1.xml"/><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9.png"/><Relationship Id="rId142" Type="http://schemas.openxmlformats.org/officeDocument/2006/relationships/image" Target="media/image120.png"/><Relationship Id="rId163" Type="http://schemas.openxmlformats.org/officeDocument/2006/relationships/image" Target="media/image141.png"/><Relationship Id="rId184" Type="http://schemas.openxmlformats.org/officeDocument/2006/relationships/image" Target="media/image162.png"/><Relationship Id="rId189" Type="http://schemas.openxmlformats.org/officeDocument/2006/relationships/image" Target="media/image167.png"/><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footer" Target="footer5.xml"/><Relationship Id="rId25" Type="http://schemas.openxmlformats.org/officeDocument/2006/relationships/image" Target="media/image11.png"/><Relationship Id="rId46" Type="http://schemas.openxmlformats.org/officeDocument/2006/relationships/oleObject" Target="embeddings/oleObject5.bin"/><Relationship Id="rId67" Type="http://schemas.openxmlformats.org/officeDocument/2006/relationships/image" Target="media/image45.png"/><Relationship Id="rId116" Type="http://schemas.openxmlformats.org/officeDocument/2006/relationships/image" Target="media/image94.png"/><Relationship Id="rId137" Type="http://schemas.openxmlformats.org/officeDocument/2006/relationships/image" Target="media/image115.png"/><Relationship Id="rId158" Type="http://schemas.openxmlformats.org/officeDocument/2006/relationships/image" Target="media/image136.png"/><Relationship Id="rId20" Type="http://schemas.openxmlformats.org/officeDocument/2006/relationships/image" Target="media/image6.png"/><Relationship Id="rId41" Type="http://schemas.openxmlformats.org/officeDocument/2006/relationships/image" Target="media/image25.png"/><Relationship Id="rId62" Type="http://schemas.openxmlformats.org/officeDocument/2006/relationships/image" Target="media/image40.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image" Target="media/image89.png"/><Relationship Id="rId132" Type="http://schemas.openxmlformats.org/officeDocument/2006/relationships/image" Target="media/image110.png"/><Relationship Id="rId153" Type="http://schemas.openxmlformats.org/officeDocument/2006/relationships/image" Target="media/image131.png"/><Relationship Id="rId174" Type="http://schemas.openxmlformats.org/officeDocument/2006/relationships/image" Target="media/image152.png"/><Relationship Id="rId179" Type="http://schemas.openxmlformats.org/officeDocument/2006/relationships/image" Target="media/image157.png"/><Relationship Id="rId195" Type="http://schemas.openxmlformats.org/officeDocument/2006/relationships/image" Target="media/image173.png"/><Relationship Id="rId209" Type="http://schemas.openxmlformats.org/officeDocument/2006/relationships/image" Target="media/image187.png"/><Relationship Id="rId190" Type="http://schemas.openxmlformats.org/officeDocument/2006/relationships/image" Target="media/image168.png"/><Relationship Id="rId204" Type="http://schemas.openxmlformats.org/officeDocument/2006/relationships/image" Target="media/image182.png"/><Relationship Id="rId220" Type="http://schemas.openxmlformats.org/officeDocument/2006/relationships/theme" Target="theme/theme1.xml"/><Relationship Id="rId15" Type="http://schemas.openxmlformats.org/officeDocument/2006/relationships/image" Target="media/image1.png"/><Relationship Id="rId36" Type="http://schemas.openxmlformats.org/officeDocument/2006/relationships/image" Target="media/image22.png"/><Relationship Id="rId57" Type="http://schemas.openxmlformats.org/officeDocument/2006/relationships/image" Target="media/image35.png"/><Relationship Id="rId106" Type="http://schemas.openxmlformats.org/officeDocument/2006/relationships/image" Target="media/image84.png"/><Relationship Id="rId127" Type="http://schemas.openxmlformats.org/officeDocument/2006/relationships/image" Target="media/image105.png"/><Relationship Id="rId10" Type="http://schemas.openxmlformats.org/officeDocument/2006/relationships/footer" Target="footer1.xml"/><Relationship Id="rId31" Type="http://schemas.openxmlformats.org/officeDocument/2006/relationships/image" Target="media/image17.png"/><Relationship Id="rId52" Type="http://schemas.openxmlformats.org/officeDocument/2006/relationships/image" Target="media/image30.pn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00.png"/><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42.png"/><Relationship Id="rId169" Type="http://schemas.openxmlformats.org/officeDocument/2006/relationships/image" Target="media/image147.png"/><Relationship Id="rId185" Type="http://schemas.openxmlformats.org/officeDocument/2006/relationships/image" Target="media/image163.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58.png"/><Relationship Id="rId210" Type="http://schemas.openxmlformats.org/officeDocument/2006/relationships/image" Target="media/image188.png"/><Relationship Id="rId215" Type="http://schemas.openxmlformats.org/officeDocument/2006/relationships/header" Target="header5.xml"/><Relationship Id="rId26" Type="http://schemas.openxmlformats.org/officeDocument/2006/relationships/image" Target="media/image12.png"/><Relationship Id="rId47" Type="http://schemas.openxmlformats.org/officeDocument/2006/relationships/image" Target="media/image28.png"/><Relationship Id="rId68" Type="http://schemas.openxmlformats.org/officeDocument/2006/relationships/image" Target="media/image46.png"/><Relationship Id="rId89" Type="http://schemas.openxmlformats.org/officeDocument/2006/relationships/image" Target="media/image67.png"/><Relationship Id="rId112" Type="http://schemas.openxmlformats.org/officeDocument/2006/relationships/image" Target="media/image90.png"/><Relationship Id="rId133" Type="http://schemas.openxmlformats.org/officeDocument/2006/relationships/image" Target="media/image111.png"/><Relationship Id="rId154" Type="http://schemas.openxmlformats.org/officeDocument/2006/relationships/image" Target="media/image132.png"/><Relationship Id="rId175" Type="http://schemas.openxmlformats.org/officeDocument/2006/relationships/image" Target="media/image153.png"/><Relationship Id="rId196" Type="http://schemas.openxmlformats.org/officeDocument/2006/relationships/image" Target="media/image174.png"/><Relationship Id="rId200" Type="http://schemas.openxmlformats.org/officeDocument/2006/relationships/image" Target="media/image178.png"/><Relationship Id="rId16" Type="http://schemas.openxmlformats.org/officeDocument/2006/relationships/image" Target="media/image2.png"/><Relationship Id="rId37" Type="http://schemas.openxmlformats.org/officeDocument/2006/relationships/image" Target="media/image23.png"/><Relationship Id="rId58" Type="http://schemas.openxmlformats.org/officeDocument/2006/relationships/image" Target="media/image36.png"/><Relationship Id="rId79" Type="http://schemas.openxmlformats.org/officeDocument/2006/relationships/image" Target="media/image57.png"/><Relationship Id="rId102" Type="http://schemas.openxmlformats.org/officeDocument/2006/relationships/image" Target="media/image80.png"/><Relationship Id="rId123" Type="http://schemas.openxmlformats.org/officeDocument/2006/relationships/image" Target="media/image101.png"/><Relationship Id="rId144" Type="http://schemas.openxmlformats.org/officeDocument/2006/relationships/image" Target="media/image12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02C9F6-82AF-4E42-A2ED-625A451253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891</TotalTime>
  <Pages>130</Pages>
  <Words>24518</Words>
  <Characters>139759</Characters>
  <Application>Microsoft Office Word</Application>
  <DocSecurity>0</DocSecurity>
  <Lines>1164</Lines>
  <Paragraphs>327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163950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Комарова Татьяна</dc:creator>
  <cp:keywords/>
  <dc:description/>
  <cp:lastModifiedBy>Шеметовец Оксана</cp:lastModifiedBy>
  <cp:revision>94</cp:revision>
  <cp:lastPrinted>2024-12-12T08:43:00Z</cp:lastPrinted>
  <dcterms:created xsi:type="dcterms:W3CDTF">2026-01-15T13:06:00Z</dcterms:created>
  <dcterms:modified xsi:type="dcterms:W3CDTF">2026-01-20T09:22:00Z</dcterms:modified>
</cp:coreProperties>
</file>