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529" w:rsidRPr="009C58A2" w:rsidRDefault="008D6529" w:rsidP="008D6529">
      <w:pPr>
        <w:pStyle w:val="Pa2"/>
        <w:ind w:firstLine="440"/>
        <w:jc w:val="center"/>
        <w:rPr>
          <w:rFonts w:asciiTheme="minorHAnsi" w:hAnsiTheme="minorHAnsi"/>
          <w:b/>
          <w:color w:val="211D1E"/>
          <w:sz w:val="28"/>
          <w:szCs w:val="28"/>
          <w:lang w:val="en-US"/>
        </w:rPr>
      </w:pPr>
      <w:r w:rsidRPr="009C58A2">
        <w:rPr>
          <w:rFonts w:asciiTheme="minorHAnsi" w:hAnsiTheme="minorHAnsi"/>
          <w:b/>
          <w:color w:val="211D1E"/>
          <w:sz w:val="28"/>
          <w:szCs w:val="28"/>
        </w:rPr>
        <w:t>Предис</w:t>
      </w:r>
      <w:bookmarkStart w:id="0" w:name="_GoBack"/>
      <w:bookmarkEnd w:id="0"/>
      <w:r w:rsidRPr="009C58A2">
        <w:rPr>
          <w:rFonts w:asciiTheme="minorHAnsi" w:hAnsiTheme="minorHAnsi"/>
          <w:b/>
          <w:color w:val="211D1E"/>
          <w:sz w:val="28"/>
          <w:szCs w:val="28"/>
        </w:rPr>
        <w:t>ловие</w:t>
      </w:r>
    </w:p>
    <w:p w:rsidR="008D6529" w:rsidRPr="009C58A2" w:rsidRDefault="008D6529" w:rsidP="008D6529">
      <w:pPr>
        <w:rPr>
          <w:rFonts w:asciiTheme="minorHAnsi" w:hAnsiTheme="minorHAnsi"/>
          <w:lang w:val="en-US" w:eastAsia="ru-RU"/>
        </w:rPr>
      </w:pPr>
    </w:p>
    <w:p w:rsidR="008D6529" w:rsidRPr="009C58A2" w:rsidRDefault="008D6529" w:rsidP="008D6529">
      <w:pPr>
        <w:pStyle w:val="Pa2"/>
        <w:ind w:firstLine="440"/>
        <w:rPr>
          <w:rFonts w:asciiTheme="minorHAnsi" w:hAnsiTheme="minorHAnsi"/>
          <w:color w:val="211D1E"/>
          <w:sz w:val="28"/>
          <w:szCs w:val="28"/>
        </w:rPr>
      </w:pPr>
      <w:r w:rsidRPr="009C58A2">
        <w:rPr>
          <w:rFonts w:asciiTheme="minorHAnsi" w:hAnsiTheme="minorHAnsi"/>
          <w:color w:val="211D1E"/>
          <w:sz w:val="28"/>
          <w:szCs w:val="28"/>
        </w:rPr>
        <w:t xml:space="preserve">Успешное внедрение современных технологий возделывания сельскохозяйственных культур невозможно без четкого </w:t>
      </w:r>
      <w:proofErr w:type="spellStart"/>
      <w:r w:rsidRPr="009C58A2">
        <w:rPr>
          <w:rFonts w:asciiTheme="minorHAnsi" w:hAnsiTheme="minorHAnsi"/>
          <w:color w:val="211D1E"/>
          <w:sz w:val="28"/>
          <w:szCs w:val="28"/>
        </w:rPr>
        <w:t>осу¬ществления</w:t>
      </w:r>
      <w:proofErr w:type="spellEnd"/>
      <w:r w:rsidRPr="009C58A2">
        <w:rPr>
          <w:rFonts w:asciiTheme="minorHAnsi" w:hAnsiTheme="minorHAnsi"/>
          <w:color w:val="211D1E"/>
          <w:sz w:val="28"/>
          <w:szCs w:val="28"/>
        </w:rPr>
        <w:t xml:space="preserve"> всех мероприятий, обеспечивающих наиболее эффективное применение органических, минеральных и </w:t>
      </w:r>
      <w:proofErr w:type="spellStart"/>
      <w:r w:rsidRPr="009C58A2">
        <w:rPr>
          <w:rFonts w:asciiTheme="minorHAnsi" w:hAnsiTheme="minorHAnsi"/>
          <w:color w:val="211D1E"/>
          <w:sz w:val="28"/>
          <w:szCs w:val="28"/>
        </w:rPr>
        <w:t>бак¬териальных</w:t>
      </w:r>
      <w:proofErr w:type="spellEnd"/>
      <w:r w:rsidRPr="009C58A2">
        <w:rPr>
          <w:rFonts w:asciiTheme="minorHAnsi" w:hAnsiTheme="minorHAnsi"/>
          <w:color w:val="211D1E"/>
          <w:sz w:val="28"/>
          <w:szCs w:val="28"/>
        </w:rPr>
        <w:t xml:space="preserve"> удобрений. Только изучив процессы </w:t>
      </w:r>
      <w:proofErr w:type="spellStart"/>
      <w:r w:rsidRPr="009C58A2">
        <w:rPr>
          <w:rFonts w:asciiTheme="minorHAnsi" w:hAnsiTheme="minorHAnsi"/>
          <w:color w:val="211D1E"/>
          <w:sz w:val="28"/>
          <w:szCs w:val="28"/>
        </w:rPr>
        <w:t>передвиже¬ния</w:t>
      </w:r>
      <w:proofErr w:type="spellEnd"/>
      <w:r w:rsidRPr="009C58A2">
        <w:rPr>
          <w:rFonts w:asciiTheme="minorHAnsi" w:hAnsiTheme="minorHAnsi"/>
          <w:color w:val="211D1E"/>
          <w:sz w:val="28"/>
          <w:szCs w:val="28"/>
        </w:rPr>
        <w:t xml:space="preserve"> и превращения в почве питательных веществ, их </w:t>
      </w:r>
      <w:proofErr w:type="spellStart"/>
      <w:r w:rsidRPr="009C58A2">
        <w:rPr>
          <w:rFonts w:asciiTheme="minorHAnsi" w:hAnsiTheme="minorHAnsi"/>
          <w:color w:val="211D1E"/>
          <w:sz w:val="28"/>
          <w:szCs w:val="28"/>
        </w:rPr>
        <w:t>поступ¬ление</w:t>
      </w:r>
      <w:proofErr w:type="spellEnd"/>
      <w:r w:rsidRPr="009C58A2">
        <w:rPr>
          <w:rFonts w:asciiTheme="minorHAnsi" w:hAnsiTheme="minorHAnsi"/>
          <w:color w:val="211D1E"/>
          <w:sz w:val="28"/>
          <w:szCs w:val="28"/>
        </w:rPr>
        <w:t xml:space="preserve"> в растения и участия в синтезе сложных органических веществ, можно сознательно оказывать влияние на почву и </w:t>
      </w:r>
      <w:proofErr w:type="gramStart"/>
      <w:r w:rsidRPr="009C58A2">
        <w:rPr>
          <w:rFonts w:asciiTheme="minorHAnsi" w:hAnsiTheme="minorHAnsi"/>
          <w:color w:val="211D1E"/>
          <w:sz w:val="28"/>
          <w:szCs w:val="28"/>
        </w:rPr>
        <w:t>рас-</w:t>
      </w:r>
      <w:proofErr w:type="spellStart"/>
      <w:r w:rsidRPr="009C58A2">
        <w:rPr>
          <w:rFonts w:asciiTheme="minorHAnsi" w:hAnsiTheme="minorHAnsi"/>
          <w:color w:val="211D1E"/>
          <w:sz w:val="28"/>
          <w:szCs w:val="28"/>
        </w:rPr>
        <w:t>тения</w:t>
      </w:r>
      <w:proofErr w:type="spellEnd"/>
      <w:proofErr w:type="gramEnd"/>
      <w:r w:rsidRPr="009C58A2">
        <w:rPr>
          <w:rFonts w:asciiTheme="minorHAnsi" w:hAnsiTheme="minorHAnsi"/>
          <w:color w:val="211D1E"/>
          <w:sz w:val="28"/>
          <w:szCs w:val="28"/>
        </w:rPr>
        <w:t xml:space="preserve"> в целях повышения плодородия почвы, получения </w:t>
      </w:r>
      <w:proofErr w:type="spellStart"/>
      <w:r w:rsidRPr="009C58A2">
        <w:rPr>
          <w:rFonts w:asciiTheme="minorHAnsi" w:hAnsiTheme="minorHAnsi"/>
          <w:color w:val="211D1E"/>
          <w:sz w:val="28"/>
          <w:szCs w:val="28"/>
        </w:rPr>
        <w:t>вы¬соких</w:t>
      </w:r>
      <w:proofErr w:type="spellEnd"/>
      <w:r w:rsidRPr="009C58A2">
        <w:rPr>
          <w:rFonts w:asciiTheme="minorHAnsi" w:hAnsiTheme="minorHAnsi"/>
          <w:color w:val="211D1E"/>
          <w:sz w:val="28"/>
          <w:szCs w:val="28"/>
        </w:rPr>
        <w:t xml:space="preserve"> устойчивых урожаев сельскохозяйственных культур хорошего качества.</w:t>
      </w:r>
    </w:p>
    <w:p w:rsidR="008D6529" w:rsidRPr="009C58A2" w:rsidRDefault="008D6529" w:rsidP="008D6529">
      <w:pPr>
        <w:pStyle w:val="Pa2"/>
        <w:ind w:firstLine="440"/>
        <w:rPr>
          <w:rFonts w:asciiTheme="minorHAnsi" w:hAnsiTheme="minorHAnsi"/>
          <w:color w:val="211D1E"/>
          <w:sz w:val="28"/>
          <w:szCs w:val="28"/>
        </w:rPr>
      </w:pPr>
      <w:r w:rsidRPr="009C58A2">
        <w:rPr>
          <w:rFonts w:asciiTheme="minorHAnsi" w:hAnsiTheme="minorHAnsi"/>
          <w:color w:val="211D1E"/>
          <w:sz w:val="28"/>
          <w:szCs w:val="28"/>
        </w:rPr>
        <w:t xml:space="preserve">Агрохимические исследования дают возможность изучить </w:t>
      </w:r>
      <w:proofErr w:type="spellStart"/>
      <w:r w:rsidRPr="009C58A2">
        <w:rPr>
          <w:rFonts w:asciiTheme="minorHAnsi" w:hAnsiTheme="minorHAnsi"/>
          <w:color w:val="211D1E"/>
          <w:sz w:val="28"/>
          <w:szCs w:val="28"/>
        </w:rPr>
        <w:t>расте¬ния</w:t>
      </w:r>
      <w:proofErr w:type="spellEnd"/>
      <w:r w:rsidRPr="009C58A2">
        <w:rPr>
          <w:rFonts w:asciiTheme="minorHAnsi" w:hAnsiTheme="minorHAnsi"/>
          <w:color w:val="211D1E"/>
          <w:sz w:val="28"/>
          <w:szCs w:val="28"/>
        </w:rPr>
        <w:t xml:space="preserve">, свойства почвы, их особенности и взаимовлияние, а также </w:t>
      </w:r>
      <w:proofErr w:type="spellStart"/>
      <w:r w:rsidRPr="009C58A2">
        <w:rPr>
          <w:rFonts w:asciiTheme="minorHAnsi" w:hAnsiTheme="minorHAnsi"/>
          <w:color w:val="211D1E"/>
          <w:sz w:val="28"/>
          <w:szCs w:val="28"/>
        </w:rPr>
        <w:t>уста¬новить</w:t>
      </w:r>
      <w:proofErr w:type="spellEnd"/>
      <w:r w:rsidRPr="009C58A2">
        <w:rPr>
          <w:rFonts w:asciiTheme="minorHAnsi" w:hAnsiTheme="minorHAnsi"/>
          <w:color w:val="211D1E"/>
          <w:sz w:val="28"/>
          <w:szCs w:val="28"/>
        </w:rPr>
        <w:t xml:space="preserve"> качество растениеводческой продукции, дать оценку </w:t>
      </w:r>
      <w:proofErr w:type="spellStart"/>
      <w:r w:rsidRPr="009C58A2">
        <w:rPr>
          <w:rFonts w:asciiTheme="minorHAnsi" w:hAnsiTheme="minorHAnsi"/>
          <w:color w:val="211D1E"/>
          <w:sz w:val="28"/>
          <w:szCs w:val="28"/>
        </w:rPr>
        <w:t>продук¬там</w:t>
      </w:r>
      <w:proofErr w:type="spellEnd"/>
      <w:r w:rsidRPr="009C58A2">
        <w:rPr>
          <w:rFonts w:asciiTheme="minorHAnsi" w:hAnsiTheme="minorHAnsi"/>
          <w:color w:val="211D1E"/>
          <w:sz w:val="28"/>
          <w:szCs w:val="28"/>
        </w:rPr>
        <w:t>, кормам и сырью, найти оптимальные условия для их хранения и переработки.</w:t>
      </w:r>
    </w:p>
    <w:p w:rsidR="008D6529" w:rsidRPr="009C58A2" w:rsidRDefault="008D6529" w:rsidP="008D6529">
      <w:pPr>
        <w:pStyle w:val="Pa2"/>
        <w:ind w:firstLine="440"/>
        <w:rPr>
          <w:rFonts w:asciiTheme="minorHAnsi" w:hAnsiTheme="minorHAnsi"/>
          <w:color w:val="211D1E"/>
          <w:sz w:val="28"/>
          <w:szCs w:val="28"/>
        </w:rPr>
      </w:pPr>
      <w:r w:rsidRPr="009C58A2">
        <w:rPr>
          <w:rFonts w:asciiTheme="minorHAnsi" w:hAnsiTheme="minorHAnsi"/>
          <w:color w:val="211D1E"/>
          <w:sz w:val="28"/>
          <w:szCs w:val="28"/>
        </w:rPr>
        <w:t xml:space="preserve">Основная цель практикума — помочь студентам овладеть </w:t>
      </w:r>
      <w:proofErr w:type="spellStart"/>
      <w:r w:rsidRPr="009C58A2">
        <w:rPr>
          <w:rFonts w:asciiTheme="minorHAnsi" w:hAnsiTheme="minorHAnsi"/>
          <w:color w:val="211D1E"/>
          <w:sz w:val="28"/>
          <w:szCs w:val="28"/>
        </w:rPr>
        <w:t>совре¬менными</w:t>
      </w:r>
      <w:proofErr w:type="spellEnd"/>
      <w:r w:rsidRPr="009C58A2">
        <w:rPr>
          <w:rFonts w:asciiTheme="minorHAnsi" w:hAnsiTheme="minorHAnsi"/>
          <w:color w:val="211D1E"/>
          <w:sz w:val="28"/>
          <w:szCs w:val="28"/>
        </w:rPr>
        <w:t xml:space="preserve"> методами анализа почвы, растений и удобрений, которые позволяют изучить и объяснить процессы, протекающие в почвах и </w:t>
      </w:r>
      <w:proofErr w:type="spellStart"/>
      <w:r w:rsidRPr="009C58A2">
        <w:rPr>
          <w:rFonts w:asciiTheme="minorHAnsi" w:hAnsiTheme="minorHAnsi"/>
          <w:color w:val="211D1E"/>
          <w:sz w:val="28"/>
          <w:szCs w:val="28"/>
        </w:rPr>
        <w:t>рас¬тениях</w:t>
      </w:r>
      <w:proofErr w:type="spellEnd"/>
      <w:r w:rsidRPr="009C58A2">
        <w:rPr>
          <w:rFonts w:asciiTheme="minorHAnsi" w:hAnsiTheme="minorHAnsi"/>
          <w:color w:val="211D1E"/>
          <w:sz w:val="28"/>
          <w:szCs w:val="28"/>
        </w:rPr>
        <w:t xml:space="preserve"> под действием разных факторов, что способствует решению ряда теоретических и практических вопросов, поставленных перед наукой и практикой сельскохозяйственного производства.</w:t>
      </w:r>
    </w:p>
    <w:p w:rsidR="008D6529" w:rsidRPr="009C58A2" w:rsidRDefault="008D6529" w:rsidP="008D6529">
      <w:pPr>
        <w:pStyle w:val="Pa2"/>
        <w:ind w:firstLine="440"/>
        <w:rPr>
          <w:rFonts w:asciiTheme="minorHAnsi" w:hAnsiTheme="minorHAnsi"/>
          <w:color w:val="211D1E"/>
          <w:sz w:val="28"/>
          <w:szCs w:val="28"/>
        </w:rPr>
      </w:pPr>
      <w:r w:rsidRPr="009C58A2">
        <w:rPr>
          <w:rFonts w:asciiTheme="minorHAnsi" w:hAnsiTheme="minorHAnsi"/>
          <w:color w:val="211D1E"/>
          <w:sz w:val="28"/>
          <w:szCs w:val="28"/>
        </w:rPr>
        <w:t xml:space="preserve">В связи с экологическими проблемами применения удобрений рассматривается методика определения в растениеводческой </w:t>
      </w:r>
      <w:proofErr w:type="spellStart"/>
      <w:r w:rsidRPr="009C58A2">
        <w:rPr>
          <w:rFonts w:asciiTheme="minorHAnsi" w:hAnsiTheme="minorHAnsi"/>
          <w:color w:val="211D1E"/>
          <w:sz w:val="28"/>
          <w:szCs w:val="28"/>
        </w:rPr>
        <w:t>продук¬ции</w:t>
      </w:r>
      <w:proofErr w:type="spellEnd"/>
      <w:r w:rsidRPr="009C58A2">
        <w:rPr>
          <w:rFonts w:asciiTheme="minorHAnsi" w:hAnsiTheme="minorHAnsi"/>
          <w:color w:val="211D1E"/>
          <w:sz w:val="28"/>
          <w:szCs w:val="28"/>
        </w:rPr>
        <w:t xml:space="preserve"> и почве нитратов, тяжелых металлов и других токсинов.</w:t>
      </w:r>
    </w:p>
    <w:p w:rsidR="008D6529" w:rsidRPr="009C58A2" w:rsidRDefault="008D6529" w:rsidP="008D6529">
      <w:pPr>
        <w:pStyle w:val="Pa2"/>
        <w:ind w:firstLine="440"/>
        <w:rPr>
          <w:rFonts w:asciiTheme="minorHAnsi" w:hAnsiTheme="minorHAnsi"/>
          <w:color w:val="211D1E"/>
          <w:sz w:val="28"/>
          <w:szCs w:val="28"/>
        </w:rPr>
      </w:pPr>
      <w:r w:rsidRPr="009C58A2">
        <w:rPr>
          <w:rFonts w:asciiTheme="minorHAnsi" w:hAnsiTheme="minorHAnsi"/>
          <w:color w:val="211D1E"/>
          <w:sz w:val="28"/>
          <w:szCs w:val="28"/>
        </w:rPr>
        <w:t xml:space="preserve">При написании учебного пособия использован опыт проведения лабораторного практикума по агрохимии на кафедре агрохимии </w:t>
      </w:r>
      <w:proofErr w:type="spellStart"/>
      <w:r w:rsidRPr="009C58A2">
        <w:rPr>
          <w:rFonts w:asciiTheme="minorHAnsi" w:hAnsiTheme="minorHAnsi"/>
          <w:color w:val="211D1E"/>
          <w:sz w:val="28"/>
          <w:szCs w:val="28"/>
        </w:rPr>
        <w:t>Бело¬русской</w:t>
      </w:r>
      <w:proofErr w:type="spellEnd"/>
      <w:r w:rsidRPr="009C58A2">
        <w:rPr>
          <w:rFonts w:asciiTheme="minorHAnsi" w:hAnsiTheme="minorHAnsi"/>
          <w:color w:val="211D1E"/>
          <w:sz w:val="28"/>
          <w:szCs w:val="28"/>
        </w:rPr>
        <w:t xml:space="preserve"> государственной сельскохозяйственной академии. </w:t>
      </w:r>
      <w:proofErr w:type="spellStart"/>
      <w:r w:rsidRPr="009C58A2">
        <w:rPr>
          <w:rFonts w:asciiTheme="minorHAnsi" w:hAnsiTheme="minorHAnsi"/>
          <w:color w:val="211D1E"/>
          <w:sz w:val="28"/>
          <w:szCs w:val="28"/>
        </w:rPr>
        <w:t>Предлагае¬мое</w:t>
      </w:r>
      <w:proofErr w:type="spellEnd"/>
      <w:r w:rsidRPr="009C58A2">
        <w:rPr>
          <w:rFonts w:asciiTheme="minorHAnsi" w:hAnsiTheme="minorHAnsi"/>
          <w:color w:val="211D1E"/>
          <w:sz w:val="28"/>
          <w:szCs w:val="28"/>
        </w:rPr>
        <w:t xml:space="preserve"> учебное пособие содержит всю необходимую информацию для самостоятельной работы студентов при выполнении лабораторно-практических работ, прохождении учебной практики по агрохимии, а также может быть использовано научными работниками, </w:t>
      </w:r>
      <w:proofErr w:type="spellStart"/>
      <w:r w:rsidRPr="009C58A2">
        <w:rPr>
          <w:rFonts w:asciiTheme="minorHAnsi" w:hAnsiTheme="minorHAnsi"/>
          <w:color w:val="211D1E"/>
          <w:sz w:val="28"/>
          <w:szCs w:val="28"/>
        </w:rPr>
        <w:t>аспиранта¬ми</w:t>
      </w:r>
      <w:proofErr w:type="spellEnd"/>
      <w:r w:rsidRPr="009C58A2">
        <w:rPr>
          <w:rFonts w:asciiTheme="minorHAnsi" w:hAnsiTheme="minorHAnsi"/>
          <w:color w:val="211D1E"/>
          <w:sz w:val="28"/>
          <w:szCs w:val="28"/>
        </w:rPr>
        <w:t xml:space="preserve">, специалистами агрохимической службы при проведении научных исследований, выполнении анализов почвы, удобрений, кормов и </w:t>
      </w:r>
      <w:proofErr w:type="spellStart"/>
      <w:r w:rsidRPr="009C58A2">
        <w:rPr>
          <w:rFonts w:asciiTheme="minorHAnsi" w:hAnsiTheme="minorHAnsi"/>
          <w:color w:val="211D1E"/>
          <w:sz w:val="28"/>
          <w:szCs w:val="28"/>
        </w:rPr>
        <w:t>рас¬тительной</w:t>
      </w:r>
      <w:proofErr w:type="spellEnd"/>
      <w:r w:rsidRPr="009C58A2">
        <w:rPr>
          <w:rFonts w:asciiTheme="minorHAnsi" w:hAnsiTheme="minorHAnsi"/>
          <w:color w:val="211D1E"/>
          <w:sz w:val="28"/>
          <w:szCs w:val="28"/>
        </w:rPr>
        <w:t xml:space="preserve"> продукции.</w:t>
      </w:r>
    </w:p>
    <w:p w:rsidR="008D6529" w:rsidRPr="009C58A2" w:rsidRDefault="008D6529" w:rsidP="008D6529">
      <w:pPr>
        <w:pStyle w:val="Pa2"/>
        <w:ind w:firstLine="440"/>
        <w:rPr>
          <w:rFonts w:asciiTheme="minorHAnsi" w:hAnsiTheme="minorHAnsi"/>
          <w:color w:val="211D1E"/>
          <w:sz w:val="28"/>
          <w:szCs w:val="28"/>
        </w:rPr>
      </w:pPr>
      <w:proofErr w:type="gramStart"/>
      <w:r w:rsidRPr="009C58A2">
        <w:rPr>
          <w:rFonts w:asciiTheme="minorHAnsi" w:hAnsiTheme="minorHAnsi"/>
          <w:color w:val="211D1E"/>
          <w:sz w:val="28"/>
          <w:szCs w:val="28"/>
        </w:rPr>
        <w:t xml:space="preserve">В агрохимических исследованиях большое значение имеет не только определение подвижных форм элементов питания в почве, </w:t>
      </w:r>
      <w:proofErr w:type="spellStart"/>
      <w:r w:rsidRPr="009C58A2">
        <w:rPr>
          <w:rFonts w:asciiTheme="minorHAnsi" w:hAnsiTheme="minorHAnsi"/>
          <w:color w:val="211D1E"/>
          <w:sz w:val="28"/>
          <w:szCs w:val="28"/>
        </w:rPr>
        <w:t>ко¬торое</w:t>
      </w:r>
      <w:proofErr w:type="spellEnd"/>
      <w:r w:rsidRPr="009C58A2">
        <w:rPr>
          <w:rFonts w:asciiTheme="minorHAnsi" w:hAnsiTheme="minorHAnsi"/>
          <w:color w:val="211D1E"/>
          <w:sz w:val="28"/>
          <w:szCs w:val="28"/>
        </w:rPr>
        <w:t xml:space="preserve"> широко используется для расчета доз удобрений под </w:t>
      </w:r>
      <w:proofErr w:type="spellStart"/>
      <w:r w:rsidRPr="009C58A2">
        <w:rPr>
          <w:rFonts w:asciiTheme="minorHAnsi" w:hAnsiTheme="minorHAnsi"/>
          <w:color w:val="211D1E"/>
          <w:sz w:val="28"/>
          <w:szCs w:val="28"/>
        </w:rPr>
        <w:t>сельскохо¬зяйственные</w:t>
      </w:r>
      <w:proofErr w:type="spellEnd"/>
      <w:r w:rsidRPr="009C58A2">
        <w:rPr>
          <w:rFonts w:asciiTheme="minorHAnsi" w:hAnsiTheme="minorHAnsi"/>
          <w:color w:val="211D1E"/>
          <w:sz w:val="28"/>
          <w:szCs w:val="28"/>
        </w:rPr>
        <w:t xml:space="preserve"> культуры, но и специальные методы агрохимического анализа, позволяющие лучше понять процессы взаимодействия </w:t>
      </w:r>
      <w:proofErr w:type="spellStart"/>
      <w:r w:rsidRPr="009C58A2">
        <w:rPr>
          <w:rFonts w:asciiTheme="minorHAnsi" w:hAnsiTheme="minorHAnsi"/>
          <w:color w:val="211D1E"/>
          <w:sz w:val="28"/>
          <w:szCs w:val="28"/>
        </w:rPr>
        <w:t>удоб¬рений</w:t>
      </w:r>
      <w:proofErr w:type="spellEnd"/>
      <w:r w:rsidRPr="009C58A2">
        <w:rPr>
          <w:rFonts w:asciiTheme="minorHAnsi" w:hAnsiTheme="minorHAnsi"/>
          <w:color w:val="211D1E"/>
          <w:sz w:val="28"/>
          <w:szCs w:val="28"/>
        </w:rPr>
        <w:t xml:space="preserve"> с почвой, раскрыть закономерности поведения тех или иных питательных элементов в почвах при определенных условиях. </w:t>
      </w:r>
      <w:proofErr w:type="gramEnd"/>
    </w:p>
    <w:p w:rsidR="008D6529" w:rsidRPr="009C58A2" w:rsidRDefault="008D6529" w:rsidP="008D6529">
      <w:pPr>
        <w:pStyle w:val="Pa2"/>
        <w:ind w:firstLine="440"/>
        <w:rPr>
          <w:rFonts w:asciiTheme="minorHAnsi" w:hAnsiTheme="minorHAnsi"/>
          <w:color w:val="211D1E"/>
          <w:sz w:val="28"/>
          <w:szCs w:val="28"/>
        </w:rPr>
      </w:pPr>
      <w:r w:rsidRPr="009C58A2">
        <w:rPr>
          <w:rFonts w:asciiTheme="minorHAnsi" w:hAnsiTheme="minorHAnsi"/>
          <w:color w:val="211D1E"/>
          <w:sz w:val="28"/>
          <w:szCs w:val="28"/>
        </w:rPr>
        <w:t xml:space="preserve">В последнее время большое внимание уделяется определению </w:t>
      </w:r>
      <w:proofErr w:type="spellStart"/>
      <w:r w:rsidRPr="009C58A2">
        <w:rPr>
          <w:rFonts w:asciiTheme="minorHAnsi" w:hAnsiTheme="minorHAnsi"/>
          <w:color w:val="211D1E"/>
          <w:sz w:val="28"/>
          <w:szCs w:val="28"/>
        </w:rPr>
        <w:t>мик¬роэлементного</w:t>
      </w:r>
      <w:proofErr w:type="spellEnd"/>
      <w:r w:rsidRPr="009C58A2">
        <w:rPr>
          <w:rFonts w:asciiTheme="minorHAnsi" w:hAnsiTheme="minorHAnsi"/>
          <w:color w:val="211D1E"/>
          <w:sz w:val="28"/>
          <w:szCs w:val="28"/>
        </w:rPr>
        <w:t xml:space="preserve"> состава растениеводческой продукции. Отклонение </w:t>
      </w:r>
      <w:proofErr w:type="spellStart"/>
      <w:r w:rsidRPr="009C58A2">
        <w:rPr>
          <w:rFonts w:asciiTheme="minorHAnsi" w:hAnsiTheme="minorHAnsi"/>
          <w:color w:val="211D1E"/>
          <w:sz w:val="28"/>
          <w:szCs w:val="28"/>
        </w:rPr>
        <w:lastRenderedPageBreak/>
        <w:t>со¬держания</w:t>
      </w:r>
      <w:proofErr w:type="spellEnd"/>
      <w:r w:rsidRPr="009C58A2">
        <w:rPr>
          <w:rFonts w:asciiTheme="minorHAnsi" w:hAnsiTheme="minorHAnsi"/>
          <w:color w:val="211D1E"/>
          <w:sz w:val="28"/>
          <w:szCs w:val="28"/>
        </w:rPr>
        <w:t xml:space="preserve"> микроэлементов от оптимального в сторону уменьшения или увеличения сказываются на здоровье человека и животных. </w:t>
      </w:r>
      <w:proofErr w:type="spellStart"/>
      <w:r w:rsidRPr="009C58A2">
        <w:rPr>
          <w:rFonts w:asciiTheme="minorHAnsi" w:hAnsiTheme="minorHAnsi"/>
          <w:color w:val="211D1E"/>
          <w:sz w:val="28"/>
          <w:szCs w:val="28"/>
        </w:rPr>
        <w:t>Несбаланси¬рованность</w:t>
      </w:r>
      <w:proofErr w:type="spellEnd"/>
      <w:r w:rsidRPr="009C58A2">
        <w:rPr>
          <w:rFonts w:asciiTheme="minorHAnsi" w:hAnsiTheme="minorHAnsi"/>
          <w:color w:val="211D1E"/>
          <w:sz w:val="28"/>
          <w:szCs w:val="28"/>
        </w:rPr>
        <w:t xml:space="preserve"> элементного состава кормов и пищевых продуктов по </w:t>
      </w:r>
      <w:proofErr w:type="spellStart"/>
      <w:r w:rsidRPr="009C58A2">
        <w:rPr>
          <w:rFonts w:asciiTheme="minorHAnsi" w:hAnsiTheme="minorHAnsi"/>
          <w:color w:val="211D1E"/>
          <w:sz w:val="28"/>
          <w:szCs w:val="28"/>
        </w:rPr>
        <w:t>мик¬роэлементам</w:t>
      </w:r>
      <w:proofErr w:type="spellEnd"/>
      <w:r w:rsidRPr="009C58A2">
        <w:rPr>
          <w:rFonts w:asciiTheme="minorHAnsi" w:hAnsiTheme="minorHAnsi"/>
          <w:color w:val="211D1E"/>
          <w:sz w:val="28"/>
          <w:szCs w:val="28"/>
        </w:rPr>
        <w:t xml:space="preserve"> приводит к нарушению минерального обмена, что </w:t>
      </w:r>
      <w:proofErr w:type="spellStart"/>
      <w:r w:rsidRPr="009C58A2">
        <w:rPr>
          <w:rFonts w:asciiTheme="minorHAnsi" w:hAnsiTheme="minorHAnsi"/>
          <w:color w:val="211D1E"/>
          <w:sz w:val="28"/>
          <w:szCs w:val="28"/>
        </w:rPr>
        <w:t>являет¬ся</w:t>
      </w:r>
      <w:proofErr w:type="spellEnd"/>
      <w:r w:rsidRPr="009C58A2">
        <w:rPr>
          <w:rFonts w:asciiTheme="minorHAnsi" w:hAnsiTheme="minorHAnsi"/>
          <w:color w:val="211D1E"/>
          <w:sz w:val="28"/>
          <w:szCs w:val="28"/>
        </w:rPr>
        <w:t xml:space="preserve"> причиной и стартовым механизмом возникновения многих </w:t>
      </w:r>
      <w:proofErr w:type="spellStart"/>
      <w:r w:rsidRPr="009C58A2">
        <w:rPr>
          <w:rFonts w:asciiTheme="minorHAnsi" w:hAnsiTheme="minorHAnsi"/>
          <w:color w:val="211D1E"/>
          <w:sz w:val="28"/>
          <w:szCs w:val="28"/>
        </w:rPr>
        <w:t>заболева¬ний</w:t>
      </w:r>
      <w:proofErr w:type="spellEnd"/>
      <w:r w:rsidRPr="009C58A2">
        <w:rPr>
          <w:rFonts w:asciiTheme="minorHAnsi" w:hAnsiTheme="minorHAnsi"/>
          <w:color w:val="211D1E"/>
          <w:sz w:val="28"/>
          <w:szCs w:val="28"/>
        </w:rPr>
        <w:t xml:space="preserve">, в том числе </w:t>
      </w:r>
      <w:proofErr w:type="gramStart"/>
      <w:r w:rsidRPr="009C58A2">
        <w:rPr>
          <w:rFonts w:asciiTheme="minorHAnsi" w:hAnsiTheme="minorHAnsi"/>
          <w:color w:val="211D1E"/>
          <w:sz w:val="28"/>
          <w:szCs w:val="28"/>
        </w:rPr>
        <w:t>сердечно-сосудистых</w:t>
      </w:r>
      <w:proofErr w:type="gramEnd"/>
      <w:r w:rsidRPr="009C58A2">
        <w:rPr>
          <w:rFonts w:asciiTheme="minorHAnsi" w:hAnsiTheme="minorHAnsi"/>
          <w:color w:val="211D1E"/>
          <w:sz w:val="28"/>
          <w:szCs w:val="28"/>
        </w:rPr>
        <w:t xml:space="preserve">, онкологических и других. </w:t>
      </w:r>
    </w:p>
    <w:p w:rsidR="008D6529" w:rsidRPr="009C58A2" w:rsidRDefault="008D6529" w:rsidP="008D6529">
      <w:pPr>
        <w:pStyle w:val="Pa2"/>
        <w:ind w:firstLine="440"/>
        <w:rPr>
          <w:rFonts w:asciiTheme="minorHAnsi" w:hAnsiTheme="minorHAnsi"/>
          <w:color w:val="211D1E"/>
          <w:sz w:val="28"/>
          <w:szCs w:val="28"/>
        </w:rPr>
      </w:pPr>
      <w:r w:rsidRPr="009C58A2">
        <w:rPr>
          <w:rFonts w:asciiTheme="minorHAnsi" w:hAnsiTheme="minorHAnsi"/>
          <w:color w:val="211D1E"/>
          <w:sz w:val="28"/>
          <w:szCs w:val="28"/>
        </w:rPr>
        <w:t xml:space="preserve">За время, прошедшее после предыдущего издания практикума по агрохимии изменились градации по степени кислотности, подвижных форм элементов питания, обновились ПДК нитратов в </w:t>
      </w:r>
      <w:proofErr w:type="spellStart"/>
      <w:r w:rsidRPr="009C58A2">
        <w:rPr>
          <w:rFonts w:asciiTheme="minorHAnsi" w:hAnsiTheme="minorHAnsi"/>
          <w:color w:val="211D1E"/>
          <w:sz w:val="28"/>
          <w:szCs w:val="28"/>
        </w:rPr>
        <w:t>растениевод¬ческой</w:t>
      </w:r>
      <w:proofErr w:type="spellEnd"/>
      <w:r w:rsidRPr="009C58A2">
        <w:rPr>
          <w:rFonts w:asciiTheme="minorHAnsi" w:hAnsiTheme="minorHAnsi"/>
          <w:color w:val="211D1E"/>
          <w:sz w:val="28"/>
          <w:szCs w:val="28"/>
        </w:rPr>
        <w:t xml:space="preserve"> продукции и тяжелых металлов в почве. Данные изменения </w:t>
      </w:r>
      <w:proofErr w:type="spellStart"/>
      <w:r w:rsidRPr="009C58A2">
        <w:rPr>
          <w:rFonts w:asciiTheme="minorHAnsi" w:hAnsiTheme="minorHAnsi"/>
          <w:color w:val="211D1E"/>
          <w:sz w:val="28"/>
          <w:szCs w:val="28"/>
        </w:rPr>
        <w:t>уч¬тены</w:t>
      </w:r>
      <w:proofErr w:type="spellEnd"/>
      <w:r w:rsidRPr="009C58A2">
        <w:rPr>
          <w:rFonts w:asciiTheme="minorHAnsi" w:hAnsiTheme="minorHAnsi"/>
          <w:color w:val="211D1E"/>
          <w:sz w:val="28"/>
          <w:szCs w:val="28"/>
        </w:rPr>
        <w:t xml:space="preserve"> в практикуме. Дополнительно включена работа по определению фракционного состава азотных соединений почвы.</w:t>
      </w:r>
    </w:p>
    <w:p w:rsidR="008D6529" w:rsidRPr="009C58A2" w:rsidRDefault="008D6529" w:rsidP="008D6529">
      <w:pPr>
        <w:pStyle w:val="Pa2"/>
        <w:ind w:firstLine="440"/>
        <w:rPr>
          <w:rFonts w:asciiTheme="minorHAnsi" w:hAnsiTheme="minorHAnsi"/>
          <w:color w:val="211D1E"/>
          <w:sz w:val="28"/>
          <w:szCs w:val="28"/>
        </w:rPr>
      </w:pPr>
      <w:r w:rsidRPr="009C58A2">
        <w:rPr>
          <w:rFonts w:asciiTheme="minorHAnsi" w:hAnsiTheme="minorHAnsi"/>
          <w:color w:val="211D1E"/>
          <w:sz w:val="28"/>
          <w:szCs w:val="28"/>
        </w:rPr>
        <w:t xml:space="preserve">Предлагаемое практическое руководство по агрохимии содержит наиболее широко используемые методы агрохимических анализов </w:t>
      </w:r>
      <w:proofErr w:type="spellStart"/>
      <w:r w:rsidRPr="009C58A2">
        <w:rPr>
          <w:rFonts w:asciiTheme="minorHAnsi" w:hAnsiTheme="minorHAnsi"/>
          <w:color w:val="211D1E"/>
          <w:sz w:val="28"/>
          <w:szCs w:val="28"/>
        </w:rPr>
        <w:t>поч¬вы</w:t>
      </w:r>
      <w:proofErr w:type="spellEnd"/>
      <w:r w:rsidRPr="009C58A2">
        <w:rPr>
          <w:rFonts w:asciiTheme="minorHAnsi" w:hAnsiTheme="minorHAnsi"/>
          <w:color w:val="211D1E"/>
          <w:sz w:val="28"/>
          <w:szCs w:val="28"/>
        </w:rPr>
        <w:t>, растений, удобрений.</w:t>
      </w:r>
    </w:p>
    <w:p w:rsidR="008D6529" w:rsidRPr="009C58A2" w:rsidRDefault="008D6529" w:rsidP="008D6529">
      <w:pPr>
        <w:pStyle w:val="Pa2"/>
        <w:ind w:firstLine="440"/>
        <w:rPr>
          <w:rFonts w:asciiTheme="minorHAnsi" w:hAnsiTheme="minorHAnsi"/>
          <w:color w:val="211D1E"/>
          <w:sz w:val="28"/>
          <w:szCs w:val="28"/>
        </w:rPr>
      </w:pPr>
      <w:r w:rsidRPr="009C58A2">
        <w:rPr>
          <w:rFonts w:asciiTheme="minorHAnsi" w:hAnsiTheme="minorHAnsi"/>
          <w:color w:val="211D1E"/>
          <w:sz w:val="28"/>
          <w:szCs w:val="28"/>
        </w:rPr>
        <w:t xml:space="preserve">Практикум по агрохимии предназначен для таких агрономических специальностей, как 1-74 02 05 Агрохимия и почвоведение, 1-74 02 01 Агрономия, 1-74 02 02 Селекция и семеноводство, 1-74 02 03 Защита растений и карантин, 1-74 02 04 </w:t>
      </w:r>
      <w:proofErr w:type="spellStart"/>
      <w:r w:rsidRPr="009C58A2">
        <w:rPr>
          <w:rFonts w:asciiTheme="minorHAnsi" w:hAnsiTheme="minorHAnsi"/>
          <w:color w:val="211D1E"/>
          <w:sz w:val="28"/>
          <w:szCs w:val="28"/>
        </w:rPr>
        <w:t>Плодоовощеводство</w:t>
      </w:r>
      <w:proofErr w:type="spellEnd"/>
      <w:r w:rsidRPr="009C58A2">
        <w:rPr>
          <w:rFonts w:asciiTheme="minorHAnsi" w:hAnsiTheme="minorHAnsi"/>
          <w:color w:val="211D1E"/>
          <w:sz w:val="28"/>
          <w:szCs w:val="28"/>
        </w:rPr>
        <w:t>.</w:t>
      </w:r>
    </w:p>
    <w:sectPr w:rsidR="008D6529" w:rsidRPr="009C58A2" w:rsidSect="009C58A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46B"/>
    <w:rsid w:val="008D6529"/>
    <w:rsid w:val="008F6CF5"/>
    <w:rsid w:val="009C58A2"/>
    <w:rsid w:val="00B15706"/>
    <w:rsid w:val="00F0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5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2">
    <w:name w:val="Pa2"/>
    <w:basedOn w:val="a"/>
    <w:next w:val="a"/>
    <w:uiPriority w:val="99"/>
    <w:rsid w:val="008D6529"/>
    <w:pPr>
      <w:autoSpaceDE w:val="0"/>
      <w:autoSpaceDN w:val="0"/>
      <w:adjustRightInd w:val="0"/>
      <w:spacing w:after="0" w:line="201" w:lineRule="atLeast"/>
    </w:pPr>
    <w:rPr>
      <w:rFonts w:ascii="NewtonC" w:hAnsi="NewtonC"/>
      <w:sz w:val="24"/>
      <w:szCs w:val="24"/>
      <w:lang w:eastAsia="ru-RU"/>
    </w:rPr>
  </w:style>
  <w:style w:type="paragraph" w:customStyle="1" w:styleId="Pa10">
    <w:name w:val="Pa10"/>
    <w:basedOn w:val="a"/>
    <w:next w:val="a"/>
    <w:uiPriority w:val="99"/>
    <w:rsid w:val="008D6529"/>
    <w:pPr>
      <w:autoSpaceDE w:val="0"/>
      <w:autoSpaceDN w:val="0"/>
      <w:adjustRightInd w:val="0"/>
      <w:spacing w:after="0" w:line="281" w:lineRule="atLeast"/>
    </w:pPr>
    <w:rPr>
      <w:rFonts w:ascii="NewtonC" w:hAnsi="NewtonC"/>
      <w:sz w:val="24"/>
      <w:szCs w:val="24"/>
      <w:lang w:eastAsia="ru-RU"/>
    </w:rPr>
  </w:style>
  <w:style w:type="paragraph" w:customStyle="1" w:styleId="Pa11">
    <w:name w:val="Pa11"/>
    <w:basedOn w:val="a"/>
    <w:next w:val="a"/>
    <w:uiPriority w:val="99"/>
    <w:rsid w:val="008D6529"/>
    <w:pPr>
      <w:autoSpaceDE w:val="0"/>
      <w:autoSpaceDN w:val="0"/>
      <w:adjustRightInd w:val="0"/>
      <w:spacing w:after="0" w:line="201" w:lineRule="atLeast"/>
    </w:pPr>
    <w:rPr>
      <w:rFonts w:ascii="NewtonC" w:hAnsi="NewtonC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5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2">
    <w:name w:val="Pa2"/>
    <w:basedOn w:val="a"/>
    <w:next w:val="a"/>
    <w:uiPriority w:val="99"/>
    <w:rsid w:val="008D6529"/>
    <w:pPr>
      <w:autoSpaceDE w:val="0"/>
      <w:autoSpaceDN w:val="0"/>
      <w:adjustRightInd w:val="0"/>
      <w:spacing w:after="0" w:line="201" w:lineRule="atLeast"/>
    </w:pPr>
    <w:rPr>
      <w:rFonts w:ascii="NewtonC" w:hAnsi="NewtonC"/>
      <w:sz w:val="24"/>
      <w:szCs w:val="24"/>
      <w:lang w:eastAsia="ru-RU"/>
    </w:rPr>
  </w:style>
  <w:style w:type="paragraph" w:customStyle="1" w:styleId="Pa10">
    <w:name w:val="Pa10"/>
    <w:basedOn w:val="a"/>
    <w:next w:val="a"/>
    <w:uiPriority w:val="99"/>
    <w:rsid w:val="008D6529"/>
    <w:pPr>
      <w:autoSpaceDE w:val="0"/>
      <w:autoSpaceDN w:val="0"/>
      <w:adjustRightInd w:val="0"/>
      <w:spacing w:after="0" w:line="281" w:lineRule="atLeast"/>
    </w:pPr>
    <w:rPr>
      <w:rFonts w:ascii="NewtonC" w:hAnsi="NewtonC"/>
      <w:sz w:val="24"/>
      <w:szCs w:val="24"/>
      <w:lang w:eastAsia="ru-RU"/>
    </w:rPr>
  </w:style>
  <w:style w:type="paragraph" w:customStyle="1" w:styleId="Pa11">
    <w:name w:val="Pa11"/>
    <w:basedOn w:val="a"/>
    <w:next w:val="a"/>
    <w:uiPriority w:val="99"/>
    <w:rsid w:val="008D6529"/>
    <w:pPr>
      <w:autoSpaceDE w:val="0"/>
      <w:autoSpaceDN w:val="0"/>
      <w:adjustRightInd w:val="0"/>
      <w:spacing w:after="0" w:line="201" w:lineRule="atLeast"/>
    </w:pPr>
    <w:rPr>
      <w:rFonts w:ascii="NewtonC" w:hAnsi="NewtonC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2020-10-06T06:47:00Z</dcterms:created>
  <dcterms:modified xsi:type="dcterms:W3CDTF">2020-10-06T07:08:00Z</dcterms:modified>
</cp:coreProperties>
</file>