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67" w:rsidRPr="00E77467" w:rsidRDefault="00E77467" w:rsidP="00E77467">
      <w:pPr>
        <w:pStyle w:val="Pa182"/>
        <w:spacing w:before="560" w:after="50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77467">
        <w:rPr>
          <w:rFonts w:ascii="Times New Roman" w:hAnsi="Times New Roman" w:cs="Times New Roman"/>
          <w:b/>
          <w:color w:val="000000"/>
          <w:sz w:val="32"/>
          <w:szCs w:val="32"/>
        </w:rPr>
        <w:t>Оглавление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Предисловие................................................................................3</w:t>
      </w:r>
    </w:p>
    <w:p w:rsidR="00E77467" w:rsidRPr="00E77467" w:rsidRDefault="00E77467" w:rsidP="00E77467">
      <w:pPr>
        <w:pStyle w:val="Pa184"/>
        <w:spacing w:before="220"/>
        <w:ind w:right="440" w:firstLine="38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Раздел 1. Цитологические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основы</w:t>
      </w:r>
    </w:p>
    <w:p w:rsidR="00E77467" w:rsidRPr="00E77467" w:rsidRDefault="00E77467" w:rsidP="00E77467">
      <w:pPr>
        <w:pStyle w:val="Pa185"/>
        <w:spacing w:after="100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наследственности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..........................................................5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1. Ультраструктура растительной клетки. Строение и молекулярная структура хромосом................................................5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2. Деление клеток (митоз, мейоз).................................25</w:t>
      </w:r>
    </w:p>
    <w:p w:rsidR="00E77467" w:rsidRPr="00E77467" w:rsidRDefault="00E77467" w:rsidP="00E77467">
      <w:pPr>
        <w:pStyle w:val="Pa186"/>
        <w:ind w:right="440" w:firstLine="380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Тема 3. </w:t>
      </w:r>
      <w:proofErr w:type="spellStart"/>
      <w:r w:rsidRPr="00E77467">
        <w:rPr>
          <w:rStyle w:val="A7"/>
          <w:rFonts w:ascii="Times New Roman" w:hAnsi="Times New Roman" w:cs="Times New Roman"/>
          <w:sz w:val="32"/>
          <w:szCs w:val="32"/>
        </w:rPr>
        <w:t>Спорогенез</w:t>
      </w:r>
      <w:proofErr w:type="spellEnd"/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 и гаметогенез у растений. Опыле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softHyphen/>
        <w:t>ние, оплодотворение........................................................................39</w:t>
      </w:r>
    </w:p>
    <w:p w:rsidR="00E77467" w:rsidRPr="00E77467" w:rsidRDefault="00E77467" w:rsidP="00E77467">
      <w:pPr>
        <w:pStyle w:val="Pa184"/>
        <w:spacing w:before="220"/>
        <w:ind w:right="440" w:firstLine="38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Раздел 2. Молекулярные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основы</w:t>
      </w:r>
    </w:p>
    <w:p w:rsidR="00E77467" w:rsidRPr="00E77467" w:rsidRDefault="00E77467" w:rsidP="00E77467">
      <w:pPr>
        <w:pStyle w:val="Pa185"/>
        <w:spacing w:after="100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наследственности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........................................................50</w:t>
      </w:r>
    </w:p>
    <w:p w:rsidR="00E77467" w:rsidRPr="00E77467" w:rsidRDefault="00E77467" w:rsidP="00E77467">
      <w:pPr>
        <w:pStyle w:val="Pa186"/>
        <w:ind w:right="440" w:firstLine="380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4. Строение и функции нуклеиновых кислот.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Репликация днк.............................................................................50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5. Синтез белка в клетке. Решение задач.....................64</w:t>
      </w:r>
    </w:p>
    <w:p w:rsidR="00E77467" w:rsidRPr="00E77467" w:rsidRDefault="00E77467" w:rsidP="00E77467">
      <w:pPr>
        <w:pStyle w:val="Pa184"/>
        <w:spacing w:before="220"/>
        <w:ind w:right="440" w:firstLine="38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Раздел 3. Генетический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анализ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 xml:space="preserve"> н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аследования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признаков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..............................................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........................76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6. Моногибридное скрещивание. Решение задач........79</w:t>
      </w:r>
    </w:p>
    <w:p w:rsidR="00E77467" w:rsidRPr="00E77467" w:rsidRDefault="00E77467" w:rsidP="00E77467">
      <w:pPr>
        <w:pStyle w:val="Pa186"/>
        <w:ind w:right="440" w:firstLine="380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Тема 7. </w:t>
      </w:r>
      <w:proofErr w:type="spellStart"/>
      <w:r w:rsidRPr="00E77467">
        <w:rPr>
          <w:rStyle w:val="A7"/>
          <w:rFonts w:ascii="Times New Roman" w:hAnsi="Times New Roman" w:cs="Times New Roman"/>
          <w:sz w:val="32"/>
          <w:szCs w:val="32"/>
        </w:rPr>
        <w:t>Дигибридное</w:t>
      </w:r>
      <w:proofErr w:type="spellEnd"/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E77467">
        <w:rPr>
          <w:rStyle w:val="A7"/>
          <w:rFonts w:ascii="Times New Roman" w:hAnsi="Times New Roman" w:cs="Times New Roman"/>
          <w:sz w:val="32"/>
          <w:szCs w:val="32"/>
        </w:rPr>
        <w:t>тригибридное</w:t>
      </w:r>
      <w:proofErr w:type="spellEnd"/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 скрещивания.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Решение задач..................................................................................94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Style w:val="A7"/>
          <w:rFonts w:ascii="Times New Roman" w:hAnsi="Times New Roman" w:cs="Times New Roman"/>
          <w:sz w:val="32"/>
          <w:szCs w:val="32"/>
          <w:lang w:val="en-US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8. Статистиче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ский характер расщепления – 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критерий</w:t>
      </w:r>
      <w:r w:rsidRPr="00E77467">
        <w:rPr>
          <w:rStyle w:val="A7"/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E77467">
        <w:rPr>
          <w:rStyle w:val="A24"/>
          <w:rFonts w:ascii="Times New Roman" w:hAnsi="Times New Roman" w:cs="Times New Roman"/>
          <w:sz w:val="32"/>
          <w:szCs w:val="32"/>
        </w:rPr>
        <w:t>χ</w:t>
      </w:r>
      <w:r w:rsidRPr="00E77467">
        <w:rPr>
          <w:rFonts w:ascii="Times New Roman" w:hAnsi="Times New Roman" w:cs="Times New Roman"/>
          <w:color w:val="000000"/>
          <w:position w:val="7"/>
          <w:sz w:val="32"/>
          <w:szCs w:val="32"/>
          <w:vertAlign w:val="superscript"/>
        </w:rPr>
        <w:t>2</w:t>
      </w:r>
      <w:r w:rsidRPr="00E77467">
        <w:rPr>
          <w:rStyle w:val="A24"/>
          <w:rFonts w:ascii="Times New Roman" w:hAnsi="Times New Roman" w:cs="Times New Roman"/>
          <w:sz w:val="32"/>
          <w:szCs w:val="32"/>
        </w:rPr>
        <w:t>...................</w:t>
      </w:r>
      <w:r w:rsidRPr="00E77467">
        <w:rPr>
          <w:rStyle w:val="A24"/>
          <w:rFonts w:ascii="Times New Roman" w:hAnsi="Times New Roman" w:cs="Times New Roman"/>
          <w:sz w:val="32"/>
          <w:szCs w:val="32"/>
        </w:rPr>
        <w:t>...........................................................103</w:t>
      </w:r>
    </w:p>
    <w:p w:rsidR="00E77467" w:rsidRPr="00E77467" w:rsidRDefault="00E77467" w:rsidP="00E77467">
      <w:pPr>
        <w:pStyle w:val="Pa184"/>
        <w:spacing w:before="220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Раздел 4. Наследование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признаков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 xml:space="preserve"> п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ри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взаимодействии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генов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....................................111</w:t>
      </w:r>
    </w:p>
    <w:p w:rsidR="00E77467" w:rsidRPr="00E77467" w:rsidRDefault="00E77467" w:rsidP="00E77467">
      <w:pPr>
        <w:pStyle w:val="Pa186"/>
        <w:ind w:right="440" w:firstLine="380"/>
        <w:rPr>
          <w:rStyle w:val="A7"/>
          <w:rFonts w:ascii="Times New Roman" w:hAnsi="Times New Roman" w:cs="Times New Roman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9. Комплементарное и эпистатическое взаимо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softHyphen/>
        <w:t>действие генов. Решение задач .....................................................111</w:t>
      </w:r>
    </w:p>
    <w:p w:rsidR="00E77467" w:rsidRPr="00E77467" w:rsidRDefault="00E77467" w:rsidP="00E77467">
      <w:pPr>
        <w:pStyle w:val="Default"/>
        <w:rPr>
          <w:rStyle w:val="A7"/>
          <w:rFonts w:ascii="Times New Roman" w:hAnsi="Times New Roman" w:cs="Times New Roman"/>
          <w:sz w:val="32"/>
          <w:szCs w:val="32"/>
        </w:rPr>
      </w:pPr>
    </w:p>
    <w:p w:rsidR="00E77467" w:rsidRPr="00E77467" w:rsidRDefault="00E77467" w:rsidP="00E77467">
      <w:pPr>
        <w:pStyle w:val="Default"/>
        <w:ind w:firstLine="426"/>
        <w:rPr>
          <w:rStyle w:val="A7"/>
          <w:rFonts w:ascii="Times New Roman" w:hAnsi="Times New Roman" w:cs="Times New Roman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10. Полимерное взаимодействие генов. Решение задач.........................................................................................124</w:t>
      </w:r>
    </w:p>
    <w:p w:rsidR="00E77467" w:rsidRPr="00E77467" w:rsidRDefault="00E77467" w:rsidP="00E77467">
      <w:pPr>
        <w:pStyle w:val="Pa187"/>
        <w:spacing w:before="280"/>
        <w:ind w:right="440" w:firstLine="38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Раздел 5. Хромосомная теория</w:t>
      </w:r>
    </w:p>
    <w:p w:rsidR="00E77467" w:rsidRPr="00E77467" w:rsidRDefault="00E77467" w:rsidP="00E77467">
      <w:pPr>
        <w:pStyle w:val="Pa185"/>
        <w:spacing w:after="100"/>
        <w:ind w:right="44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наследственности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......................................................133</w:t>
      </w:r>
    </w:p>
    <w:p w:rsidR="00E77467" w:rsidRPr="00E77467" w:rsidRDefault="00E77467" w:rsidP="00E77467">
      <w:pPr>
        <w:pStyle w:val="Pa186"/>
        <w:ind w:right="440" w:firstLine="380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11. Полное и неполное сцепление генов. Решение задач.........................................................................................133</w:t>
      </w:r>
    </w:p>
    <w:p w:rsidR="00E77467" w:rsidRPr="00E77467" w:rsidRDefault="00E77467" w:rsidP="00E77467">
      <w:pPr>
        <w:pStyle w:val="Default"/>
        <w:rPr>
          <w:sz w:val="32"/>
          <w:szCs w:val="32"/>
        </w:rPr>
      </w:pP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12. Наследование признаков, сцепленных с полом. Решение задач................................................................................142</w:t>
      </w:r>
    </w:p>
    <w:p w:rsidR="00E77467" w:rsidRPr="00E77467" w:rsidRDefault="00E77467" w:rsidP="00E77467">
      <w:pPr>
        <w:pStyle w:val="Pa188"/>
        <w:spacing w:before="280" w:after="100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Раздел 6. Изменчивость ОРГАНИЗМОВ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.....................152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Тема 13. Статистические методы изучения </w:t>
      </w:r>
      <w:proofErr w:type="spellStart"/>
      <w:r w:rsidRPr="00E77467">
        <w:rPr>
          <w:rStyle w:val="A7"/>
          <w:rFonts w:ascii="Times New Roman" w:hAnsi="Times New Roman" w:cs="Times New Roman"/>
          <w:sz w:val="32"/>
          <w:szCs w:val="32"/>
        </w:rPr>
        <w:t>модификаци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softHyphen/>
        <w:t>онной</w:t>
      </w:r>
      <w:proofErr w:type="spellEnd"/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 изменчивости......................................................................155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14. Мутационная изменчивость. Генные и хромо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softHyphen/>
        <w:t>сомные мутации. Решение задач ..................................................159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15. Мутационная изменчивость. Геномные мута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softHyphen/>
        <w:t>ции. Решение задач .......................................................................167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16. Мутационная изменчивость. Определение про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softHyphen/>
        <w:t>дуктивности полиплоидных растений..........................................177</w:t>
      </w:r>
    </w:p>
    <w:p w:rsidR="00E77467" w:rsidRPr="00E77467" w:rsidRDefault="00E77467" w:rsidP="00E77467">
      <w:pPr>
        <w:pStyle w:val="Pa188"/>
        <w:spacing w:before="280" w:after="100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Раздел 7. Гетерозис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............................................................184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17. Гетерозис и цитоплазматическая мужская стерильность. Решение задач........................................................184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 18. Определение эффекта гетерозиса у гибридов кукурузы, озимой мягкой пшеницы.............................................194</w:t>
      </w:r>
    </w:p>
    <w:p w:rsidR="00E77467" w:rsidRPr="00E77467" w:rsidRDefault="00E77467" w:rsidP="00E77467">
      <w:pPr>
        <w:pStyle w:val="Pa187"/>
        <w:spacing w:before="280"/>
        <w:ind w:right="440" w:firstLine="38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Раздел 8. Генетические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процессы</w:t>
      </w:r>
    </w:p>
    <w:p w:rsidR="00E77467" w:rsidRPr="00E77467" w:rsidRDefault="00E77467" w:rsidP="00E77467">
      <w:pPr>
        <w:pStyle w:val="Pa185"/>
        <w:spacing w:after="100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b/>
          <w:sz w:val="32"/>
          <w:szCs w:val="32"/>
        </w:rPr>
        <w:t>впопуляциях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..................................................................197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Тема 19. Генетическая структура популяций. Решение задач с применением закона </w:t>
      </w:r>
      <w:proofErr w:type="spellStart"/>
      <w:r w:rsidRPr="00E77467">
        <w:rPr>
          <w:rStyle w:val="A7"/>
          <w:rFonts w:ascii="Times New Roman" w:hAnsi="Times New Roman" w:cs="Times New Roman"/>
          <w:sz w:val="32"/>
          <w:szCs w:val="32"/>
        </w:rPr>
        <w:t>харди</w:t>
      </w:r>
      <w:proofErr w:type="spellEnd"/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E77467">
        <w:rPr>
          <w:rStyle w:val="A7"/>
          <w:rFonts w:ascii="Times New Roman" w:hAnsi="Times New Roman" w:cs="Times New Roman"/>
          <w:sz w:val="32"/>
          <w:szCs w:val="32"/>
        </w:rPr>
        <w:t>вайнберга</w:t>
      </w:r>
      <w:proofErr w:type="spellEnd"/>
      <w:r w:rsidRPr="00E77467">
        <w:rPr>
          <w:rStyle w:val="A7"/>
          <w:rFonts w:ascii="Times New Roman" w:hAnsi="Times New Roman" w:cs="Times New Roman"/>
          <w:sz w:val="32"/>
          <w:szCs w:val="32"/>
        </w:rPr>
        <w:t>.........................197</w:t>
      </w:r>
    </w:p>
    <w:p w:rsidR="00E77467" w:rsidRPr="00E77467" w:rsidRDefault="00E77467" w:rsidP="00E77467">
      <w:pPr>
        <w:pStyle w:val="Default"/>
        <w:spacing w:before="340" w:after="100" w:line="201" w:lineRule="atLeast"/>
        <w:ind w:right="440" w:firstLine="380"/>
        <w:jc w:val="both"/>
        <w:rPr>
          <w:rFonts w:ascii="Times New Roman" w:hAnsi="Times New Roman" w:cs="Times New Roman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Итоговая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форма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 xml:space="preserve"> </w:t>
      </w:r>
      <w:r w:rsidRPr="00E77467">
        <w:rPr>
          <w:rStyle w:val="A7"/>
          <w:rFonts w:ascii="Times New Roman" w:hAnsi="Times New Roman" w:cs="Times New Roman"/>
          <w:sz w:val="32"/>
          <w:szCs w:val="32"/>
        </w:rPr>
        <w:t>контроля.......................................203</w:t>
      </w:r>
    </w:p>
    <w:p w:rsidR="00E77467" w:rsidRPr="00E77467" w:rsidRDefault="00E77467" w:rsidP="00E77467">
      <w:pPr>
        <w:pStyle w:val="Pa183"/>
        <w:ind w:right="440" w:firstLine="3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Тематические тесты для самоконтроля..................................203</w:t>
      </w:r>
    </w:p>
    <w:p w:rsidR="00E77467" w:rsidRDefault="00E77467" w:rsidP="00E77467">
      <w:pPr>
        <w:pStyle w:val="Pa183"/>
        <w:ind w:right="440" w:firstLine="380"/>
        <w:jc w:val="both"/>
        <w:rPr>
          <w:rStyle w:val="A7"/>
          <w:rFonts w:ascii="Times New Roman" w:hAnsi="Times New Roman" w:cs="Times New Roman"/>
          <w:sz w:val="32"/>
          <w:szCs w:val="32"/>
        </w:rPr>
      </w:pPr>
      <w:r w:rsidRPr="00E77467">
        <w:rPr>
          <w:rStyle w:val="A7"/>
          <w:rFonts w:ascii="Times New Roman" w:hAnsi="Times New Roman" w:cs="Times New Roman"/>
          <w:sz w:val="32"/>
          <w:szCs w:val="32"/>
        </w:rPr>
        <w:t>Тесты для выходного контроля..............................................246</w:t>
      </w:r>
    </w:p>
    <w:p w:rsidR="00E77467" w:rsidRPr="00E77467" w:rsidRDefault="00E77467" w:rsidP="00E77467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bookmarkStart w:id="0" w:name="_GoBack"/>
      <w:bookmarkEnd w:id="0"/>
      <w:r w:rsidRPr="00E77467">
        <w:rPr>
          <w:rFonts w:ascii="Times New Roman" w:hAnsi="Times New Roman" w:cs="Times New Roman"/>
          <w:sz w:val="32"/>
          <w:szCs w:val="32"/>
        </w:rPr>
        <w:t>Литература...............................................................................256</w:t>
      </w:r>
    </w:p>
    <w:p w:rsidR="00E77467" w:rsidRPr="00E77467" w:rsidRDefault="00E77467" w:rsidP="00E77467">
      <w:pPr>
        <w:pStyle w:val="Default"/>
        <w:ind w:firstLine="426"/>
        <w:rPr>
          <w:rFonts w:ascii="Times New Roman" w:hAnsi="Times New Roman" w:cs="Times New Roman"/>
          <w:sz w:val="32"/>
          <w:szCs w:val="32"/>
        </w:rPr>
      </w:pPr>
      <w:r w:rsidRPr="00E77467">
        <w:rPr>
          <w:rFonts w:ascii="Times New Roman" w:hAnsi="Times New Roman" w:cs="Times New Roman"/>
          <w:sz w:val="32"/>
          <w:szCs w:val="32"/>
        </w:rPr>
        <w:t>Краткий словарь терминов.....................................................259</w:t>
      </w:r>
    </w:p>
    <w:p w:rsidR="00E77467" w:rsidRPr="00E77467" w:rsidRDefault="00E77467" w:rsidP="00E77467">
      <w:pPr>
        <w:pStyle w:val="Default"/>
        <w:ind w:firstLine="426"/>
        <w:rPr>
          <w:rFonts w:ascii="Times New Roman" w:hAnsi="Times New Roman" w:cs="Times New Roman"/>
          <w:sz w:val="32"/>
          <w:szCs w:val="32"/>
        </w:rPr>
      </w:pPr>
    </w:p>
    <w:p w:rsidR="00E77467" w:rsidRPr="00E77467" w:rsidRDefault="00E77467" w:rsidP="00E77467">
      <w:pPr>
        <w:pStyle w:val="Default"/>
        <w:ind w:firstLine="426"/>
        <w:rPr>
          <w:rFonts w:ascii="Times New Roman" w:hAnsi="Times New Roman" w:cs="Times New Roman"/>
          <w:sz w:val="32"/>
          <w:szCs w:val="32"/>
        </w:rPr>
      </w:pPr>
    </w:p>
    <w:p w:rsidR="00E77467" w:rsidRPr="00E77467" w:rsidRDefault="00E77467" w:rsidP="00E77467">
      <w:pPr>
        <w:pStyle w:val="Default"/>
        <w:ind w:firstLine="426"/>
        <w:rPr>
          <w:rFonts w:ascii="Times New Roman" w:hAnsi="Times New Roman" w:cs="Times New Roman"/>
          <w:sz w:val="32"/>
          <w:szCs w:val="32"/>
        </w:rPr>
      </w:pPr>
      <w:r w:rsidRPr="00E77467">
        <w:rPr>
          <w:rFonts w:ascii="Times New Roman" w:hAnsi="Times New Roman" w:cs="Times New Roman"/>
          <w:sz w:val="32"/>
          <w:szCs w:val="32"/>
        </w:rPr>
        <w:t>Приложения.....................................................................270</w:t>
      </w:r>
    </w:p>
    <w:p w:rsidR="00E77467" w:rsidRPr="00E77467" w:rsidRDefault="00E77467" w:rsidP="00E77467">
      <w:pPr>
        <w:pStyle w:val="Default"/>
        <w:ind w:firstLine="426"/>
        <w:rPr>
          <w:rFonts w:ascii="Times New Roman" w:hAnsi="Times New Roman" w:cs="Times New Roman"/>
          <w:sz w:val="32"/>
          <w:szCs w:val="32"/>
        </w:rPr>
      </w:pPr>
      <w:r w:rsidRPr="00E77467">
        <w:rPr>
          <w:rFonts w:ascii="Times New Roman" w:hAnsi="Times New Roman" w:cs="Times New Roman"/>
          <w:sz w:val="32"/>
          <w:szCs w:val="32"/>
        </w:rPr>
        <w:t xml:space="preserve">Приложение 1. Число хромосом </w:t>
      </w:r>
      <w:proofErr w:type="gramStart"/>
      <w:r w:rsidRPr="00E77467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E77467">
        <w:rPr>
          <w:rFonts w:ascii="Times New Roman" w:hAnsi="Times New Roman" w:cs="Times New Roman"/>
          <w:sz w:val="32"/>
          <w:szCs w:val="32"/>
        </w:rPr>
        <w:t xml:space="preserve"> разных видоврастений.........................................................................................270</w:t>
      </w:r>
    </w:p>
    <w:p w:rsidR="00E77467" w:rsidRPr="00E77467" w:rsidRDefault="00E77467" w:rsidP="00E77467">
      <w:pPr>
        <w:pStyle w:val="Default"/>
        <w:ind w:firstLine="426"/>
        <w:rPr>
          <w:rFonts w:ascii="Times New Roman" w:hAnsi="Times New Roman" w:cs="Times New Roman"/>
          <w:sz w:val="32"/>
          <w:szCs w:val="32"/>
        </w:rPr>
      </w:pPr>
      <w:r w:rsidRPr="00E77467">
        <w:rPr>
          <w:rFonts w:ascii="Times New Roman" w:hAnsi="Times New Roman" w:cs="Times New Roman"/>
          <w:sz w:val="32"/>
          <w:szCs w:val="32"/>
        </w:rPr>
        <w:t>Приложение 2. Закономерности наследственности......272</w:t>
      </w:r>
    </w:p>
    <w:p w:rsidR="00E77467" w:rsidRPr="00E77467" w:rsidRDefault="00E77467" w:rsidP="00E77467">
      <w:pPr>
        <w:pStyle w:val="Default"/>
        <w:ind w:firstLine="426"/>
        <w:rPr>
          <w:rFonts w:ascii="Times New Roman" w:hAnsi="Times New Roman" w:cs="Times New Roman"/>
          <w:sz w:val="32"/>
          <w:szCs w:val="32"/>
        </w:rPr>
      </w:pPr>
      <w:r w:rsidRPr="00E77467">
        <w:rPr>
          <w:rFonts w:ascii="Times New Roman" w:hAnsi="Times New Roman" w:cs="Times New Roman"/>
          <w:sz w:val="32"/>
          <w:szCs w:val="32"/>
        </w:rPr>
        <w:t>Приложение 3. Варианты проявления наследования признаков у растений.....................................................................275</w:t>
      </w:r>
    </w:p>
    <w:sectPr w:rsidR="00E77467" w:rsidRPr="00E77467" w:rsidSect="00E77467">
      <w:pgSz w:w="11906" w:h="16838"/>
      <w:pgMar w:top="568" w:right="707" w:bottom="184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ctavaC">
    <w:altName w:val="Octav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t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F7"/>
    <w:rsid w:val="005E5BF7"/>
    <w:rsid w:val="008F6CF5"/>
    <w:rsid w:val="00B15706"/>
    <w:rsid w:val="00E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7467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182">
    <w:name w:val="Pa182"/>
    <w:basedOn w:val="Default"/>
    <w:next w:val="Default"/>
    <w:uiPriority w:val="99"/>
    <w:rsid w:val="00E77467"/>
    <w:pPr>
      <w:spacing w:line="221" w:lineRule="atLeast"/>
    </w:pPr>
    <w:rPr>
      <w:rFonts w:cstheme="minorBidi"/>
      <w:color w:val="auto"/>
    </w:rPr>
  </w:style>
  <w:style w:type="paragraph" w:customStyle="1" w:styleId="Pa183">
    <w:name w:val="Pa183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E77467"/>
    <w:rPr>
      <w:rFonts w:ascii="Newton" w:hAnsi="Newton" w:cs="Newton"/>
      <w:color w:val="000000"/>
      <w:sz w:val="21"/>
      <w:szCs w:val="21"/>
    </w:rPr>
  </w:style>
  <w:style w:type="paragraph" w:customStyle="1" w:styleId="Pa184">
    <w:name w:val="Pa184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5">
    <w:name w:val="Pa185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6">
    <w:name w:val="Pa186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character" w:customStyle="1" w:styleId="A24">
    <w:name w:val="A24"/>
    <w:uiPriority w:val="99"/>
    <w:rsid w:val="00E77467"/>
    <w:rPr>
      <w:rFonts w:ascii="Newton" w:hAnsi="Newton" w:cs="Newton"/>
      <w:color w:val="000000"/>
      <w:sz w:val="21"/>
      <w:szCs w:val="21"/>
    </w:rPr>
  </w:style>
  <w:style w:type="paragraph" w:customStyle="1" w:styleId="Pa187">
    <w:name w:val="Pa187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8">
    <w:name w:val="Pa188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7467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182">
    <w:name w:val="Pa182"/>
    <w:basedOn w:val="Default"/>
    <w:next w:val="Default"/>
    <w:uiPriority w:val="99"/>
    <w:rsid w:val="00E77467"/>
    <w:pPr>
      <w:spacing w:line="221" w:lineRule="atLeast"/>
    </w:pPr>
    <w:rPr>
      <w:rFonts w:cstheme="minorBidi"/>
      <w:color w:val="auto"/>
    </w:rPr>
  </w:style>
  <w:style w:type="paragraph" w:customStyle="1" w:styleId="Pa183">
    <w:name w:val="Pa183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E77467"/>
    <w:rPr>
      <w:rFonts w:ascii="Newton" w:hAnsi="Newton" w:cs="Newton"/>
      <w:color w:val="000000"/>
      <w:sz w:val="21"/>
      <w:szCs w:val="21"/>
    </w:rPr>
  </w:style>
  <w:style w:type="paragraph" w:customStyle="1" w:styleId="Pa184">
    <w:name w:val="Pa184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5">
    <w:name w:val="Pa185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6">
    <w:name w:val="Pa186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character" w:customStyle="1" w:styleId="A24">
    <w:name w:val="A24"/>
    <w:uiPriority w:val="99"/>
    <w:rsid w:val="00E77467"/>
    <w:rPr>
      <w:rFonts w:ascii="Newton" w:hAnsi="Newton" w:cs="Newton"/>
      <w:color w:val="000000"/>
      <w:sz w:val="21"/>
      <w:szCs w:val="21"/>
    </w:rPr>
  </w:style>
  <w:style w:type="paragraph" w:customStyle="1" w:styleId="Pa187">
    <w:name w:val="Pa187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  <w:style w:type="paragraph" w:customStyle="1" w:styleId="Pa188">
    <w:name w:val="Pa188"/>
    <w:basedOn w:val="Default"/>
    <w:next w:val="Default"/>
    <w:uiPriority w:val="99"/>
    <w:rsid w:val="00E77467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2021-08-26T08:33:00Z</dcterms:created>
  <dcterms:modified xsi:type="dcterms:W3CDTF">2021-08-26T08:42:00Z</dcterms:modified>
</cp:coreProperties>
</file>