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86" w:rsidRPr="003B4786" w:rsidRDefault="003B4786" w:rsidP="003B4786">
      <w:pPr>
        <w:rPr>
          <w:rStyle w:val="fontstyle01"/>
          <w:sz w:val="20"/>
          <w:szCs w:val="20"/>
        </w:rPr>
      </w:pPr>
      <w:proofErr w:type="gramStart"/>
      <w:r>
        <w:rPr>
          <w:rStyle w:val="fontstyle51"/>
        </w:rPr>
        <w:t>Предисловие</w:t>
      </w:r>
      <w:r>
        <w:rPr>
          <w:rFonts w:ascii="AGCenturionC-Bold-Identity-H" w:hAnsi="AGCenturionC-Bold-Identity-H"/>
          <w:b/>
          <w:bCs/>
          <w:color w:val="242021"/>
        </w:rPr>
        <w:br/>
      </w:r>
      <w:r>
        <w:rPr>
          <w:rStyle w:val="fontstyle01"/>
          <w:sz w:val="20"/>
          <w:szCs w:val="20"/>
        </w:rPr>
        <w:t>Целями сборника задач по таким важным разделам физики, как электричество и магнетизм, являются: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формирование современного физического мышления и научного мировоззрения;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закрепление основных понятий, законов, принципов и теорий физики и др.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К </w:t>
      </w:r>
      <w:r>
        <w:rPr>
          <w:rStyle w:val="fontstyle31"/>
        </w:rPr>
        <w:t xml:space="preserve">основным задачам </w:t>
      </w:r>
      <w:r>
        <w:rPr>
          <w:rStyle w:val="fontstyle01"/>
          <w:sz w:val="20"/>
          <w:szCs w:val="20"/>
        </w:rPr>
        <w:t>относятся: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овладение методами решения конкретных задач из отдельных разделов физики;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формирование умения оценивать степень достоверности результатов,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полученных в экспериментальных или теоретических исследованиях.</w:t>
      </w:r>
      <w:proofErr w:type="gramEnd"/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При подготовке к практическим занятиям студентам следует обратить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внимание на ряд методологических аспектов решения задач.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1. Изучить соответствующий теоретический материал, ознакомиться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с примерами решения задач по заданной теме.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2. Прочитать условие задачи. Особое внимание обратить на поставленный в задаче вопрос, так как решение следует начинать именно с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него.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3. Проанализировать данные, представленные в задаче. Если необходимо, недостающие значения констант, величин физических свойств веществ можно найти в приложениях 1–10.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4. Определить физические состояния или процессы, рассматриваемые в задаче, а также законы и закономерности, которыми они описываются.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5. Сделать краткую запись условия задачи, в которой должны быть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отражены все исходные и искомые данные.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6. Выполнить схематический рисунок. Смысл рисунка заключается в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графическом представлении информации, содержащейся в условии задачи в текстовом виде. Если рисунок отражает текстовую информацию достаточно полно, то запись математической модели физического процесса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значительно облегчается, </w:t>
      </w:r>
      <w:proofErr w:type="gramStart"/>
      <w:r>
        <w:rPr>
          <w:rStyle w:val="fontstyle01"/>
          <w:sz w:val="20"/>
          <w:szCs w:val="20"/>
        </w:rPr>
        <w:t>а</w:t>
      </w:r>
      <w:proofErr w:type="gramEnd"/>
      <w:r>
        <w:rPr>
          <w:rStyle w:val="fontstyle01"/>
          <w:sz w:val="20"/>
          <w:szCs w:val="20"/>
        </w:rPr>
        <w:t xml:space="preserve"> следовательно, облегчается и само решение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задачи. После этого составляются уравнения, описывающие рассматриваемый физический процесс, которые в совокупности с другими </w:t>
      </w:r>
      <w:proofErr w:type="spellStart"/>
      <w:proofErr w:type="gramStart"/>
      <w:r>
        <w:rPr>
          <w:rStyle w:val="fontstyle01"/>
          <w:sz w:val="20"/>
          <w:szCs w:val="20"/>
        </w:rPr>
        <w:t>вспо</w:t>
      </w:r>
      <w:proofErr w:type="spellEnd"/>
      <w:r>
        <w:br/>
      </w:r>
      <w:proofErr w:type="spellStart"/>
      <w:r>
        <w:rPr>
          <w:rStyle w:val="fontstyle01"/>
          <w:sz w:val="20"/>
          <w:szCs w:val="20"/>
        </w:rPr>
        <w:t>могательными</w:t>
      </w:r>
      <w:proofErr w:type="spellEnd"/>
      <w:proofErr w:type="gramEnd"/>
      <w:r>
        <w:rPr>
          <w:rStyle w:val="fontstyle01"/>
          <w:sz w:val="20"/>
          <w:szCs w:val="20"/>
        </w:rPr>
        <w:t xml:space="preserve"> соотношениями и будут представлять математическую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модель.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7. Векторные уравнения следует проецировать на оси выбранной системы координат.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8. Задачу необходимо решить в общем виде, т. е. в конечной формуле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искомая величина должна быть выражена через известные исходные данные. Решение задачи в общем виде позволяет проследить логику решения,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оценить правильно оно или нет, а также снизить вероятность ошибки при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выполнении числового расчета. Однако</w:t>
      </w:r>
      <w:proofErr w:type="gramStart"/>
      <w:r>
        <w:rPr>
          <w:rStyle w:val="fontstyle01"/>
          <w:sz w:val="20"/>
          <w:szCs w:val="20"/>
        </w:rPr>
        <w:t>,</w:t>
      </w:r>
      <w:proofErr w:type="gramEnd"/>
      <w:r>
        <w:rPr>
          <w:rStyle w:val="fontstyle01"/>
          <w:sz w:val="20"/>
          <w:szCs w:val="20"/>
        </w:rPr>
        <w:t xml:space="preserve"> если решение становится достаточно громоздким, возможны промежуточные числовые расчеты.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9. Рекомендуется провести проверку полученной конечной формулы на соответствие размерностей. Если размерности величин, стоящих в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формуле слева и справа от знака равенства, не сходятся, решение является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неверным.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10. Числовые значения известных величин используются в единицах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СИ и подставляются в формулу. Необходимо выполнить математические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действия и получить результат.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11. При вычислениях следует применять правила действия с приближенными числами. Точность вычислений должна соответствовать точности исходных данных задачи.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12. Оценить правдоподобность полученного числового значения.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Авторы выражают благодарность рецензентам за полезные замечания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и советы, которые позволили значительно повысить качество данного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учебного пособия.</w:t>
      </w:r>
      <w:r>
        <w:rPr>
          <w:rFonts w:ascii="Newton-Regular" w:hAnsi="Newton-Regular"/>
          <w:color w:val="242021"/>
          <w:sz w:val="20"/>
          <w:szCs w:val="20"/>
        </w:rPr>
        <w:br/>
      </w:r>
      <w:r>
        <w:rPr>
          <w:rStyle w:val="fontstyle01"/>
          <w:sz w:val="20"/>
          <w:szCs w:val="20"/>
        </w:rPr>
        <w:t>Авторы с благодарностью примут конструктивные замечания и пожелания, касающиеся содержания учебного пособия.</w:t>
      </w:r>
    </w:p>
    <w:p w:rsidR="008F6CF5" w:rsidRDefault="008F6CF5">
      <w:bookmarkStart w:id="0" w:name="_GoBack"/>
      <w:bookmarkEnd w:id="0"/>
    </w:p>
    <w:sectPr w:rsidR="008F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Times New Roman"/>
    <w:panose1 w:val="00000000000000000000"/>
    <w:charset w:val="00"/>
    <w:family w:val="roman"/>
    <w:notTrueType/>
    <w:pitch w:val="default"/>
  </w:font>
  <w:font w:name="Newton-Italic">
    <w:altName w:val="Times New Roman"/>
    <w:panose1 w:val="00000000000000000000"/>
    <w:charset w:val="00"/>
    <w:family w:val="roman"/>
    <w:notTrueType/>
    <w:pitch w:val="default"/>
  </w:font>
  <w:font w:name="AGCenturionC-Bold-Identity-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86"/>
    <w:rsid w:val="003B4786"/>
    <w:rsid w:val="008F6CF5"/>
    <w:rsid w:val="00B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B4786"/>
    <w:rPr>
      <w:rFonts w:ascii="Newton-Regular" w:hAnsi="Newton-Regular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31">
    <w:name w:val="fontstyle31"/>
    <w:basedOn w:val="a0"/>
    <w:rsid w:val="003B4786"/>
    <w:rPr>
      <w:rFonts w:ascii="Newton-Italic" w:hAnsi="Newton-Italic" w:hint="default"/>
      <w:b w:val="0"/>
      <w:bCs w:val="0"/>
      <w:i/>
      <w:iCs/>
      <w:color w:val="242021"/>
      <w:sz w:val="20"/>
      <w:szCs w:val="20"/>
    </w:rPr>
  </w:style>
  <w:style w:type="character" w:customStyle="1" w:styleId="fontstyle51">
    <w:name w:val="fontstyle51"/>
    <w:basedOn w:val="a0"/>
    <w:rsid w:val="003B4786"/>
    <w:rPr>
      <w:rFonts w:ascii="AGCenturionC-Bold-Identity-H" w:hAnsi="AGCenturionC-Bold-Identity-H" w:hint="default"/>
      <w:b/>
      <w:bCs/>
      <w:i w:val="0"/>
      <w:iCs w:val="0"/>
      <w:color w:val="24202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B4786"/>
    <w:rPr>
      <w:rFonts w:ascii="Newton-Regular" w:hAnsi="Newton-Regular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31">
    <w:name w:val="fontstyle31"/>
    <w:basedOn w:val="a0"/>
    <w:rsid w:val="003B4786"/>
    <w:rPr>
      <w:rFonts w:ascii="Newton-Italic" w:hAnsi="Newton-Italic" w:hint="default"/>
      <w:b w:val="0"/>
      <w:bCs w:val="0"/>
      <w:i/>
      <w:iCs/>
      <w:color w:val="242021"/>
      <w:sz w:val="20"/>
      <w:szCs w:val="20"/>
    </w:rPr>
  </w:style>
  <w:style w:type="character" w:customStyle="1" w:styleId="fontstyle51">
    <w:name w:val="fontstyle51"/>
    <w:basedOn w:val="a0"/>
    <w:rsid w:val="003B4786"/>
    <w:rPr>
      <w:rFonts w:ascii="AGCenturionC-Bold-Identity-H" w:hAnsi="AGCenturionC-Bold-Identity-H" w:hint="default"/>
      <w:b/>
      <w:bCs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2020-01-14T09:38:00Z</dcterms:created>
  <dcterms:modified xsi:type="dcterms:W3CDTF">2020-01-14T09:39:00Z</dcterms:modified>
</cp:coreProperties>
</file>