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B9A" w:rsidRPr="00A62279" w:rsidRDefault="00331B9A" w:rsidP="00331B9A">
      <w:pPr>
        <w:pStyle w:val="043704300433"/>
        <w:spacing w:after="397"/>
        <w:rPr>
          <w:rFonts w:ascii="Times New Roman" w:hAnsi="Times New Roman" w:cs="Times New Roman"/>
          <w:sz w:val="24"/>
          <w:szCs w:val="24"/>
        </w:rPr>
      </w:pPr>
      <w:r w:rsidRPr="00A62279">
        <w:rPr>
          <w:rFonts w:ascii="Times New Roman" w:hAnsi="Times New Roman" w:cs="Times New Roman"/>
          <w:sz w:val="24"/>
          <w:szCs w:val="24"/>
        </w:rPr>
        <w:t>Предисловие</w:t>
      </w:r>
    </w:p>
    <w:p w:rsidR="00331B9A" w:rsidRPr="00A62279" w:rsidRDefault="00331B9A" w:rsidP="00331B9A">
      <w:pPr>
        <w:pStyle w:val="041E0441043D043E0432043D043E043904420435043A04410442"/>
        <w:rPr>
          <w:rFonts w:ascii="Times New Roman" w:hAnsi="Times New Roman" w:cs="Times New Roman"/>
          <w:sz w:val="24"/>
          <w:szCs w:val="24"/>
        </w:rPr>
      </w:pPr>
      <w:r w:rsidRPr="00A62279">
        <w:rPr>
          <w:rFonts w:ascii="Times New Roman" w:hAnsi="Times New Roman" w:cs="Times New Roman"/>
          <w:sz w:val="24"/>
          <w:szCs w:val="24"/>
        </w:rPr>
        <w:t>В современном мире наука является одной из форм общественного сознания, специфической сферой человеческой деятельности, основная функция которой – выработка и теоретическая систематизация объективных знаний об окружающей действительности. В отличие от других видов деятельности наука имеет ярко выраженный комплексный характер и включает процессы исследования, получения нового знания, систематизации и суммирования знаний, которые всегда лежат в основе построения научной картины окружающего мира.</w:t>
      </w:r>
    </w:p>
    <w:p w:rsidR="00331B9A" w:rsidRPr="00A62279" w:rsidRDefault="00331B9A" w:rsidP="00331B9A">
      <w:pPr>
        <w:pStyle w:val="041E0441043D043E0432043D043E043904420435043A04410442"/>
        <w:rPr>
          <w:rFonts w:ascii="Times New Roman" w:hAnsi="Times New Roman" w:cs="Times New Roman"/>
          <w:sz w:val="24"/>
          <w:szCs w:val="24"/>
        </w:rPr>
      </w:pPr>
      <w:r w:rsidRPr="00A62279">
        <w:rPr>
          <w:rFonts w:ascii="Times New Roman" w:hAnsi="Times New Roman" w:cs="Times New Roman"/>
          <w:spacing w:val="3"/>
          <w:sz w:val="24"/>
          <w:szCs w:val="24"/>
        </w:rPr>
        <w:t>Всякое научное исследование является относительно сложным процессом. Чтобы выполнить поисковые исследования, необходимо пройти ряд этапов от творческого замысла до окончательного оформления научного труда. В процессе изучения каких-либо проблем и явлений требуется сначала выявить эти проблемы и явления, грамотно и умело их описать и классифицировать. Затем важно определить пути и методы решения выявленных проблем, оценить эффективность принимаемых решений для дальнейшего развития конкретной отрасли или вида деятельности.</w:t>
      </w:r>
    </w:p>
    <w:p w:rsidR="00331B9A" w:rsidRPr="00A62279" w:rsidRDefault="00331B9A" w:rsidP="00331B9A">
      <w:pPr>
        <w:pStyle w:val="041E0441043D043E0432043D043E043904420435043A04410442"/>
        <w:rPr>
          <w:rFonts w:ascii="Times New Roman" w:hAnsi="Times New Roman" w:cs="Times New Roman"/>
          <w:sz w:val="24"/>
          <w:szCs w:val="24"/>
        </w:rPr>
      </w:pPr>
      <w:r w:rsidRPr="00A62279">
        <w:rPr>
          <w:rFonts w:ascii="Times New Roman" w:hAnsi="Times New Roman" w:cs="Times New Roman"/>
          <w:sz w:val="24"/>
          <w:szCs w:val="24"/>
        </w:rPr>
        <w:t xml:space="preserve">Будущие специалисты в любой сфере деятельности должны ознакомиться с основами научных исследований, научиться стандартным методам и приемам ведения научной работы. В процессе получения высшего </w:t>
      </w:r>
      <w:proofErr w:type="gramStart"/>
      <w:r w:rsidRPr="00A62279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A62279">
        <w:rPr>
          <w:rFonts w:ascii="Times New Roman" w:hAnsi="Times New Roman" w:cs="Times New Roman"/>
          <w:sz w:val="24"/>
          <w:szCs w:val="24"/>
        </w:rPr>
        <w:t xml:space="preserve"> приобретенные знания будут использоваться в курсовом и дипломном проектировании, студенческих научных работах, при подготовке научных публикаций по итогам самостоятельных исследований за период обучения.</w:t>
      </w:r>
    </w:p>
    <w:p w:rsidR="00331B9A" w:rsidRPr="00A62279" w:rsidRDefault="00331B9A" w:rsidP="00331B9A">
      <w:pPr>
        <w:pStyle w:val="041E0441043D043E0432043D043E043904420435043A04410442"/>
        <w:rPr>
          <w:rFonts w:ascii="Times New Roman" w:hAnsi="Times New Roman" w:cs="Times New Roman"/>
          <w:sz w:val="24"/>
          <w:szCs w:val="24"/>
        </w:rPr>
      </w:pPr>
      <w:r w:rsidRPr="00A62279">
        <w:rPr>
          <w:rFonts w:ascii="Times New Roman" w:hAnsi="Times New Roman" w:cs="Times New Roman"/>
          <w:sz w:val="24"/>
          <w:szCs w:val="24"/>
        </w:rPr>
        <w:t>Предметом изучения дисциплины «Основы научных исследований в управлении земельными ресурсами» является методология и организация научной работы, использование методов научного познания, логических законов и правил применительно к сфере регулирования земельно-имущественных отношений, использования и охраны земель.</w:t>
      </w:r>
    </w:p>
    <w:p w:rsidR="00331B9A" w:rsidRPr="00A62279" w:rsidRDefault="00331B9A" w:rsidP="00331B9A">
      <w:pPr>
        <w:pStyle w:val="041E0441043D043E0432043D043E043904420435043A04410442"/>
        <w:rPr>
          <w:rFonts w:ascii="Times New Roman" w:hAnsi="Times New Roman" w:cs="Times New Roman"/>
          <w:sz w:val="24"/>
          <w:szCs w:val="24"/>
        </w:rPr>
      </w:pPr>
      <w:r w:rsidRPr="00A62279">
        <w:rPr>
          <w:rFonts w:ascii="Times New Roman" w:hAnsi="Times New Roman" w:cs="Times New Roman"/>
          <w:sz w:val="24"/>
          <w:szCs w:val="24"/>
        </w:rPr>
        <w:t>Актуальность изучения дисциплины обусловлена необходимостью подготовки студентов и магистрантов к планированию, организации и осуществлению самостоятельной научной работы, а также проведению курсового и дипломного проектирования на кафедрах землеустроительного факультета Белорусской государственной сельскохозяйственной академии.</w:t>
      </w:r>
    </w:p>
    <w:p w:rsidR="00331B9A" w:rsidRPr="00A62279" w:rsidRDefault="00331B9A" w:rsidP="00331B9A">
      <w:pPr>
        <w:pStyle w:val="041E0441043D043E0432043D043E043904420435043A04410442"/>
        <w:rPr>
          <w:rFonts w:ascii="Times New Roman" w:hAnsi="Times New Roman" w:cs="Times New Roman"/>
          <w:sz w:val="24"/>
          <w:szCs w:val="24"/>
        </w:rPr>
      </w:pPr>
      <w:r w:rsidRPr="00A62279">
        <w:rPr>
          <w:rFonts w:ascii="Times New Roman" w:hAnsi="Times New Roman" w:cs="Times New Roman"/>
          <w:sz w:val="24"/>
          <w:szCs w:val="24"/>
        </w:rPr>
        <w:t xml:space="preserve">Учебное пособие разработано с целью </w:t>
      </w:r>
      <w:proofErr w:type="gramStart"/>
      <w:r w:rsidRPr="00A62279">
        <w:rPr>
          <w:rFonts w:ascii="Times New Roman" w:hAnsi="Times New Roman" w:cs="Times New Roman"/>
          <w:sz w:val="24"/>
          <w:szCs w:val="24"/>
        </w:rPr>
        <w:t>повысить</w:t>
      </w:r>
      <w:proofErr w:type="gramEnd"/>
      <w:r w:rsidRPr="00A62279">
        <w:rPr>
          <w:rFonts w:ascii="Times New Roman" w:hAnsi="Times New Roman" w:cs="Times New Roman"/>
          <w:sz w:val="24"/>
          <w:szCs w:val="24"/>
        </w:rPr>
        <w:t xml:space="preserve"> качество обучения студентов землеустроительного факультета и ознакомить их с основными нормативными документами, законами, принципами, тенденциями становления и направлениями развития науки. Важно с помощью научных разработок также выявить пути и способы решения экономических, правовых и организационно-территориальных проблем в области землепользования и управления земельными ресурсами.</w:t>
      </w:r>
    </w:p>
    <w:p w:rsidR="00331B9A" w:rsidRPr="00A62279" w:rsidRDefault="00331B9A" w:rsidP="00331B9A">
      <w:pPr>
        <w:pStyle w:val="041E0441043D043E0432043D043E043904420435043A04410442"/>
        <w:rPr>
          <w:rFonts w:ascii="Times New Roman" w:hAnsi="Times New Roman" w:cs="Times New Roman"/>
          <w:sz w:val="24"/>
          <w:szCs w:val="24"/>
        </w:rPr>
      </w:pPr>
      <w:r w:rsidRPr="00A62279">
        <w:rPr>
          <w:rFonts w:ascii="Times New Roman" w:hAnsi="Times New Roman" w:cs="Times New Roman"/>
          <w:sz w:val="24"/>
          <w:szCs w:val="24"/>
        </w:rPr>
        <w:t>В основу учебного пособия положен курс лекций, прочитанных автором в последнее время студентам, магистрантам и аспирантам землеустроительного факультета Белорусской государственной сельскохозяйственной академии.</w:t>
      </w:r>
    </w:p>
    <w:p w:rsidR="00331B9A" w:rsidRPr="00A62279" w:rsidRDefault="00331B9A" w:rsidP="00331B9A">
      <w:pPr>
        <w:pStyle w:val="041E0441043D043E0432043D043E043904420435043A04410442"/>
        <w:rPr>
          <w:rFonts w:ascii="Times New Roman" w:hAnsi="Times New Roman" w:cs="Times New Roman"/>
          <w:sz w:val="24"/>
          <w:szCs w:val="24"/>
        </w:rPr>
      </w:pPr>
      <w:r w:rsidRPr="00A62279">
        <w:rPr>
          <w:rFonts w:ascii="Times New Roman" w:hAnsi="Times New Roman" w:cs="Times New Roman"/>
          <w:sz w:val="24"/>
          <w:szCs w:val="24"/>
        </w:rPr>
        <w:t xml:space="preserve">Содержание учебного пособия раскрывает для начинающего молодого ученого и исследователя общие методологические основы научного познания. В нем последовательно рассматриваются этапы процесса подготовки, организации проведения и осуществления научно-исследовательской деятельности. Акцент сделан на изучении основных методов исследований, используемых в области регулирования земельно-имущественных отношений, управления земельными ресурсами, организации рационального использования и охраны земель. </w:t>
      </w:r>
      <w:proofErr w:type="gramStart"/>
      <w:r w:rsidRPr="00A62279">
        <w:rPr>
          <w:rFonts w:ascii="Times New Roman" w:hAnsi="Times New Roman" w:cs="Times New Roman"/>
          <w:sz w:val="24"/>
          <w:szCs w:val="24"/>
        </w:rPr>
        <w:t xml:space="preserve">В пособии также освещены нормативные положения и требования по содержанию и оформлению результатов научной работы, представленной в виде самостоятельного научного отчета, реферата или аналитического </w:t>
      </w:r>
      <w:r w:rsidRPr="00A62279">
        <w:rPr>
          <w:rFonts w:ascii="Times New Roman" w:hAnsi="Times New Roman" w:cs="Times New Roman"/>
          <w:sz w:val="24"/>
          <w:szCs w:val="24"/>
        </w:rPr>
        <w:lastRenderedPageBreak/>
        <w:t>обзора, раздела курсовой или дипломной работы студента, или квалификационной магистерской работы.</w:t>
      </w:r>
      <w:proofErr w:type="gramEnd"/>
    </w:p>
    <w:p w:rsidR="00331B9A" w:rsidRPr="00A62279" w:rsidRDefault="00331B9A" w:rsidP="00331B9A">
      <w:pPr>
        <w:pStyle w:val="041E0441043D043E0432043D043E043904420435043A04410442"/>
        <w:rPr>
          <w:rFonts w:ascii="Times New Roman" w:hAnsi="Times New Roman" w:cs="Times New Roman"/>
          <w:spacing w:val="3"/>
          <w:sz w:val="24"/>
          <w:szCs w:val="24"/>
        </w:rPr>
      </w:pPr>
      <w:r w:rsidRPr="00A62279">
        <w:rPr>
          <w:rFonts w:ascii="Times New Roman" w:hAnsi="Times New Roman" w:cs="Times New Roman"/>
          <w:spacing w:val="3"/>
          <w:sz w:val="24"/>
          <w:szCs w:val="24"/>
        </w:rPr>
        <w:t xml:space="preserve">В пособии основы научных исследований изложены как учебная дисциплина для студентов и магистрантов специальностей «землеустройство», «земельный кадастр», «землеустройство, кадастр и мониторинг земель» в соответствии с учебным планом подготовки дипломированных специалистов. Стилистика и форма изложения </w:t>
      </w:r>
      <w:proofErr w:type="gramStart"/>
      <w:r w:rsidRPr="00A62279">
        <w:rPr>
          <w:rFonts w:ascii="Times New Roman" w:hAnsi="Times New Roman" w:cs="Times New Roman"/>
          <w:spacing w:val="3"/>
          <w:sz w:val="24"/>
          <w:szCs w:val="24"/>
        </w:rPr>
        <w:t>материала</w:t>
      </w:r>
      <w:proofErr w:type="gramEnd"/>
      <w:r w:rsidRPr="00A62279">
        <w:rPr>
          <w:rFonts w:ascii="Times New Roman" w:hAnsi="Times New Roman" w:cs="Times New Roman"/>
          <w:spacing w:val="3"/>
          <w:sz w:val="24"/>
          <w:szCs w:val="24"/>
        </w:rPr>
        <w:t xml:space="preserve"> прежде всего связана с выработкой у студентов первичных навыков самостоятельной научно-исследовательской деятельности. Поскольку данная дисциплина является не только учебной, но и научной, в пособии рассмотрены и отражены последние достижения современной науки в области землеустройства, кадастра, геодезии, управления земельными ресурсами.</w:t>
      </w:r>
    </w:p>
    <w:p w:rsidR="00331B9A" w:rsidRPr="00A62279" w:rsidRDefault="00331B9A" w:rsidP="00331B9A">
      <w:pPr>
        <w:pStyle w:val="041E0441043D043E0432043D043E043904420435043A04410442"/>
        <w:rPr>
          <w:rFonts w:ascii="Times New Roman" w:hAnsi="Times New Roman" w:cs="Times New Roman"/>
          <w:sz w:val="24"/>
          <w:szCs w:val="24"/>
        </w:rPr>
      </w:pPr>
      <w:r w:rsidRPr="00A62279">
        <w:rPr>
          <w:rFonts w:ascii="Times New Roman" w:hAnsi="Times New Roman" w:cs="Times New Roman"/>
          <w:sz w:val="24"/>
          <w:szCs w:val="24"/>
        </w:rPr>
        <w:t>В учебном пособии широко использованы результаты собственных исследований автора, в которых отражены отдельные теоретические положения, содержательные идеи, методологические и методические рекомендации по организации научных исследований для начинающих ученых в области использования и охраны земельных ресурсов.</w:t>
      </w:r>
    </w:p>
    <w:p w:rsidR="00331B9A" w:rsidRPr="00A62279" w:rsidRDefault="00331B9A" w:rsidP="00331B9A">
      <w:pPr>
        <w:pStyle w:val="041E0441043D043E0432043D043E043904420435043A04410442"/>
        <w:rPr>
          <w:rFonts w:ascii="Times New Roman" w:hAnsi="Times New Roman" w:cs="Times New Roman"/>
          <w:sz w:val="24"/>
          <w:szCs w:val="24"/>
        </w:rPr>
      </w:pPr>
      <w:r w:rsidRPr="00A62279">
        <w:rPr>
          <w:rFonts w:ascii="Times New Roman" w:hAnsi="Times New Roman" w:cs="Times New Roman"/>
          <w:sz w:val="24"/>
          <w:szCs w:val="24"/>
        </w:rPr>
        <w:t>В содержательном аспекте материал пособия изложен в соответствии и логикой его изучения в виде отдельных разделов учебного плана дисциплины, включая перечень обзорно-аналитических рефератов, курсовых и дипломных работ (проектов).</w:t>
      </w:r>
    </w:p>
    <w:p w:rsidR="00331B9A" w:rsidRPr="00A62279" w:rsidRDefault="00331B9A" w:rsidP="00331B9A">
      <w:pPr>
        <w:pStyle w:val="041E0441043D043E0432043D043E043904420435043A04410442"/>
        <w:rPr>
          <w:rFonts w:ascii="Times New Roman" w:hAnsi="Times New Roman" w:cs="Times New Roman"/>
          <w:sz w:val="24"/>
          <w:szCs w:val="24"/>
        </w:rPr>
      </w:pPr>
      <w:r w:rsidRPr="00A62279">
        <w:rPr>
          <w:rFonts w:ascii="Times New Roman" w:hAnsi="Times New Roman" w:cs="Times New Roman"/>
          <w:sz w:val="24"/>
          <w:szCs w:val="24"/>
        </w:rPr>
        <w:t>Основными элементами при изучении дисциплины являются активные методы обучения с использованием теоретических положений, научных подходов и концепций. Процесс изучения сочетает различные формы научных дискуссий, семинаров, моделирования ситуаций, процессов, технологий, операций, организационных и компьютерных деловых игр в логической последовательности, от простейших к сложным научным разработкам по выбранному направлению.</w:t>
      </w:r>
    </w:p>
    <w:p w:rsidR="00331B9A" w:rsidRPr="00A62279" w:rsidRDefault="00331B9A" w:rsidP="00331B9A">
      <w:pPr>
        <w:pStyle w:val="041E0441043D043E0432043D043E043904420435043A04410442"/>
        <w:rPr>
          <w:rFonts w:ascii="Times New Roman" w:hAnsi="Times New Roman" w:cs="Times New Roman"/>
          <w:sz w:val="24"/>
          <w:szCs w:val="24"/>
        </w:rPr>
      </w:pPr>
      <w:r w:rsidRPr="00A62279">
        <w:rPr>
          <w:rFonts w:ascii="Times New Roman" w:hAnsi="Times New Roman" w:cs="Times New Roman"/>
          <w:sz w:val="24"/>
          <w:szCs w:val="24"/>
        </w:rPr>
        <w:t>Данная учебная дисциплина читается в течение одного второго (весеннего) семестра (17 недель) и рассчитана на 34 часа. Она предполагает недельную нагрузку: 1 час – лекции, 2 часа – практические занятия и написание реферата. По завершении обучения студенты, выполнившие свой учебный план, сдают зачет по этой дисциплине перед сессией. Учебно-исследовательская работа студентов под руководством преподавателя продолжается на IV курсе после осознанного выбора темы дипломной (магистерской) работы.</w:t>
      </w:r>
    </w:p>
    <w:p w:rsidR="00331B9A" w:rsidRPr="00A62279" w:rsidRDefault="00331B9A" w:rsidP="00331B9A">
      <w:pPr>
        <w:pStyle w:val="041E0441043D043E0432043D043E043904420435043A04410442"/>
        <w:rPr>
          <w:rFonts w:ascii="Times New Roman" w:hAnsi="Times New Roman" w:cs="Times New Roman"/>
          <w:sz w:val="24"/>
          <w:szCs w:val="24"/>
        </w:rPr>
      </w:pPr>
      <w:r w:rsidRPr="00A62279">
        <w:rPr>
          <w:rFonts w:ascii="Times New Roman" w:hAnsi="Times New Roman" w:cs="Times New Roman"/>
          <w:sz w:val="24"/>
          <w:szCs w:val="24"/>
        </w:rPr>
        <w:t xml:space="preserve">Основой изучаемой дисциплины является </w:t>
      </w:r>
      <w:proofErr w:type="spellStart"/>
      <w:r w:rsidRPr="00A62279">
        <w:rPr>
          <w:rFonts w:ascii="Times New Roman" w:hAnsi="Times New Roman" w:cs="Times New Roman"/>
          <w:sz w:val="24"/>
          <w:szCs w:val="24"/>
        </w:rPr>
        <w:t>науковедение</w:t>
      </w:r>
      <w:proofErr w:type="spellEnd"/>
      <w:r w:rsidRPr="00A62279">
        <w:rPr>
          <w:rFonts w:ascii="Times New Roman" w:hAnsi="Times New Roman" w:cs="Times New Roman"/>
          <w:sz w:val="24"/>
          <w:szCs w:val="24"/>
        </w:rPr>
        <w:t>, история науки, психология, социология, этика, экономика науки, теория управления наукой, логики и философии науки. Важное место в этом ряду занимает методология специальных дисциплин и учебных курсов (введение в специальность, теоретические основы кадастра, экономическая теория и др.).</w:t>
      </w:r>
    </w:p>
    <w:p w:rsidR="00331B9A" w:rsidRPr="00A62279" w:rsidRDefault="00331B9A" w:rsidP="00331B9A">
      <w:pPr>
        <w:pStyle w:val="041E0441043D043E0432043D043E043904420435043A04410442"/>
        <w:rPr>
          <w:rFonts w:ascii="Times New Roman" w:hAnsi="Times New Roman" w:cs="Times New Roman"/>
          <w:sz w:val="24"/>
          <w:szCs w:val="24"/>
        </w:rPr>
      </w:pPr>
      <w:r w:rsidRPr="00A62279">
        <w:rPr>
          <w:rFonts w:ascii="Times New Roman" w:hAnsi="Times New Roman" w:cs="Times New Roman"/>
          <w:sz w:val="24"/>
          <w:szCs w:val="24"/>
        </w:rPr>
        <w:t>Пособие может быть полезно при изучении основ научных исследований в высших учебных заведениях для студентов других специальностей всех форм обучения, преподавателей высших и средних учреждений образования, а также специалистов, планирующих продолжить обучение в магистратуре и аспирантуре либо повысить научный уровень своей квалификации.</w:t>
      </w:r>
    </w:p>
    <w:p w:rsidR="001D5F69" w:rsidRDefault="001D5F69">
      <w:bookmarkStart w:id="0" w:name="_GoBack"/>
      <w:bookmarkEnd w:id="0"/>
    </w:p>
    <w:sectPr w:rsidR="001D5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">
    <w:altName w:val="Times New Roman"/>
    <w:panose1 w:val="00000000000000000000"/>
    <w:charset w:val="00"/>
    <w:family w:val="roman"/>
    <w:notTrueType/>
    <w:pitch w:val="variable"/>
    <w:sig w:usb0="00000000" w:usb1="00000000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B9A"/>
    <w:rsid w:val="001D5F69"/>
    <w:rsid w:val="0033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1E0441043D043E0432043D043E043904420435043A04410442">
    <w:name w:val="&lt;041E&gt;&lt;0441&gt;&lt;043D&gt;&lt;043E&gt;&lt;0432&gt;&lt;043D&gt;&lt;043E&gt;&lt;0439&gt; &lt;0442&gt;&lt;0435&gt;&lt;043A&gt;&lt;0441&gt;&lt;0442&gt;"/>
    <w:basedOn w:val="a"/>
    <w:rsid w:val="00331B9A"/>
    <w:pPr>
      <w:tabs>
        <w:tab w:val="left" w:pos="600"/>
      </w:tabs>
      <w:autoSpaceDE w:val="0"/>
      <w:autoSpaceDN w:val="0"/>
      <w:adjustRightInd w:val="0"/>
      <w:spacing w:after="0" w:line="246" w:lineRule="atLeast"/>
      <w:ind w:firstLine="397"/>
      <w:jc w:val="both"/>
      <w:textAlignment w:val="center"/>
    </w:pPr>
    <w:rPr>
      <w:rFonts w:ascii="Newton" w:eastAsia="Times New Roman" w:hAnsi="Newton" w:cs="Newton"/>
      <w:color w:val="000000"/>
      <w:sz w:val="20"/>
      <w:szCs w:val="20"/>
      <w:lang w:eastAsia="ru-RU"/>
    </w:rPr>
  </w:style>
  <w:style w:type="paragraph" w:customStyle="1" w:styleId="043704300433">
    <w:name w:val="&lt;0437&gt;&lt;0430&gt;&lt;0433&gt;"/>
    <w:basedOn w:val="041E0441043D043E0432043D043E043904420435043A04410442"/>
    <w:rsid w:val="00331B9A"/>
    <w:pPr>
      <w:spacing w:before="454" w:after="227" w:line="288" w:lineRule="auto"/>
      <w:ind w:firstLine="0"/>
      <w:jc w:val="center"/>
    </w:pPr>
    <w:rPr>
      <w:rFonts w:ascii="Bookman Old Style" w:hAnsi="Bookman Old Style" w:cs="Bookman Old Style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1E0441043D043E0432043D043E043904420435043A04410442">
    <w:name w:val="&lt;041E&gt;&lt;0441&gt;&lt;043D&gt;&lt;043E&gt;&lt;0432&gt;&lt;043D&gt;&lt;043E&gt;&lt;0439&gt; &lt;0442&gt;&lt;0435&gt;&lt;043A&gt;&lt;0441&gt;&lt;0442&gt;"/>
    <w:basedOn w:val="a"/>
    <w:rsid w:val="00331B9A"/>
    <w:pPr>
      <w:tabs>
        <w:tab w:val="left" w:pos="600"/>
      </w:tabs>
      <w:autoSpaceDE w:val="0"/>
      <w:autoSpaceDN w:val="0"/>
      <w:adjustRightInd w:val="0"/>
      <w:spacing w:after="0" w:line="246" w:lineRule="atLeast"/>
      <w:ind w:firstLine="397"/>
      <w:jc w:val="both"/>
      <w:textAlignment w:val="center"/>
    </w:pPr>
    <w:rPr>
      <w:rFonts w:ascii="Newton" w:eastAsia="Times New Roman" w:hAnsi="Newton" w:cs="Newton"/>
      <w:color w:val="000000"/>
      <w:sz w:val="20"/>
      <w:szCs w:val="20"/>
      <w:lang w:eastAsia="ru-RU"/>
    </w:rPr>
  </w:style>
  <w:style w:type="paragraph" w:customStyle="1" w:styleId="043704300433">
    <w:name w:val="&lt;0437&gt;&lt;0430&gt;&lt;0433&gt;"/>
    <w:basedOn w:val="041E0441043D043E0432043D043E043904420435043A04410442"/>
    <w:rsid w:val="00331B9A"/>
    <w:pPr>
      <w:spacing w:before="454" w:after="227" w:line="288" w:lineRule="auto"/>
      <w:ind w:firstLine="0"/>
      <w:jc w:val="center"/>
    </w:pPr>
    <w:rPr>
      <w:rFonts w:ascii="Bookman Old Style" w:hAnsi="Bookman Old Style" w:cs="Bookman Old Style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2017-12-18T13:49:00Z</dcterms:created>
  <dcterms:modified xsi:type="dcterms:W3CDTF">2017-12-18T13:50:00Z</dcterms:modified>
</cp:coreProperties>
</file>