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5E" w:rsidRPr="006C6431" w:rsidRDefault="006D175E" w:rsidP="006D175E">
      <w:pPr>
        <w:keepNext/>
        <w:pBdr>
          <w:bottom w:val="double" w:sz="16" w:space="5" w:color="000000"/>
        </w:pBdr>
        <w:suppressAutoHyphens/>
        <w:autoSpaceDE w:val="0"/>
        <w:autoSpaceDN w:val="0"/>
        <w:adjustRightInd w:val="0"/>
        <w:spacing w:before="525" w:after="394" w:line="264" w:lineRule="auto"/>
        <w:jc w:val="center"/>
        <w:textAlignment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C6431">
        <w:rPr>
          <w:rFonts w:ascii="Times New Roman" w:hAnsi="Times New Roman"/>
          <w:b/>
          <w:bCs/>
          <w:caps/>
          <w:sz w:val="24"/>
          <w:szCs w:val="24"/>
          <w:lang w:eastAsia="ru-RU"/>
        </w:rPr>
        <w:t>Содержание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31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ПРЕДИСЛОВИЕ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3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31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ВВЕДЕНИЕ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4</w:t>
      </w:r>
    </w:p>
    <w:p w:rsidR="006D175E" w:rsidRPr="006C6431" w:rsidRDefault="006D175E" w:rsidP="006D175E">
      <w:pPr>
        <w:tabs>
          <w:tab w:val="left" w:pos="1020"/>
          <w:tab w:val="right" w:leader="dot" w:pos="6340"/>
        </w:tabs>
        <w:suppressAutoHyphens/>
        <w:autoSpaceDE w:val="0"/>
        <w:autoSpaceDN w:val="0"/>
        <w:adjustRightInd w:val="0"/>
        <w:spacing w:before="394" w:after="0" w:line="288" w:lineRule="auto"/>
        <w:ind w:left="1020" w:hanging="1020"/>
        <w:textAlignment w:val="center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6C6431">
        <w:rPr>
          <w:rFonts w:ascii="Times New Roman" w:hAnsi="Times New Roman"/>
          <w:spacing w:val="30"/>
          <w:sz w:val="20"/>
          <w:szCs w:val="20"/>
          <w:lang w:eastAsia="ru-RU"/>
        </w:rPr>
        <w:t>Т</w:t>
      </w:r>
      <w:proofErr w:type="gramStart"/>
      <w:r w:rsidRPr="006C6431">
        <w:rPr>
          <w:rFonts w:ascii="Times New Roman" w:hAnsi="Times New Roman"/>
          <w:spacing w:val="30"/>
          <w:sz w:val="20"/>
          <w:szCs w:val="20"/>
          <w:lang w:eastAsia="ru-RU"/>
        </w:rPr>
        <w:t>e</w:t>
      </w:r>
      <w:proofErr w:type="gramEnd"/>
      <w:r w:rsidRPr="006C6431">
        <w:rPr>
          <w:rFonts w:ascii="Times New Roman" w:hAnsi="Times New Roman"/>
          <w:spacing w:val="30"/>
          <w:sz w:val="20"/>
          <w:szCs w:val="20"/>
          <w:lang w:eastAsia="ru-RU"/>
        </w:rPr>
        <w:t>мa</w:t>
      </w:r>
      <w:proofErr w:type="spellEnd"/>
      <w:r w:rsidRPr="006C6431">
        <w:rPr>
          <w:rFonts w:ascii="Times New Roman" w:hAnsi="Times New Roman"/>
          <w:sz w:val="20"/>
          <w:szCs w:val="20"/>
          <w:lang w:eastAsia="ru-RU"/>
        </w:rPr>
        <w:t xml:space="preserve"> 1.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</w:r>
      <w:r w:rsidRPr="006C6431">
        <w:rPr>
          <w:rFonts w:ascii="Times New Roman" w:hAnsi="Times New Roman"/>
          <w:b/>
          <w:bCs/>
          <w:caps/>
          <w:sz w:val="20"/>
          <w:szCs w:val="20"/>
          <w:lang w:eastAsia="ru-RU"/>
        </w:rPr>
        <w:t>Становление социальной педагогики в древневосточных государствах</w:t>
      </w:r>
      <w:r w:rsidRPr="006C6431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7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31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1.1. Содержательная характеристика темы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7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31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1.2. Лекционный материал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8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31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1.3. Семинарское занятие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11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31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 xml:space="preserve">1.4. </w:t>
      </w:r>
      <w:proofErr w:type="spellStart"/>
      <w:r w:rsidRPr="006C6431">
        <w:rPr>
          <w:rFonts w:ascii="Times New Roman" w:hAnsi="Times New Roman"/>
          <w:sz w:val="20"/>
          <w:szCs w:val="20"/>
          <w:lang w:eastAsia="ru-RU"/>
        </w:rPr>
        <w:t>Учебно­творческие</w:t>
      </w:r>
      <w:proofErr w:type="spellEnd"/>
      <w:r w:rsidRPr="006C6431">
        <w:rPr>
          <w:rFonts w:ascii="Times New Roman" w:hAnsi="Times New Roman"/>
          <w:sz w:val="20"/>
          <w:szCs w:val="20"/>
          <w:lang w:eastAsia="ru-RU"/>
        </w:rPr>
        <w:t xml:space="preserve"> задания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12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31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1.5. Контрольные задания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14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31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1.6. Первоисточники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16</w:t>
      </w:r>
    </w:p>
    <w:p w:rsidR="006D175E" w:rsidRPr="006C6431" w:rsidRDefault="006D175E" w:rsidP="006D175E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394" w:after="0" w:line="288" w:lineRule="auto"/>
        <w:ind w:left="1020" w:hanging="1020"/>
        <w:textAlignment w:val="center"/>
        <w:rPr>
          <w:rFonts w:ascii="Times New Roman" w:hAnsi="Times New Roman"/>
          <w:caps/>
          <w:sz w:val="20"/>
          <w:szCs w:val="20"/>
          <w:lang w:eastAsia="ru-RU"/>
        </w:rPr>
      </w:pPr>
      <w:r w:rsidRPr="006C6431">
        <w:rPr>
          <w:rFonts w:ascii="Times New Roman" w:hAnsi="Times New Roman"/>
          <w:spacing w:val="30"/>
          <w:sz w:val="20"/>
          <w:szCs w:val="20"/>
          <w:lang w:eastAsia="ru-RU"/>
        </w:rPr>
        <w:t>Тема</w:t>
      </w:r>
      <w:r w:rsidRPr="006C6431">
        <w:rPr>
          <w:rFonts w:ascii="Times New Roman" w:hAnsi="Times New Roman"/>
          <w:caps/>
          <w:sz w:val="20"/>
          <w:szCs w:val="20"/>
          <w:lang w:eastAsia="ru-RU"/>
        </w:rPr>
        <w:t xml:space="preserve"> 2. </w:t>
      </w:r>
      <w:r w:rsidRPr="006C6431">
        <w:rPr>
          <w:rFonts w:ascii="Times New Roman" w:hAnsi="Times New Roman"/>
          <w:caps/>
          <w:sz w:val="20"/>
          <w:szCs w:val="20"/>
          <w:lang w:eastAsia="ru-RU"/>
        </w:rPr>
        <w:tab/>
      </w:r>
      <w:r w:rsidRPr="006C6431">
        <w:rPr>
          <w:rFonts w:ascii="Times New Roman" w:hAnsi="Times New Roman"/>
          <w:b/>
          <w:bCs/>
          <w:caps/>
          <w:sz w:val="20"/>
          <w:szCs w:val="20"/>
          <w:lang w:eastAsia="ru-RU"/>
        </w:rPr>
        <w:t xml:space="preserve">Истоки социально­педагогической практики. Становление социально­педагогической идеи в Западной Европе с древнейших времен </w:t>
      </w:r>
      <w:r w:rsidRPr="006C6431">
        <w:rPr>
          <w:rFonts w:ascii="Times New Roman" w:hAnsi="Times New Roman"/>
          <w:b/>
          <w:bCs/>
          <w:caps/>
          <w:sz w:val="20"/>
          <w:szCs w:val="20"/>
          <w:lang w:eastAsia="ru-RU"/>
        </w:rPr>
        <w:br/>
        <w:t xml:space="preserve">до второй половины ХХ столетия </w:t>
      </w:r>
      <w:r w:rsidRPr="006C6431">
        <w:rPr>
          <w:rFonts w:ascii="Times New Roman" w:hAnsi="Times New Roman"/>
          <w:caps/>
          <w:sz w:val="20"/>
          <w:szCs w:val="20"/>
          <w:lang w:eastAsia="ru-RU"/>
        </w:rPr>
        <w:tab/>
        <w:t>19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31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2.1. Содержательная характеристика темы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19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31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2.2. Лекционный материал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20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31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2.3. Семинарское занятие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36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31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 xml:space="preserve">2.4. </w:t>
      </w:r>
      <w:proofErr w:type="spellStart"/>
      <w:r w:rsidRPr="006C6431">
        <w:rPr>
          <w:rFonts w:ascii="Times New Roman" w:hAnsi="Times New Roman"/>
          <w:sz w:val="20"/>
          <w:szCs w:val="20"/>
          <w:lang w:eastAsia="ru-RU"/>
        </w:rPr>
        <w:t>Учебно­творческие</w:t>
      </w:r>
      <w:proofErr w:type="spellEnd"/>
      <w:r w:rsidRPr="006C6431">
        <w:rPr>
          <w:rFonts w:ascii="Times New Roman" w:hAnsi="Times New Roman"/>
          <w:sz w:val="20"/>
          <w:szCs w:val="20"/>
          <w:lang w:eastAsia="ru-RU"/>
        </w:rPr>
        <w:t xml:space="preserve"> задания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39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31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2.5. Контрольные задания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43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31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2.6. Первоисточники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45</w:t>
      </w:r>
    </w:p>
    <w:p w:rsidR="006D175E" w:rsidRPr="006C6431" w:rsidRDefault="006D175E" w:rsidP="006D175E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340" w:after="0" w:line="288" w:lineRule="auto"/>
        <w:ind w:left="1020" w:hanging="1020"/>
        <w:textAlignment w:val="center"/>
        <w:rPr>
          <w:rFonts w:ascii="Times New Roman" w:hAnsi="Times New Roman"/>
          <w:caps/>
          <w:sz w:val="20"/>
          <w:szCs w:val="20"/>
          <w:lang w:eastAsia="ru-RU"/>
        </w:rPr>
      </w:pPr>
      <w:r w:rsidRPr="006C6431">
        <w:rPr>
          <w:rFonts w:ascii="Times New Roman" w:hAnsi="Times New Roman"/>
          <w:spacing w:val="30"/>
          <w:sz w:val="20"/>
          <w:szCs w:val="20"/>
          <w:lang w:eastAsia="ru-RU"/>
        </w:rPr>
        <w:t>Тема</w:t>
      </w:r>
      <w:r w:rsidRPr="006C6431">
        <w:rPr>
          <w:rFonts w:ascii="Times New Roman" w:hAnsi="Times New Roman"/>
          <w:caps/>
          <w:sz w:val="20"/>
          <w:szCs w:val="20"/>
          <w:lang w:eastAsia="ru-RU"/>
        </w:rPr>
        <w:t xml:space="preserve"> 3.</w:t>
      </w:r>
      <w:r w:rsidRPr="006C6431">
        <w:rPr>
          <w:rFonts w:ascii="Times New Roman" w:hAnsi="Times New Roman"/>
          <w:caps/>
          <w:sz w:val="20"/>
          <w:szCs w:val="20"/>
          <w:lang w:eastAsia="ru-RU"/>
        </w:rPr>
        <w:tab/>
      </w:r>
      <w:r w:rsidRPr="006C6431">
        <w:rPr>
          <w:rFonts w:ascii="Times New Roman" w:hAnsi="Times New Roman"/>
          <w:b/>
          <w:bCs/>
          <w:caps/>
          <w:sz w:val="20"/>
          <w:szCs w:val="20"/>
          <w:lang w:eastAsia="ru-RU"/>
        </w:rPr>
        <w:t xml:space="preserve">Эволюция социально­педагогической идей и практики в Беларуси и России </w:t>
      </w:r>
      <w:r w:rsidRPr="006C6431">
        <w:rPr>
          <w:rFonts w:ascii="Times New Roman" w:hAnsi="Times New Roman"/>
          <w:b/>
          <w:bCs/>
          <w:caps/>
          <w:sz w:val="20"/>
          <w:szCs w:val="20"/>
          <w:lang w:eastAsia="ru-RU"/>
        </w:rPr>
        <w:br/>
        <w:t xml:space="preserve">(с древнейших времен до 1917 </w:t>
      </w:r>
      <w:r w:rsidRPr="006C6431">
        <w:rPr>
          <w:rFonts w:ascii="Times New Roman" w:hAnsi="Times New Roman"/>
          <w:b/>
          <w:bCs/>
          <w:sz w:val="20"/>
          <w:szCs w:val="20"/>
          <w:lang w:eastAsia="ru-RU"/>
        </w:rPr>
        <w:t>г.</w:t>
      </w:r>
      <w:r w:rsidRPr="006C6431">
        <w:rPr>
          <w:rFonts w:ascii="Times New Roman" w:hAnsi="Times New Roman"/>
          <w:b/>
          <w:bCs/>
          <w:caps/>
          <w:sz w:val="20"/>
          <w:szCs w:val="20"/>
          <w:lang w:eastAsia="ru-RU"/>
        </w:rPr>
        <w:t>)</w:t>
      </w:r>
      <w:r w:rsidRPr="006C6431">
        <w:rPr>
          <w:rFonts w:ascii="Times New Roman" w:hAnsi="Times New Roman"/>
          <w:caps/>
          <w:sz w:val="20"/>
          <w:szCs w:val="20"/>
          <w:lang w:eastAsia="ru-RU"/>
        </w:rPr>
        <w:tab/>
        <w:t>78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3.1. Содержательная характеристика темы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78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3.2. Лекционный материал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80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3.3. Семинарское занятие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95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 xml:space="preserve">3.4. </w:t>
      </w:r>
      <w:proofErr w:type="spellStart"/>
      <w:r w:rsidRPr="006C6431">
        <w:rPr>
          <w:rFonts w:ascii="Times New Roman" w:hAnsi="Times New Roman"/>
          <w:sz w:val="20"/>
          <w:szCs w:val="20"/>
          <w:lang w:eastAsia="ru-RU"/>
        </w:rPr>
        <w:t>Учебно­творческие</w:t>
      </w:r>
      <w:proofErr w:type="spellEnd"/>
      <w:r w:rsidRPr="006C6431">
        <w:rPr>
          <w:rFonts w:ascii="Times New Roman" w:hAnsi="Times New Roman"/>
          <w:sz w:val="20"/>
          <w:szCs w:val="20"/>
          <w:lang w:eastAsia="ru-RU"/>
        </w:rPr>
        <w:t xml:space="preserve"> задания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98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3.5. Контрольные задания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103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 xml:space="preserve">3.6. Первоисточники 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105</w:t>
      </w:r>
    </w:p>
    <w:p w:rsidR="006D175E" w:rsidRPr="006C6431" w:rsidRDefault="006D175E" w:rsidP="006D175E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340" w:after="0" w:line="288" w:lineRule="auto"/>
        <w:ind w:left="1020" w:hanging="1020"/>
        <w:textAlignment w:val="center"/>
        <w:rPr>
          <w:rFonts w:ascii="Times New Roman" w:hAnsi="Times New Roman"/>
          <w:caps/>
          <w:sz w:val="20"/>
          <w:szCs w:val="20"/>
          <w:lang w:eastAsia="ru-RU"/>
        </w:rPr>
      </w:pPr>
      <w:r w:rsidRPr="006C6431">
        <w:rPr>
          <w:rFonts w:ascii="Times New Roman" w:hAnsi="Times New Roman"/>
          <w:spacing w:val="30"/>
          <w:sz w:val="20"/>
          <w:szCs w:val="20"/>
          <w:lang w:eastAsia="ru-RU"/>
        </w:rPr>
        <w:t>Тема</w:t>
      </w:r>
      <w:r w:rsidRPr="006C6431">
        <w:rPr>
          <w:rFonts w:ascii="Times New Roman" w:hAnsi="Times New Roman"/>
          <w:caps/>
          <w:sz w:val="20"/>
          <w:szCs w:val="20"/>
          <w:lang w:eastAsia="ru-RU"/>
        </w:rPr>
        <w:t xml:space="preserve"> 4.</w:t>
      </w:r>
      <w:r w:rsidRPr="006C6431">
        <w:rPr>
          <w:rFonts w:ascii="Times New Roman" w:hAnsi="Times New Roman"/>
          <w:caps/>
          <w:sz w:val="20"/>
          <w:szCs w:val="20"/>
          <w:lang w:eastAsia="ru-RU"/>
        </w:rPr>
        <w:tab/>
      </w:r>
      <w:r w:rsidRPr="006C6431">
        <w:rPr>
          <w:rFonts w:ascii="Times New Roman" w:hAnsi="Times New Roman"/>
          <w:b/>
          <w:bCs/>
          <w:caps/>
          <w:sz w:val="20"/>
          <w:szCs w:val="20"/>
          <w:lang w:eastAsia="ru-RU"/>
        </w:rPr>
        <w:t xml:space="preserve">Становление и развитие социальной педагогики в Беларуси и России </w:t>
      </w:r>
      <w:r w:rsidRPr="006C6431">
        <w:rPr>
          <w:rFonts w:ascii="Times New Roman" w:hAnsi="Times New Roman"/>
          <w:b/>
          <w:bCs/>
          <w:caps/>
          <w:sz w:val="20"/>
          <w:szCs w:val="20"/>
          <w:lang w:eastAsia="ru-RU"/>
        </w:rPr>
        <w:br/>
        <w:t xml:space="preserve">в 1917–1936 </w:t>
      </w:r>
      <w:r w:rsidRPr="006C6431">
        <w:rPr>
          <w:rFonts w:ascii="Times New Roman" w:hAnsi="Times New Roman"/>
          <w:b/>
          <w:bCs/>
          <w:sz w:val="20"/>
          <w:szCs w:val="20"/>
          <w:lang w:eastAsia="ru-RU"/>
        </w:rPr>
        <w:t>гг.</w:t>
      </w:r>
      <w:r w:rsidRPr="006C6431">
        <w:rPr>
          <w:rFonts w:ascii="Times New Roman" w:hAnsi="Times New Roman"/>
          <w:caps/>
          <w:sz w:val="20"/>
          <w:szCs w:val="20"/>
          <w:lang w:eastAsia="ru-RU"/>
        </w:rPr>
        <w:tab/>
        <w:t>140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4.1. Содержательная характеристика темы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140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lastRenderedPageBreak/>
        <w:t>4.2. Лекционный материал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141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4.3. Семинарское занятие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182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 xml:space="preserve">4.4. </w:t>
      </w:r>
      <w:proofErr w:type="spellStart"/>
      <w:r w:rsidRPr="006C6431">
        <w:rPr>
          <w:rFonts w:ascii="Times New Roman" w:hAnsi="Times New Roman"/>
          <w:sz w:val="20"/>
          <w:szCs w:val="20"/>
          <w:lang w:eastAsia="ru-RU"/>
        </w:rPr>
        <w:t>Учебно­творческие</w:t>
      </w:r>
      <w:proofErr w:type="spellEnd"/>
      <w:r w:rsidRPr="006C6431">
        <w:rPr>
          <w:rFonts w:ascii="Times New Roman" w:hAnsi="Times New Roman"/>
          <w:sz w:val="20"/>
          <w:szCs w:val="20"/>
          <w:lang w:eastAsia="ru-RU"/>
        </w:rPr>
        <w:t xml:space="preserve"> задания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186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4.5. Контрольные задания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189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4.6. Первоисточники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192</w:t>
      </w:r>
    </w:p>
    <w:p w:rsidR="006D175E" w:rsidRPr="006C6431" w:rsidRDefault="006D175E" w:rsidP="006D175E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340" w:after="0" w:line="288" w:lineRule="auto"/>
        <w:ind w:left="1020" w:hanging="1020"/>
        <w:textAlignment w:val="center"/>
        <w:rPr>
          <w:rFonts w:ascii="Times New Roman" w:hAnsi="Times New Roman"/>
          <w:caps/>
          <w:sz w:val="20"/>
          <w:szCs w:val="20"/>
          <w:lang w:eastAsia="ru-RU"/>
        </w:rPr>
      </w:pPr>
      <w:r w:rsidRPr="006C6431">
        <w:rPr>
          <w:rFonts w:ascii="Times New Roman" w:hAnsi="Times New Roman"/>
          <w:spacing w:val="30"/>
          <w:sz w:val="20"/>
          <w:szCs w:val="20"/>
          <w:lang w:eastAsia="ru-RU"/>
        </w:rPr>
        <w:t>Тема</w:t>
      </w:r>
      <w:r w:rsidRPr="006C6431">
        <w:rPr>
          <w:rFonts w:ascii="Times New Roman" w:hAnsi="Times New Roman"/>
          <w:caps/>
          <w:sz w:val="20"/>
          <w:szCs w:val="20"/>
          <w:lang w:eastAsia="ru-RU"/>
        </w:rPr>
        <w:t xml:space="preserve"> 5.</w:t>
      </w:r>
      <w:r w:rsidRPr="006C6431">
        <w:rPr>
          <w:rFonts w:ascii="Times New Roman" w:hAnsi="Times New Roman"/>
          <w:caps/>
          <w:sz w:val="20"/>
          <w:szCs w:val="20"/>
          <w:lang w:eastAsia="ru-RU"/>
        </w:rPr>
        <w:tab/>
      </w:r>
      <w:r w:rsidRPr="006C6431">
        <w:rPr>
          <w:rFonts w:ascii="Times New Roman" w:hAnsi="Times New Roman"/>
          <w:b/>
          <w:bCs/>
          <w:caps/>
          <w:sz w:val="20"/>
          <w:szCs w:val="20"/>
          <w:lang w:eastAsia="ru-RU"/>
        </w:rPr>
        <w:t xml:space="preserve">Характеристика развития социальной педагогики в Беларуси и России </w:t>
      </w:r>
      <w:r w:rsidRPr="006C6431">
        <w:rPr>
          <w:rFonts w:ascii="Times New Roman" w:hAnsi="Times New Roman"/>
          <w:b/>
          <w:bCs/>
          <w:caps/>
          <w:sz w:val="20"/>
          <w:szCs w:val="20"/>
          <w:lang w:eastAsia="ru-RU"/>
        </w:rPr>
        <w:br/>
        <w:t>(конец 40­</w:t>
      </w:r>
      <w:r w:rsidRPr="006C6431">
        <w:rPr>
          <w:rFonts w:ascii="Times New Roman" w:hAnsi="Times New Roman"/>
          <w:b/>
          <w:bCs/>
          <w:sz w:val="20"/>
          <w:szCs w:val="20"/>
          <w:lang w:eastAsia="ru-RU"/>
        </w:rPr>
        <w:t>х</w:t>
      </w:r>
      <w:r w:rsidRPr="006C6431">
        <w:rPr>
          <w:rFonts w:ascii="Times New Roman" w:hAnsi="Times New Roman"/>
          <w:b/>
          <w:bCs/>
          <w:caps/>
          <w:sz w:val="20"/>
          <w:szCs w:val="20"/>
          <w:lang w:eastAsia="ru-RU"/>
        </w:rPr>
        <w:t> — начало 90­</w:t>
      </w:r>
      <w:r w:rsidRPr="006C6431">
        <w:rPr>
          <w:rFonts w:ascii="Times New Roman" w:hAnsi="Times New Roman"/>
          <w:b/>
          <w:bCs/>
          <w:sz w:val="20"/>
          <w:szCs w:val="20"/>
          <w:lang w:eastAsia="ru-RU"/>
        </w:rPr>
        <w:t>х</w:t>
      </w:r>
      <w:r w:rsidRPr="006C6431">
        <w:rPr>
          <w:rFonts w:ascii="Times New Roman" w:hAnsi="Times New Roman"/>
          <w:b/>
          <w:bCs/>
          <w:caps/>
          <w:sz w:val="20"/>
          <w:szCs w:val="20"/>
          <w:lang w:eastAsia="ru-RU"/>
        </w:rPr>
        <w:t xml:space="preserve"> </w:t>
      </w:r>
      <w:r w:rsidRPr="006C6431">
        <w:rPr>
          <w:rFonts w:ascii="Times New Roman" w:hAnsi="Times New Roman"/>
          <w:b/>
          <w:bCs/>
          <w:sz w:val="20"/>
          <w:szCs w:val="20"/>
          <w:lang w:eastAsia="ru-RU"/>
        </w:rPr>
        <w:t>годов</w:t>
      </w:r>
      <w:r w:rsidRPr="006C6431">
        <w:rPr>
          <w:rFonts w:ascii="Times New Roman" w:hAnsi="Times New Roman"/>
          <w:b/>
          <w:bCs/>
          <w:caps/>
          <w:sz w:val="20"/>
          <w:szCs w:val="20"/>
          <w:lang w:eastAsia="ru-RU"/>
        </w:rPr>
        <w:t xml:space="preserve"> </w:t>
      </w:r>
      <w:r w:rsidRPr="006C6431">
        <w:rPr>
          <w:rFonts w:ascii="Times New Roman" w:hAnsi="Times New Roman"/>
          <w:b/>
          <w:bCs/>
          <w:caps/>
          <w:sz w:val="20"/>
          <w:szCs w:val="20"/>
          <w:lang w:eastAsia="ru-RU"/>
        </w:rPr>
        <w:br/>
        <w:t xml:space="preserve">ХХ столетия) </w:t>
      </w:r>
      <w:r w:rsidRPr="006C6431">
        <w:rPr>
          <w:rFonts w:ascii="Times New Roman" w:hAnsi="Times New Roman"/>
          <w:caps/>
          <w:sz w:val="20"/>
          <w:szCs w:val="20"/>
          <w:lang w:eastAsia="ru-RU"/>
        </w:rPr>
        <w:tab/>
        <w:t>269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5.1. Содержательная характеристика курса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269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5.2. Лекционный материал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270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5.3. Семинарское занятие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290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 xml:space="preserve">5.4. </w:t>
      </w:r>
      <w:proofErr w:type="spellStart"/>
      <w:r w:rsidRPr="006C6431">
        <w:rPr>
          <w:rFonts w:ascii="Times New Roman" w:hAnsi="Times New Roman"/>
          <w:sz w:val="20"/>
          <w:szCs w:val="20"/>
          <w:lang w:eastAsia="ru-RU"/>
        </w:rPr>
        <w:t>Учебно­творческие</w:t>
      </w:r>
      <w:proofErr w:type="spellEnd"/>
      <w:r w:rsidRPr="006C6431">
        <w:rPr>
          <w:rFonts w:ascii="Times New Roman" w:hAnsi="Times New Roman"/>
          <w:sz w:val="20"/>
          <w:szCs w:val="20"/>
          <w:lang w:eastAsia="ru-RU"/>
        </w:rPr>
        <w:t xml:space="preserve"> задания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292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5.5. Контрольные задания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294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5.6. Первоисточники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296</w:t>
      </w:r>
    </w:p>
    <w:p w:rsidR="006D175E" w:rsidRPr="006C6431" w:rsidRDefault="006D175E" w:rsidP="006D175E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340" w:after="0" w:line="288" w:lineRule="auto"/>
        <w:ind w:left="1020" w:hanging="1020"/>
        <w:textAlignment w:val="center"/>
        <w:rPr>
          <w:rFonts w:ascii="Times New Roman" w:hAnsi="Times New Roman"/>
          <w:caps/>
          <w:sz w:val="20"/>
          <w:szCs w:val="20"/>
          <w:lang w:eastAsia="ru-RU"/>
        </w:rPr>
      </w:pPr>
      <w:r w:rsidRPr="006C6431">
        <w:rPr>
          <w:rFonts w:ascii="Times New Roman" w:hAnsi="Times New Roman"/>
          <w:spacing w:val="30"/>
          <w:sz w:val="20"/>
          <w:szCs w:val="20"/>
          <w:lang w:eastAsia="ru-RU"/>
        </w:rPr>
        <w:t>Тема</w:t>
      </w:r>
      <w:r w:rsidRPr="006C6431">
        <w:rPr>
          <w:rFonts w:ascii="Times New Roman" w:hAnsi="Times New Roman"/>
          <w:caps/>
          <w:sz w:val="20"/>
          <w:szCs w:val="20"/>
          <w:lang w:eastAsia="ru-RU"/>
        </w:rPr>
        <w:t xml:space="preserve"> 6.</w:t>
      </w:r>
      <w:r w:rsidRPr="006C6431">
        <w:rPr>
          <w:rFonts w:ascii="Times New Roman" w:hAnsi="Times New Roman"/>
          <w:caps/>
          <w:sz w:val="20"/>
          <w:szCs w:val="20"/>
          <w:lang w:eastAsia="ru-RU"/>
        </w:rPr>
        <w:tab/>
      </w:r>
      <w:r w:rsidRPr="006C6431">
        <w:rPr>
          <w:rFonts w:ascii="Times New Roman" w:hAnsi="Times New Roman"/>
          <w:b/>
          <w:bCs/>
          <w:caps/>
          <w:sz w:val="20"/>
          <w:szCs w:val="20"/>
          <w:lang w:eastAsia="ru-RU"/>
        </w:rPr>
        <w:t>Социальная педагогика в Республике Беларусь: становление и развитие</w:t>
      </w:r>
      <w:r w:rsidRPr="006C6431">
        <w:rPr>
          <w:rFonts w:ascii="Times New Roman" w:hAnsi="Times New Roman"/>
          <w:caps/>
          <w:sz w:val="20"/>
          <w:szCs w:val="20"/>
          <w:lang w:eastAsia="ru-RU"/>
        </w:rPr>
        <w:tab/>
        <w:t>312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6.1. Содержательная характеристика темы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312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6.2. Лекционный материал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313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6.3. Семинарское занятие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318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 xml:space="preserve">6.4. </w:t>
      </w:r>
      <w:proofErr w:type="spellStart"/>
      <w:r w:rsidRPr="006C6431">
        <w:rPr>
          <w:rFonts w:ascii="Times New Roman" w:hAnsi="Times New Roman"/>
          <w:sz w:val="20"/>
          <w:szCs w:val="20"/>
          <w:lang w:eastAsia="ru-RU"/>
        </w:rPr>
        <w:t>Учебно­творческие</w:t>
      </w:r>
      <w:proofErr w:type="spellEnd"/>
      <w:r w:rsidRPr="006C6431">
        <w:rPr>
          <w:rFonts w:ascii="Times New Roman" w:hAnsi="Times New Roman"/>
          <w:sz w:val="20"/>
          <w:szCs w:val="20"/>
          <w:lang w:eastAsia="ru-RU"/>
        </w:rPr>
        <w:t xml:space="preserve"> задания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321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6.5. Контрольные задания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324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6.6. Первоисточники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327</w:t>
      </w:r>
    </w:p>
    <w:p w:rsidR="006D175E" w:rsidRPr="006C6431" w:rsidRDefault="006D175E" w:rsidP="006D175E">
      <w:pPr>
        <w:tabs>
          <w:tab w:val="right" w:leader="dot" w:pos="6340"/>
        </w:tabs>
        <w:suppressAutoHyphens/>
        <w:autoSpaceDE w:val="0"/>
        <w:autoSpaceDN w:val="0"/>
        <w:adjustRightInd w:val="0"/>
        <w:spacing w:before="340" w:after="0" w:line="288" w:lineRule="auto"/>
        <w:ind w:left="1020" w:hanging="1020"/>
        <w:textAlignment w:val="center"/>
        <w:rPr>
          <w:rFonts w:ascii="Times New Roman" w:hAnsi="Times New Roman"/>
          <w:caps/>
          <w:sz w:val="20"/>
          <w:szCs w:val="20"/>
          <w:lang w:eastAsia="ru-RU"/>
        </w:rPr>
      </w:pPr>
      <w:r w:rsidRPr="006C6431">
        <w:rPr>
          <w:rFonts w:ascii="Times New Roman" w:hAnsi="Times New Roman"/>
          <w:spacing w:val="30"/>
          <w:sz w:val="20"/>
          <w:szCs w:val="20"/>
          <w:lang w:eastAsia="ru-RU"/>
        </w:rPr>
        <w:t>Тема</w:t>
      </w:r>
      <w:r w:rsidRPr="006C6431">
        <w:rPr>
          <w:rFonts w:ascii="Times New Roman" w:hAnsi="Times New Roman"/>
          <w:caps/>
          <w:sz w:val="20"/>
          <w:szCs w:val="20"/>
          <w:lang w:eastAsia="ru-RU"/>
        </w:rPr>
        <w:t xml:space="preserve"> 7.</w:t>
      </w:r>
      <w:r w:rsidRPr="006C6431">
        <w:rPr>
          <w:rFonts w:ascii="Times New Roman" w:hAnsi="Times New Roman"/>
          <w:caps/>
          <w:sz w:val="20"/>
          <w:szCs w:val="20"/>
          <w:lang w:eastAsia="ru-RU"/>
        </w:rPr>
        <w:tab/>
      </w:r>
      <w:r w:rsidRPr="006C6431">
        <w:rPr>
          <w:rFonts w:ascii="Times New Roman" w:hAnsi="Times New Roman"/>
          <w:b/>
          <w:bCs/>
          <w:caps/>
          <w:sz w:val="20"/>
          <w:szCs w:val="20"/>
          <w:lang w:eastAsia="ru-RU"/>
        </w:rPr>
        <w:t xml:space="preserve">Основные направления развития социальной педагогики в Беларуси </w:t>
      </w:r>
      <w:r w:rsidRPr="006C6431">
        <w:rPr>
          <w:rFonts w:ascii="Times New Roman" w:hAnsi="Times New Roman"/>
          <w:b/>
          <w:bCs/>
          <w:caps/>
          <w:sz w:val="20"/>
          <w:szCs w:val="20"/>
          <w:lang w:eastAsia="ru-RU"/>
        </w:rPr>
        <w:br/>
        <w:t xml:space="preserve">и за рубежом (вторая половина </w:t>
      </w:r>
      <w:r w:rsidRPr="006C6431">
        <w:rPr>
          <w:rFonts w:ascii="Times New Roman" w:hAnsi="Times New Roman"/>
          <w:b/>
          <w:bCs/>
          <w:caps/>
          <w:sz w:val="20"/>
          <w:szCs w:val="20"/>
          <w:lang w:eastAsia="ru-RU"/>
        </w:rPr>
        <w:br/>
        <w:t>ХХ столетия — начало ХХ</w:t>
      </w:r>
      <w:proofErr w:type="gramStart"/>
      <w:r w:rsidRPr="006C6431">
        <w:rPr>
          <w:rFonts w:ascii="Times New Roman" w:hAnsi="Times New Roman"/>
          <w:b/>
          <w:bCs/>
          <w:caps/>
          <w:sz w:val="20"/>
          <w:szCs w:val="20"/>
          <w:lang w:eastAsia="ru-RU"/>
        </w:rPr>
        <w:t>I</w:t>
      </w:r>
      <w:proofErr w:type="gramEnd"/>
      <w:r w:rsidRPr="006C6431">
        <w:rPr>
          <w:rFonts w:ascii="Times New Roman" w:hAnsi="Times New Roman"/>
          <w:b/>
          <w:bCs/>
          <w:caps/>
          <w:sz w:val="20"/>
          <w:szCs w:val="20"/>
          <w:lang w:eastAsia="ru-RU"/>
        </w:rPr>
        <w:t xml:space="preserve"> века) </w:t>
      </w:r>
      <w:r w:rsidRPr="006C6431">
        <w:rPr>
          <w:rFonts w:ascii="Times New Roman" w:hAnsi="Times New Roman"/>
          <w:caps/>
          <w:sz w:val="20"/>
          <w:szCs w:val="20"/>
          <w:lang w:eastAsia="ru-RU"/>
        </w:rPr>
        <w:tab/>
        <w:t>344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7.1. Содержательная характеристика темы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344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7.2. Лекционный материал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345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 xml:space="preserve">7.3. Семинарское занятие 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354</w:t>
      </w:r>
    </w:p>
    <w:p w:rsidR="006D175E" w:rsidRPr="006C6431" w:rsidRDefault="006D175E" w:rsidP="006D175E">
      <w:pPr>
        <w:tabs>
          <w:tab w:val="right" w:leader="dot" w:pos="6350"/>
        </w:tabs>
        <w:suppressAutoHyphens/>
        <w:autoSpaceDE w:val="0"/>
        <w:autoSpaceDN w:val="0"/>
        <w:adjustRightInd w:val="0"/>
        <w:spacing w:before="113" w:after="0" w:line="288" w:lineRule="auto"/>
        <w:ind w:left="283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 xml:space="preserve">7.4. </w:t>
      </w:r>
      <w:proofErr w:type="spellStart"/>
      <w:r w:rsidRPr="006C6431">
        <w:rPr>
          <w:rFonts w:ascii="Times New Roman" w:hAnsi="Times New Roman"/>
          <w:sz w:val="20"/>
          <w:szCs w:val="20"/>
          <w:lang w:eastAsia="ru-RU"/>
        </w:rPr>
        <w:t>Учебно­творческие</w:t>
      </w:r>
      <w:proofErr w:type="spellEnd"/>
      <w:r w:rsidRPr="006C6431">
        <w:rPr>
          <w:rFonts w:ascii="Times New Roman" w:hAnsi="Times New Roman"/>
          <w:sz w:val="20"/>
          <w:szCs w:val="20"/>
          <w:lang w:eastAsia="ru-RU"/>
        </w:rPr>
        <w:t xml:space="preserve"> задания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357</w:t>
      </w:r>
    </w:p>
    <w:p w:rsidR="006D175E" w:rsidRPr="006C6431" w:rsidRDefault="006D175E" w:rsidP="006D175E">
      <w:pPr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7.5. Контрольные задания</w:t>
      </w:r>
      <w:r w:rsidRPr="006C6431">
        <w:rPr>
          <w:rFonts w:ascii="Times New Roman" w:hAnsi="Times New Roman"/>
          <w:sz w:val="20"/>
          <w:szCs w:val="20"/>
          <w:lang w:eastAsia="ru-RU"/>
        </w:rPr>
        <w:tab/>
        <w:t>360</w:t>
      </w:r>
    </w:p>
    <w:p w:rsidR="00E64579" w:rsidRDefault="00E64579">
      <w:bookmarkStart w:id="0" w:name="_GoBack"/>
      <w:bookmarkEnd w:id="0"/>
    </w:p>
    <w:sectPr w:rsidR="00E64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5E"/>
    <w:rsid w:val="006D175E"/>
    <w:rsid w:val="00E6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7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7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2019-08-16T06:37:00Z</dcterms:created>
  <dcterms:modified xsi:type="dcterms:W3CDTF">2019-08-16T06:37:00Z</dcterms:modified>
</cp:coreProperties>
</file>