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3D" w:rsidRDefault="00A1063D" w:rsidP="00A1063D">
      <w:pPr>
        <w:pStyle w:val="043F043E0434043704300433"/>
        <w:spacing w:after="567"/>
        <w:rPr>
          <w:rFonts w:ascii="Newton" w:hAnsi="Newton" w:cs="Newton"/>
          <w:b w:val="0"/>
          <w:bCs w:val="0"/>
        </w:rPr>
      </w:pPr>
      <w:r>
        <w:t>Введение</w:t>
      </w:r>
    </w:p>
    <w:p w:rsidR="00A1063D" w:rsidRDefault="00A1063D" w:rsidP="00A1063D">
      <w:pPr>
        <w:pStyle w:val="041E0441043D043E0432043D043E043904420435043A04410442"/>
      </w:pPr>
      <w:r>
        <w:t>Овощеводство – отрасль растениеводства, которая занимается возделыванием и выращиванием однолетних, двулетних и многолетних травянистых овощных растений, сочные вегетативные и генеративные органы которых используют в пищу. Наряду с этим овощеводство – это научная дисциплина, изучающая биологию овощных растений и приемы их возделывания.</w:t>
      </w:r>
    </w:p>
    <w:p w:rsidR="00A1063D" w:rsidRDefault="00A1063D" w:rsidP="00A1063D">
      <w:pPr>
        <w:pStyle w:val="041E0441043D043E0432043D043E043904420435043A04410442"/>
      </w:pPr>
      <w:r>
        <w:t xml:space="preserve">По классификации выделяют: овощеводство открытого грунта; овощеводство защищенного грунта (выращивание овощных культур и рассады в различных видах культивационных сооружений); бахчеводство – выращивание тыквы, арбуза и дыни; овощное </w:t>
      </w:r>
      <w:proofErr w:type="gramStart"/>
      <w:r>
        <w:t>семеновод-</w:t>
      </w:r>
      <w:proofErr w:type="spellStart"/>
      <w:r>
        <w:t>ство</w:t>
      </w:r>
      <w:proofErr w:type="spellEnd"/>
      <w:proofErr w:type="gramEnd"/>
      <w:r>
        <w:t xml:space="preserve"> – производство семян овощных культур.</w:t>
      </w:r>
    </w:p>
    <w:p w:rsidR="00A1063D" w:rsidRDefault="00A1063D" w:rsidP="00A1063D">
      <w:pPr>
        <w:pStyle w:val="041E0441043D043E0432043D043E043904420435043A04410442"/>
      </w:pPr>
      <w:r>
        <w:t>Изучение биологии и методов выращивания овощных растений служит теоретической основой разработки технологии возделывания овощных культур. Задачей овощеводства является обеспечение в течение года населения свежей овощной продукцией.</w:t>
      </w:r>
    </w:p>
    <w:p w:rsidR="00A1063D" w:rsidRDefault="00A1063D" w:rsidP="00A1063D">
      <w:pPr>
        <w:pStyle w:val="041E0441043D043E0432043D043E043904420435043A04410442"/>
      </w:pPr>
      <w:r>
        <w:t xml:space="preserve">Овощи – собирательное понятие (огородные плоды и зелень, выращиваемые в пищу). Единого научного обоснования и точного определения овощей не существует. </w:t>
      </w:r>
      <w:proofErr w:type="gramStart"/>
      <w:r>
        <w:t>Однако большинство специалистов считают, что к овощам относятся различные части растений (листья, почки, корни, клубни, луковицы, стебли, побеги, плоды, семена), которые используют в пищу в сыром или консервированном виде.</w:t>
      </w:r>
      <w:proofErr w:type="gramEnd"/>
    </w:p>
    <w:p w:rsidR="00A1063D" w:rsidRDefault="00A1063D" w:rsidP="00A1063D">
      <w:pPr>
        <w:pStyle w:val="041E0441043D043E0432043D043E043904420435043A04410442"/>
      </w:pPr>
      <w:r>
        <w:t xml:space="preserve">К овощеводству относят также и возделывание грибов (шампиньон, </w:t>
      </w:r>
      <w:proofErr w:type="spellStart"/>
      <w:r>
        <w:t>вешенка</w:t>
      </w:r>
      <w:proofErr w:type="spellEnd"/>
      <w:r>
        <w:t xml:space="preserve">, </w:t>
      </w:r>
      <w:proofErr w:type="spellStart"/>
      <w:r>
        <w:t>кольцевик</w:t>
      </w:r>
      <w:proofErr w:type="spellEnd"/>
      <w:r>
        <w:t xml:space="preserve"> и др.). </w:t>
      </w:r>
    </w:p>
    <w:p w:rsidR="00A1063D" w:rsidRDefault="00A1063D" w:rsidP="00A1063D">
      <w:pPr>
        <w:pStyle w:val="041E0441043D043E0432043D043E043904420435043A04410442"/>
      </w:pPr>
      <w:r>
        <w:t xml:space="preserve">По научно обоснованным медицинским нормам человеку ежедневно необходимо потреблять не менее 400 г овощей и их фактическое потребление должно соответствовать данной норме. </w:t>
      </w:r>
    </w:p>
    <w:p w:rsidR="00A1063D" w:rsidRDefault="00A1063D" w:rsidP="00A1063D">
      <w:pPr>
        <w:pStyle w:val="041E0441043D043E0432043D043E043904420435043A04410442"/>
      </w:pPr>
      <w:proofErr w:type="gramStart"/>
      <w:r>
        <w:t>Потребление овощей в год на одного человека в среднем должно составлять в соответствии с физиологической нормой 126 кг, в том числе капуста белокочанная – 25–38 кг, томаты – 25–35 кг, морковь –</w:t>
      </w:r>
      <w:r>
        <w:br/>
        <w:t>7–10 кг, огурцы – 9–13 кг, свекла столовая – 6–10 кг, лук и чеснок –</w:t>
      </w:r>
      <w:r>
        <w:br/>
        <w:t>8–10 кг, прочие (цветная и другие виды капусты, салат, сладкий перец, кабачки, редис, горох, пряные овощи и др.) – 19–26</w:t>
      </w:r>
      <w:proofErr w:type="gramEnd"/>
      <w:r>
        <w:t xml:space="preserve"> </w:t>
      </w:r>
      <w:proofErr w:type="gramStart"/>
      <w:r>
        <w:t>кг</w:t>
      </w:r>
      <w:proofErr w:type="gramEnd"/>
      <w:r>
        <w:t xml:space="preserve">. </w:t>
      </w:r>
    </w:p>
    <w:p w:rsidR="00A1063D" w:rsidRDefault="00A1063D" w:rsidP="00A1063D">
      <w:pPr>
        <w:pStyle w:val="041E0441043D043E0432043D043E043904420435043A04410442"/>
      </w:pPr>
      <w:r>
        <w:t xml:space="preserve">Кроме того, рекомендуется потребление бахчевых культур в пределах 20 кг, картофеля – 120 кг. </w:t>
      </w:r>
    </w:p>
    <w:p w:rsidR="00A1063D" w:rsidRDefault="00A1063D" w:rsidP="00A1063D">
      <w:pPr>
        <w:pStyle w:val="041E0441043D043E0432043D043E043904420435043A04410442"/>
      </w:pPr>
      <w:r>
        <w:t>Питательная ценность овощей обусловливается тем, что они являются основными поставщиками углеводов, витаминов, эфирных масел, минеральных солей, фитонцидов и других веществ, необходимых для нормального функционирования живого организма (табл. 1; приложение 1).</w:t>
      </w:r>
    </w:p>
    <w:p w:rsidR="00A1063D" w:rsidRDefault="00A1063D" w:rsidP="00A1063D">
      <w:pPr>
        <w:pStyle w:val="041E0441043D043E0432043D043E043904420435043A04410442"/>
      </w:pPr>
      <w:r>
        <w:t>Многие виды овощей обладают лечебными и профилактическими свойствами, повышают устойчивость организма к различным инфекционным заболеваниям.</w:t>
      </w:r>
    </w:p>
    <w:p w:rsidR="00A1063D" w:rsidRDefault="00A1063D" w:rsidP="00A1063D">
      <w:pPr>
        <w:pStyle w:val="041E0441043D043E0432043D043E043904420435043A04410442"/>
        <w:spacing w:before="170" w:after="57"/>
        <w:ind w:firstLine="0"/>
        <w:jc w:val="center"/>
        <w:rPr>
          <w:b/>
          <w:bCs/>
          <w:sz w:val="18"/>
          <w:szCs w:val="18"/>
        </w:rPr>
      </w:pPr>
      <w:r>
        <w:rPr>
          <w:rStyle w:val="a3"/>
          <w:rFonts w:ascii="Newton" w:hAnsi="Newton" w:cs="Newton"/>
          <w:i/>
          <w:iCs/>
          <w:spacing w:val="0"/>
          <w:sz w:val="18"/>
          <w:szCs w:val="18"/>
        </w:rPr>
        <w:t>Таблица 1.</w:t>
      </w:r>
      <w:r>
        <w:rPr>
          <w:rStyle w:val="a4"/>
          <w:rFonts w:ascii="Newton" w:hAnsi="Newton" w:cs="Newton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Содержание основных питательных веществ</w:t>
      </w:r>
      <w:r>
        <w:rPr>
          <w:b/>
          <w:bCs/>
          <w:sz w:val="18"/>
          <w:szCs w:val="18"/>
        </w:rPr>
        <w:br/>
        <w:t>в 100 г съедобной части овощей</w:t>
      </w:r>
      <w:r>
        <w:rPr>
          <w:b/>
          <w:bCs/>
          <w:sz w:val="18"/>
          <w:szCs w:val="18"/>
        </w:rPr>
        <w:br/>
        <w:t>(по данным академика АМН СССР А. А. Покровского)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9"/>
        <w:gridCol w:w="594"/>
        <w:gridCol w:w="620"/>
        <w:gridCol w:w="596"/>
        <w:gridCol w:w="613"/>
        <w:gridCol w:w="755"/>
        <w:gridCol w:w="669"/>
        <w:gridCol w:w="621"/>
      </w:tblGrid>
      <w:tr w:rsidR="00A1063D" w:rsidTr="00C84AB8">
        <w:trPr>
          <w:trHeight w:val="60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A1063D" w:rsidRDefault="00A1063D" w:rsidP="00C84AB8">
            <w:pPr>
              <w:pStyle w:val="04480430043F043A0430"/>
            </w:pPr>
            <w:r>
              <w:t>Культура</w:t>
            </w:r>
          </w:p>
          <w:p w:rsidR="00A1063D" w:rsidRDefault="00A1063D" w:rsidP="00C84AB8">
            <w:pPr>
              <w:pStyle w:val="04480430043F043A0430"/>
            </w:pPr>
          </w:p>
        </w:tc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A1063D" w:rsidRDefault="00A1063D" w:rsidP="00C84AB8">
            <w:pPr>
              <w:pStyle w:val="04480430043F043A0430"/>
            </w:pPr>
            <w:r>
              <w:t>Вода</w:t>
            </w:r>
          </w:p>
          <w:p w:rsidR="00A1063D" w:rsidRDefault="00A1063D" w:rsidP="00C84AB8">
            <w:pPr>
              <w:pStyle w:val="04480430043F043A0430"/>
            </w:pPr>
          </w:p>
        </w:tc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A1063D" w:rsidRDefault="00A1063D" w:rsidP="00C84AB8">
            <w:pPr>
              <w:pStyle w:val="04480430043F043A0430"/>
            </w:pPr>
            <w:r>
              <w:t>Белки</w:t>
            </w:r>
          </w:p>
          <w:p w:rsidR="00A1063D" w:rsidRDefault="00A1063D" w:rsidP="00C84AB8">
            <w:pPr>
              <w:pStyle w:val="04480430043F043A0430"/>
            </w:pPr>
          </w:p>
        </w:tc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A1063D" w:rsidRDefault="00A1063D" w:rsidP="00C84AB8">
            <w:pPr>
              <w:pStyle w:val="04480430043F043A0430"/>
            </w:pPr>
            <w:r>
              <w:t>Жиры</w:t>
            </w:r>
          </w:p>
          <w:p w:rsidR="00A1063D" w:rsidRDefault="00A1063D" w:rsidP="00C84AB8">
            <w:pPr>
              <w:pStyle w:val="04480430043F043A0430"/>
            </w:pPr>
          </w:p>
        </w:tc>
        <w:tc>
          <w:tcPr>
            <w:tcW w:w="2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A1063D" w:rsidRDefault="00A1063D" w:rsidP="00C84AB8">
            <w:pPr>
              <w:pStyle w:val="04480430043F043A0430"/>
            </w:pPr>
            <w:r>
              <w:t>Углеводы</w:t>
            </w:r>
          </w:p>
          <w:p w:rsidR="00A1063D" w:rsidRDefault="00A1063D" w:rsidP="00C84AB8">
            <w:pPr>
              <w:pStyle w:val="04480430043F043A0430"/>
            </w:pPr>
          </w:p>
        </w:tc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A1063D" w:rsidRDefault="00A1063D" w:rsidP="00C84AB8">
            <w:pPr>
              <w:pStyle w:val="04480430043F043A0430"/>
            </w:pPr>
            <w:proofErr w:type="spellStart"/>
            <w:proofErr w:type="gramStart"/>
            <w:r>
              <w:t>Клет-чатка</w:t>
            </w:r>
            <w:proofErr w:type="spellEnd"/>
            <w:proofErr w:type="gramEnd"/>
          </w:p>
          <w:p w:rsidR="00A1063D" w:rsidRDefault="00A1063D" w:rsidP="00C84AB8">
            <w:pPr>
              <w:pStyle w:val="04480430043F043A0430"/>
            </w:pPr>
          </w:p>
        </w:tc>
      </w:tr>
      <w:tr w:rsidR="00A1063D" w:rsidTr="00C84AB8">
        <w:trPr>
          <w:trHeight w:val="60"/>
        </w:trPr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3D" w:rsidRDefault="00A1063D" w:rsidP="00C84AB8">
            <w:pPr>
              <w:pStyle w:val="Noparagraphstyle"/>
              <w:spacing w:line="240" w:lineRule="auto"/>
              <w:textAlignment w:val="auto"/>
              <w:rPr>
                <w:rFonts w:ascii="HeliosC" w:hAnsi="HeliosC" w:cstheme="minorBidi"/>
                <w:color w:val="auto"/>
                <w:lang w:val="ru-RU"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3D" w:rsidRDefault="00A1063D" w:rsidP="00C84AB8">
            <w:pPr>
              <w:pStyle w:val="Noparagraphstyle"/>
              <w:spacing w:line="240" w:lineRule="auto"/>
              <w:textAlignment w:val="auto"/>
              <w:rPr>
                <w:rFonts w:ascii="HeliosC" w:hAnsi="HeliosC" w:cstheme="minorBidi"/>
                <w:color w:val="auto"/>
                <w:lang w:val="ru-RU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3D" w:rsidRDefault="00A1063D" w:rsidP="00C84AB8">
            <w:pPr>
              <w:pStyle w:val="Noparagraphstyle"/>
              <w:spacing w:line="240" w:lineRule="auto"/>
              <w:textAlignment w:val="auto"/>
              <w:rPr>
                <w:rFonts w:ascii="HeliosC" w:hAnsi="HeliosC" w:cstheme="minorBidi"/>
                <w:color w:val="auto"/>
                <w:lang w:val="ru-RU"/>
              </w:rPr>
            </w:pPr>
          </w:p>
        </w:tc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3D" w:rsidRDefault="00A1063D" w:rsidP="00C84AB8">
            <w:pPr>
              <w:pStyle w:val="Noparagraphstyle"/>
              <w:spacing w:line="240" w:lineRule="auto"/>
              <w:textAlignment w:val="auto"/>
              <w:rPr>
                <w:rFonts w:ascii="HeliosC" w:hAnsi="HeliosC" w:cstheme="minorBidi"/>
                <w:color w:val="auto"/>
                <w:lang w:val="ru-RU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A1063D" w:rsidRDefault="00A1063D" w:rsidP="00C84AB8">
            <w:pPr>
              <w:pStyle w:val="04480430043F043A0430"/>
            </w:pPr>
            <w:r>
              <w:t>общие</w:t>
            </w:r>
          </w:p>
          <w:p w:rsidR="00A1063D" w:rsidRDefault="00A1063D" w:rsidP="00C84AB8">
            <w:pPr>
              <w:pStyle w:val="04480430043F043A0430"/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A1063D" w:rsidRDefault="00A1063D" w:rsidP="00C84AB8">
            <w:pPr>
              <w:pStyle w:val="04480430043F043A0430"/>
            </w:pPr>
            <w:r>
              <w:t>мон</w:t>
            </w:r>
            <w:proofErr w:type="gramStart"/>
            <w:r>
              <w:t>о-</w:t>
            </w:r>
            <w:proofErr w:type="gramEnd"/>
            <w:r>
              <w:t xml:space="preserve"> и </w:t>
            </w:r>
            <w:proofErr w:type="spellStart"/>
            <w:r>
              <w:t>дисаха-риды</w:t>
            </w:r>
            <w:proofErr w:type="spellEnd"/>
          </w:p>
          <w:p w:rsidR="00A1063D" w:rsidRDefault="00A1063D" w:rsidP="00C84AB8">
            <w:pPr>
              <w:pStyle w:val="04480430043F043A0430"/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A1063D" w:rsidRDefault="00A1063D" w:rsidP="00C84AB8">
            <w:pPr>
              <w:pStyle w:val="04480430043F043A0430"/>
            </w:pPr>
            <w:proofErr w:type="gramStart"/>
            <w:r>
              <w:t>крах-мал</w:t>
            </w:r>
            <w:proofErr w:type="gramEnd"/>
          </w:p>
          <w:p w:rsidR="00A1063D" w:rsidRDefault="00A1063D" w:rsidP="00C84AB8">
            <w:pPr>
              <w:pStyle w:val="04480430043F043A0430"/>
            </w:pPr>
          </w:p>
        </w:tc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3D" w:rsidRDefault="00A1063D" w:rsidP="00C84AB8">
            <w:pPr>
              <w:pStyle w:val="Noparagraphstyle"/>
              <w:spacing w:line="240" w:lineRule="auto"/>
              <w:textAlignment w:val="auto"/>
              <w:rPr>
                <w:rFonts w:ascii="HeliosC" w:hAnsi="HeliosC" w:cstheme="minorBidi"/>
                <w:color w:val="auto"/>
                <w:lang w:val="ru-RU"/>
              </w:rPr>
            </w:pPr>
          </w:p>
        </w:tc>
      </w:tr>
      <w:tr w:rsidR="00A1063D" w:rsidTr="00C84AB8">
        <w:trPr>
          <w:trHeight w:val="60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A1063D" w:rsidRDefault="00A1063D" w:rsidP="00C84AB8">
            <w:pPr>
              <w:pStyle w:val="04480430043F043A0430"/>
            </w:pPr>
            <w:r>
              <w:t>1</w:t>
            </w:r>
          </w:p>
          <w:p w:rsidR="00A1063D" w:rsidRDefault="00A1063D" w:rsidP="00C84AB8">
            <w:pPr>
              <w:pStyle w:val="04480430043F043A0430"/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A1063D" w:rsidRDefault="00A1063D" w:rsidP="00C84AB8">
            <w:pPr>
              <w:pStyle w:val="04480430043F043A0430"/>
            </w:pPr>
            <w:r>
              <w:t>2</w:t>
            </w:r>
          </w:p>
          <w:p w:rsidR="00A1063D" w:rsidRDefault="00A1063D" w:rsidP="00C84AB8">
            <w:pPr>
              <w:pStyle w:val="04480430043F043A0430"/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A1063D" w:rsidRDefault="00A1063D" w:rsidP="00C84AB8">
            <w:pPr>
              <w:pStyle w:val="04480430043F043A0430"/>
            </w:pPr>
            <w:r>
              <w:t>3</w:t>
            </w:r>
          </w:p>
          <w:p w:rsidR="00A1063D" w:rsidRDefault="00A1063D" w:rsidP="00C84AB8">
            <w:pPr>
              <w:pStyle w:val="04480430043F043A0430"/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A1063D" w:rsidRDefault="00A1063D" w:rsidP="00C84AB8">
            <w:pPr>
              <w:pStyle w:val="04480430043F043A0430"/>
            </w:pPr>
            <w:r>
              <w:t>4</w:t>
            </w:r>
          </w:p>
          <w:p w:rsidR="00A1063D" w:rsidRDefault="00A1063D" w:rsidP="00C84AB8">
            <w:pPr>
              <w:pStyle w:val="04480430043F043A0430"/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A1063D" w:rsidRDefault="00A1063D" w:rsidP="00C84AB8">
            <w:pPr>
              <w:pStyle w:val="04480430043F043A0430"/>
            </w:pPr>
            <w:r>
              <w:t>5</w:t>
            </w:r>
          </w:p>
          <w:p w:rsidR="00A1063D" w:rsidRDefault="00A1063D" w:rsidP="00C84AB8">
            <w:pPr>
              <w:pStyle w:val="04480430043F043A0430"/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A1063D" w:rsidRDefault="00A1063D" w:rsidP="00C84AB8">
            <w:pPr>
              <w:pStyle w:val="04480430043F043A0430"/>
            </w:pPr>
            <w:r>
              <w:t>6</w:t>
            </w:r>
          </w:p>
          <w:p w:rsidR="00A1063D" w:rsidRDefault="00A1063D" w:rsidP="00C84AB8">
            <w:pPr>
              <w:pStyle w:val="04480430043F043A0430"/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A1063D" w:rsidRDefault="00A1063D" w:rsidP="00C84AB8">
            <w:pPr>
              <w:pStyle w:val="04480430043F043A0430"/>
            </w:pPr>
            <w:r>
              <w:t>7</w:t>
            </w:r>
          </w:p>
          <w:p w:rsidR="00A1063D" w:rsidRDefault="00A1063D" w:rsidP="00C84AB8">
            <w:pPr>
              <w:pStyle w:val="04480430043F043A0430"/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  <w:vAlign w:val="center"/>
          </w:tcPr>
          <w:p w:rsidR="00A1063D" w:rsidRDefault="00A1063D" w:rsidP="00C84AB8">
            <w:pPr>
              <w:pStyle w:val="04480430043F043A0430"/>
            </w:pPr>
            <w:r>
              <w:t>8</w:t>
            </w:r>
          </w:p>
          <w:p w:rsidR="00A1063D" w:rsidRDefault="00A1063D" w:rsidP="00C84AB8">
            <w:pPr>
              <w:pStyle w:val="04480430043F043A0430"/>
            </w:pPr>
          </w:p>
        </w:tc>
      </w:tr>
      <w:tr w:rsidR="00A1063D" w:rsidTr="00C84AB8">
        <w:trPr>
          <w:trHeight w:val="60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rPr>
                <w:rStyle w:val="BookmanOldStyle"/>
                <w:rFonts w:ascii="Newton" w:hAnsi="Newton" w:cs="Newton"/>
                <w:i w:val="0"/>
                <w:iCs w:val="0"/>
                <w:sz w:val="18"/>
                <w:szCs w:val="18"/>
              </w:rPr>
            </w:pPr>
            <w:r>
              <w:rPr>
                <w:rStyle w:val="BookmanOldStyle"/>
                <w:rFonts w:ascii="Newton" w:hAnsi="Newton" w:cs="Newton"/>
                <w:i w:val="0"/>
                <w:iCs w:val="0"/>
                <w:sz w:val="18"/>
                <w:szCs w:val="18"/>
              </w:rPr>
              <w:t>Арбуз</w:t>
            </w:r>
          </w:p>
          <w:p w:rsidR="00A1063D" w:rsidRDefault="00A1063D" w:rsidP="00C84AB8">
            <w:pPr>
              <w:pStyle w:val="04420435043A044104420432044204300431043B"/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89,5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0,7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–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9,2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8,7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–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0,5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</w:tr>
      <w:tr w:rsidR="00A1063D" w:rsidTr="00C84AB8">
        <w:trPr>
          <w:trHeight w:val="60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rPr>
                <w:rStyle w:val="BookmanOldStyle"/>
                <w:rFonts w:ascii="Newton" w:hAnsi="Newton" w:cs="Newton"/>
                <w:i w:val="0"/>
                <w:iCs w:val="0"/>
                <w:sz w:val="18"/>
                <w:szCs w:val="18"/>
              </w:rPr>
            </w:pPr>
            <w:r>
              <w:rPr>
                <w:rStyle w:val="BookmanOldStyle"/>
                <w:rFonts w:ascii="Newton" w:hAnsi="Newton" w:cs="Newton"/>
                <w:i w:val="0"/>
                <w:iCs w:val="0"/>
                <w:sz w:val="18"/>
                <w:szCs w:val="18"/>
              </w:rPr>
              <w:t>Баклажан</w:t>
            </w:r>
          </w:p>
          <w:p w:rsidR="00A1063D" w:rsidRDefault="00A1063D" w:rsidP="00C84AB8">
            <w:pPr>
              <w:pStyle w:val="04420435043A044104420432044204300431043B"/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91,0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0,6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0,1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5,5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4,2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0,9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1,3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</w:tr>
      <w:tr w:rsidR="00A1063D" w:rsidTr="00C84AB8">
        <w:trPr>
          <w:trHeight w:val="60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rPr>
                <w:rStyle w:val="BookmanOldStyle"/>
                <w:rFonts w:ascii="Newton" w:hAnsi="Newton" w:cs="Newton"/>
                <w:i w:val="0"/>
                <w:iCs w:val="0"/>
                <w:sz w:val="18"/>
                <w:szCs w:val="18"/>
              </w:rPr>
            </w:pPr>
            <w:r>
              <w:rPr>
                <w:rStyle w:val="BookmanOldStyle"/>
                <w:rFonts w:ascii="Newton" w:hAnsi="Newton" w:cs="Newton"/>
                <w:i w:val="0"/>
                <w:iCs w:val="0"/>
                <w:sz w:val="18"/>
                <w:szCs w:val="18"/>
              </w:rPr>
              <w:t>Бобы</w:t>
            </w:r>
          </w:p>
          <w:p w:rsidR="00A1063D" w:rsidRDefault="00A1063D" w:rsidP="00C84AB8">
            <w:pPr>
              <w:pStyle w:val="04420435043A044104420432044204300431043B"/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83,0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6,0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0,1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8,3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1,6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6,0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0,1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</w:tr>
      <w:tr w:rsidR="00A1063D" w:rsidTr="00C84AB8">
        <w:trPr>
          <w:trHeight w:val="60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rPr>
                <w:rStyle w:val="BookmanOldStyle"/>
                <w:rFonts w:ascii="Newton" w:hAnsi="Newton" w:cs="Newton"/>
                <w:i w:val="0"/>
                <w:iCs w:val="0"/>
                <w:sz w:val="18"/>
                <w:szCs w:val="18"/>
              </w:rPr>
            </w:pPr>
            <w:r>
              <w:rPr>
                <w:rStyle w:val="BookmanOldStyle"/>
                <w:rFonts w:ascii="Newton" w:hAnsi="Newton" w:cs="Newton"/>
                <w:i w:val="0"/>
                <w:iCs w:val="0"/>
                <w:sz w:val="18"/>
                <w:szCs w:val="18"/>
              </w:rPr>
              <w:t>Брюква</w:t>
            </w:r>
          </w:p>
          <w:p w:rsidR="00A1063D" w:rsidRDefault="00A1063D" w:rsidP="00C84AB8">
            <w:pPr>
              <w:pStyle w:val="04420435043A044104420432044204300431043B"/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87,5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1,2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0,1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8,1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7,0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0,4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1,5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</w:tr>
      <w:tr w:rsidR="00A1063D" w:rsidTr="00C84AB8">
        <w:trPr>
          <w:trHeight w:val="60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rPr>
                <w:rStyle w:val="BookmanOldStyle"/>
                <w:rFonts w:ascii="Newton" w:hAnsi="Newton" w:cs="Newton"/>
                <w:i w:val="0"/>
                <w:iCs w:val="0"/>
                <w:sz w:val="18"/>
                <w:szCs w:val="18"/>
              </w:rPr>
            </w:pPr>
            <w:r>
              <w:rPr>
                <w:rStyle w:val="BookmanOldStyle"/>
                <w:rFonts w:ascii="Newton" w:hAnsi="Newton" w:cs="Newton"/>
                <w:i w:val="0"/>
                <w:iCs w:val="0"/>
                <w:sz w:val="18"/>
                <w:szCs w:val="18"/>
              </w:rPr>
              <w:t>Горошек зеленый</w:t>
            </w:r>
          </w:p>
          <w:p w:rsidR="00A1063D" w:rsidRDefault="00A1063D" w:rsidP="00C84AB8">
            <w:pPr>
              <w:pStyle w:val="04420435043A044104420432044204300431043B"/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80,0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5,0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0,2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13,3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6,0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6,8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1,0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</w:tr>
      <w:tr w:rsidR="00A1063D" w:rsidTr="00C84AB8">
        <w:trPr>
          <w:trHeight w:val="60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rPr>
                <w:rStyle w:val="BookmanOldStyle"/>
                <w:rFonts w:ascii="Newton" w:hAnsi="Newton" w:cs="Newton"/>
                <w:i w:val="0"/>
                <w:iCs w:val="0"/>
                <w:sz w:val="18"/>
                <w:szCs w:val="18"/>
              </w:rPr>
            </w:pPr>
            <w:r>
              <w:rPr>
                <w:rStyle w:val="BookmanOldStyle"/>
                <w:rFonts w:ascii="Newton" w:hAnsi="Newton" w:cs="Newton"/>
                <w:i w:val="0"/>
                <w:iCs w:val="0"/>
                <w:sz w:val="18"/>
                <w:szCs w:val="18"/>
              </w:rPr>
              <w:t>Дыня</w:t>
            </w:r>
          </w:p>
          <w:p w:rsidR="00A1063D" w:rsidRDefault="00A1063D" w:rsidP="00C84AB8">
            <w:pPr>
              <w:pStyle w:val="04420435043A044104420432044204300431043B"/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88,5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0,6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–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9,6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9,0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–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0,6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</w:tr>
      <w:tr w:rsidR="00A1063D" w:rsidTr="00C84AB8">
        <w:trPr>
          <w:trHeight w:val="60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rPr>
                <w:rStyle w:val="BookmanOldStyle"/>
                <w:rFonts w:ascii="Newton" w:hAnsi="Newton" w:cs="Newton"/>
                <w:i w:val="0"/>
                <w:iCs w:val="0"/>
                <w:sz w:val="18"/>
                <w:szCs w:val="18"/>
              </w:rPr>
            </w:pPr>
            <w:r>
              <w:rPr>
                <w:rStyle w:val="BookmanOldStyle"/>
                <w:rFonts w:ascii="Newton" w:hAnsi="Newton" w:cs="Newton"/>
                <w:i w:val="0"/>
                <w:iCs w:val="0"/>
                <w:sz w:val="18"/>
                <w:szCs w:val="18"/>
              </w:rPr>
              <w:lastRenderedPageBreak/>
              <w:t>Кабачок</w:t>
            </w:r>
          </w:p>
          <w:p w:rsidR="00A1063D" w:rsidRDefault="00A1063D" w:rsidP="00C84AB8">
            <w:pPr>
              <w:pStyle w:val="04420435043A044104420432044204300431043B"/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93,0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0,6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0,3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5,7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4,9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–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0,3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</w:tr>
      <w:tr w:rsidR="00A1063D" w:rsidTr="00C84AB8">
        <w:trPr>
          <w:trHeight w:val="60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</w:pPr>
            <w:r>
              <w:rPr>
                <w:rStyle w:val="BookmanOldStyle"/>
                <w:rFonts w:ascii="Newton" w:hAnsi="Newton" w:cs="Newton"/>
                <w:i w:val="0"/>
                <w:iCs w:val="0"/>
                <w:sz w:val="18"/>
                <w:szCs w:val="18"/>
              </w:rPr>
              <w:t>Капуста:</w:t>
            </w:r>
          </w:p>
          <w:p w:rsidR="00A1063D" w:rsidRDefault="00A1063D" w:rsidP="00C84AB8">
            <w:pPr>
              <w:pStyle w:val="04420435043A044104420432044204300431043B"/>
            </w:pPr>
            <w:r>
              <w:rPr>
                <w:rStyle w:val="BookmanOldStyle"/>
                <w:rFonts w:ascii="Newton" w:hAnsi="Newton" w:cs="Newton"/>
                <w:i w:val="0"/>
                <w:iCs w:val="0"/>
                <w:sz w:val="18"/>
                <w:szCs w:val="18"/>
              </w:rPr>
              <w:t xml:space="preserve">   белокочанная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</w:p>
          <w:p w:rsidR="00A1063D" w:rsidRDefault="00A1063D" w:rsidP="00C84AB8">
            <w:pPr>
              <w:pStyle w:val="04420435043A044104420432044204300431043B"/>
              <w:jc w:val="center"/>
            </w:pPr>
            <w:r>
              <w:t>90,0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</w:p>
          <w:p w:rsidR="00A1063D" w:rsidRDefault="00A1063D" w:rsidP="00C84AB8">
            <w:pPr>
              <w:pStyle w:val="04420435043A044104420432044204300431043B"/>
              <w:jc w:val="center"/>
            </w:pPr>
            <w:r>
              <w:t>1,8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A1063D" w:rsidRDefault="00A1063D" w:rsidP="00C84AB8">
            <w:pPr>
              <w:pStyle w:val="Noparagraphstyle"/>
              <w:spacing w:line="240" w:lineRule="auto"/>
              <w:textAlignment w:val="auto"/>
              <w:rPr>
                <w:rFonts w:ascii="HeliosC" w:hAnsi="HeliosC" w:cstheme="minorBidi"/>
                <w:color w:val="auto"/>
                <w:lang w:val="ru-RU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</w:p>
          <w:p w:rsidR="00A1063D" w:rsidRDefault="00A1063D" w:rsidP="00C84AB8">
            <w:pPr>
              <w:pStyle w:val="04420435043A044104420432044204300431043B"/>
              <w:jc w:val="center"/>
            </w:pPr>
            <w:r>
              <w:t>5,4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</w:p>
          <w:p w:rsidR="00A1063D" w:rsidRDefault="00A1063D" w:rsidP="00C84AB8">
            <w:pPr>
              <w:pStyle w:val="04420435043A044104420432044204300431043B"/>
              <w:jc w:val="center"/>
            </w:pPr>
            <w:r>
              <w:t>4,6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</w:p>
          <w:p w:rsidR="00A1063D" w:rsidRDefault="00A1063D" w:rsidP="00C84AB8">
            <w:pPr>
              <w:pStyle w:val="04420435043A044104420432044204300431043B"/>
              <w:jc w:val="center"/>
            </w:pPr>
            <w:r>
              <w:t>0,5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</w:p>
          <w:p w:rsidR="00A1063D" w:rsidRDefault="00A1063D" w:rsidP="00C84AB8">
            <w:pPr>
              <w:pStyle w:val="04420435043A044104420432044204300431043B"/>
              <w:jc w:val="center"/>
            </w:pPr>
            <w:r>
              <w:t>0,7</w:t>
            </w:r>
          </w:p>
        </w:tc>
      </w:tr>
      <w:tr w:rsidR="00A1063D" w:rsidTr="00C84AB8">
        <w:trPr>
          <w:trHeight w:val="60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170" w:type="dxa"/>
              <w:bottom w:w="57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rPr>
                <w:rStyle w:val="BookmanOldStyle"/>
                <w:rFonts w:ascii="Newton" w:hAnsi="Newton" w:cs="Newton"/>
                <w:i w:val="0"/>
                <w:iCs w:val="0"/>
                <w:sz w:val="18"/>
                <w:szCs w:val="18"/>
              </w:rPr>
            </w:pPr>
            <w:r>
              <w:rPr>
                <w:rStyle w:val="BookmanOldStyle"/>
                <w:rFonts w:ascii="Newton" w:hAnsi="Newton" w:cs="Newton"/>
                <w:i w:val="0"/>
                <w:iCs w:val="0"/>
                <w:sz w:val="18"/>
                <w:szCs w:val="18"/>
              </w:rPr>
              <w:t>краснокочанная</w:t>
            </w:r>
          </w:p>
          <w:p w:rsidR="00A1063D" w:rsidRDefault="00A1063D" w:rsidP="00C84AB8">
            <w:pPr>
              <w:pStyle w:val="04420435043A044104420432044204300431043B"/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90,0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1,8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–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6,1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4,7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0,5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1,3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</w:tr>
      <w:tr w:rsidR="00A1063D" w:rsidTr="00C84AB8">
        <w:trPr>
          <w:trHeight w:val="60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170" w:type="dxa"/>
              <w:bottom w:w="57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rPr>
                <w:rStyle w:val="BookmanOldStyle"/>
                <w:rFonts w:ascii="Newton" w:hAnsi="Newton" w:cs="Newton"/>
                <w:i w:val="0"/>
                <w:iCs w:val="0"/>
                <w:sz w:val="18"/>
                <w:szCs w:val="18"/>
              </w:rPr>
            </w:pPr>
            <w:r>
              <w:rPr>
                <w:rStyle w:val="BookmanOldStyle"/>
                <w:rFonts w:ascii="Newton" w:hAnsi="Newton" w:cs="Newton"/>
                <w:i w:val="0"/>
                <w:iCs w:val="0"/>
                <w:sz w:val="18"/>
                <w:szCs w:val="18"/>
              </w:rPr>
              <w:t>брюссельская</w:t>
            </w:r>
          </w:p>
          <w:p w:rsidR="00A1063D" w:rsidRDefault="00A1063D" w:rsidP="00C84AB8">
            <w:pPr>
              <w:pStyle w:val="04420435043A044104420432044204300431043B"/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86,0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4,8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–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6,7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5,4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0,5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1,6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</w:tr>
      <w:tr w:rsidR="00A1063D" w:rsidTr="00C84AB8">
        <w:trPr>
          <w:trHeight w:val="60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170" w:type="dxa"/>
              <w:bottom w:w="57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rPr>
                <w:rStyle w:val="BookmanOldStyle"/>
                <w:rFonts w:ascii="Newton" w:hAnsi="Newton" w:cs="Newton"/>
                <w:i w:val="0"/>
                <w:iCs w:val="0"/>
                <w:sz w:val="18"/>
                <w:szCs w:val="18"/>
              </w:rPr>
            </w:pPr>
            <w:r>
              <w:rPr>
                <w:rStyle w:val="BookmanOldStyle"/>
                <w:rFonts w:ascii="Newton" w:hAnsi="Newton" w:cs="Newton"/>
                <w:i w:val="0"/>
                <w:iCs w:val="0"/>
                <w:sz w:val="18"/>
                <w:szCs w:val="18"/>
              </w:rPr>
              <w:t>кольраби</w:t>
            </w:r>
          </w:p>
          <w:p w:rsidR="00A1063D" w:rsidRDefault="00A1063D" w:rsidP="00C84AB8">
            <w:pPr>
              <w:pStyle w:val="04420435043A044104420432044204300431043B"/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86,0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2,8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–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8,3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7,4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0,5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1,7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</w:tr>
      <w:tr w:rsidR="00A1063D" w:rsidTr="00C84AB8">
        <w:trPr>
          <w:trHeight w:val="60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170" w:type="dxa"/>
              <w:bottom w:w="57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rPr>
                <w:rStyle w:val="BookmanOldStyle"/>
                <w:rFonts w:ascii="Newton" w:hAnsi="Newton" w:cs="Newton"/>
                <w:i w:val="0"/>
                <w:iCs w:val="0"/>
                <w:sz w:val="18"/>
                <w:szCs w:val="18"/>
              </w:rPr>
            </w:pPr>
            <w:r>
              <w:rPr>
                <w:rStyle w:val="BookmanOldStyle"/>
                <w:rFonts w:ascii="Newton" w:hAnsi="Newton" w:cs="Newton"/>
                <w:i w:val="0"/>
                <w:iCs w:val="0"/>
                <w:sz w:val="18"/>
                <w:szCs w:val="18"/>
              </w:rPr>
              <w:t>цветная</w:t>
            </w:r>
          </w:p>
          <w:p w:rsidR="00A1063D" w:rsidRDefault="00A1063D" w:rsidP="00C84AB8">
            <w:pPr>
              <w:pStyle w:val="04420435043A044104420432044204300431043B"/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90,9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2,5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–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4,9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4,0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0,5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0,9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</w:tr>
      <w:tr w:rsidR="00A1063D" w:rsidTr="00C84AB8">
        <w:trPr>
          <w:trHeight w:val="60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rPr>
                <w:rStyle w:val="BookmanOldStyle"/>
                <w:rFonts w:ascii="Newton" w:hAnsi="Newton" w:cs="Newton"/>
                <w:i w:val="0"/>
                <w:iCs w:val="0"/>
                <w:sz w:val="18"/>
                <w:szCs w:val="18"/>
              </w:rPr>
            </w:pPr>
            <w:r>
              <w:rPr>
                <w:rStyle w:val="BookmanOldStyle"/>
                <w:rFonts w:ascii="Newton" w:hAnsi="Newton" w:cs="Newton"/>
                <w:i w:val="0"/>
                <w:iCs w:val="0"/>
                <w:sz w:val="18"/>
                <w:szCs w:val="18"/>
              </w:rPr>
              <w:t>Картофель</w:t>
            </w:r>
          </w:p>
          <w:p w:rsidR="00A1063D" w:rsidRDefault="00A1063D" w:rsidP="00C84AB8">
            <w:pPr>
              <w:pStyle w:val="04420435043A044104420432044204300431043B"/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75,0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2,0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0,1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19,7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1,5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18,2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1,0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</w:tr>
      <w:tr w:rsidR="00A1063D" w:rsidTr="00C84AB8">
        <w:trPr>
          <w:trHeight w:val="60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rPr>
                <w:rStyle w:val="BookmanOldStyle"/>
                <w:rFonts w:ascii="Newton" w:hAnsi="Newton" w:cs="Newton"/>
                <w:i w:val="0"/>
                <w:iCs w:val="0"/>
                <w:sz w:val="18"/>
                <w:szCs w:val="18"/>
              </w:rPr>
            </w:pPr>
            <w:r>
              <w:rPr>
                <w:rStyle w:val="BookmanOldStyle"/>
                <w:rFonts w:ascii="Newton" w:hAnsi="Newton" w:cs="Newton"/>
                <w:i w:val="0"/>
                <w:iCs w:val="0"/>
                <w:sz w:val="18"/>
                <w:szCs w:val="18"/>
              </w:rPr>
              <w:t>Лук:</w:t>
            </w:r>
          </w:p>
          <w:p w:rsidR="00A1063D" w:rsidRDefault="00A1063D" w:rsidP="00C84AB8">
            <w:pPr>
              <w:pStyle w:val="04420435043A044104420432044204300431043B"/>
              <w:ind w:left="113"/>
              <w:rPr>
                <w:rStyle w:val="BookmanOldStyle"/>
                <w:rFonts w:ascii="Newton" w:hAnsi="Newton" w:cs="Newton"/>
                <w:i w:val="0"/>
                <w:iCs w:val="0"/>
                <w:sz w:val="18"/>
                <w:szCs w:val="18"/>
              </w:rPr>
            </w:pPr>
            <w:r>
              <w:rPr>
                <w:rStyle w:val="BookmanOldStyle"/>
                <w:rFonts w:ascii="Newton" w:hAnsi="Newton" w:cs="Newton"/>
                <w:i w:val="0"/>
                <w:iCs w:val="0"/>
                <w:sz w:val="18"/>
                <w:szCs w:val="18"/>
              </w:rPr>
              <w:t>зеленый (перо)</w:t>
            </w:r>
          </w:p>
          <w:p w:rsidR="00A1063D" w:rsidRDefault="00A1063D" w:rsidP="00C84AB8">
            <w:pPr>
              <w:pStyle w:val="04420435043A044104420432044204300431043B"/>
              <w:ind w:left="113"/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</w:p>
          <w:p w:rsidR="00A1063D" w:rsidRDefault="00A1063D" w:rsidP="00C84AB8">
            <w:pPr>
              <w:pStyle w:val="04420435043A044104420432044204300431043B"/>
              <w:jc w:val="center"/>
            </w:pPr>
            <w:r>
              <w:t>92,5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</w:p>
          <w:p w:rsidR="00A1063D" w:rsidRDefault="00A1063D" w:rsidP="00C84AB8">
            <w:pPr>
              <w:pStyle w:val="04420435043A044104420432044204300431043B"/>
              <w:jc w:val="center"/>
            </w:pPr>
            <w:r>
              <w:t>1,3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</w:p>
          <w:p w:rsidR="00A1063D" w:rsidRDefault="00A1063D" w:rsidP="00C84AB8">
            <w:pPr>
              <w:pStyle w:val="04420435043A044104420432044204300431043B"/>
              <w:jc w:val="center"/>
            </w:pPr>
            <w:r>
              <w:t>–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</w:p>
          <w:p w:rsidR="00A1063D" w:rsidRDefault="00A1063D" w:rsidP="00C84AB8">
            <w:pPr>
              <w:pStyle w:val="04420435043A044104420432044204300431043B"/>
              <w:jc w:val="center"/>
            </w:pPr>
            <w:r>
              <w:t>4,3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</w:p>
          <w:p w:rsidR="00A1063D" w:rsidRDefault="00A1063D" w:rsidP="00C84AB8">
            <w:pPr>
              <w:pStyle w:val="04420435043A044104420432044204300431043B"/>
              <w:jc w:val="center"/>
            </w:pPr>
            <w:r>
              <w:t>3,5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</w:p>
          <w:p w:rsidR="00A1063D" w:rsidRDefault="00A1063D" w:rsidP="00C84AB8">
            <w:pPr>
              <w:pStyle w:val="04420435043A044104420432044204300431043B"/>
              <w:jc w:val="center"/>
            </w:pPr>
            <w:r>
              <w:t>–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</w:p>
          <w:p w:rsidR="00A1063D" w:rsidRDefault="00A1063D" w:rsidP="00C84AB8">
            <w:pPr>
              <w:pStyle w:val="04420435043A044104420432044204300431043B"/>
              <w:jc w:val="center"/>
            </w:pPr>
            <w:r>
              <w:t>0,9</w:t>
            </w:r>
          </w:p>
        </w:tc>
      </w:tr>
      <w:tr w:rsidR="00A1063D" w:rsidTr="00C84AB8">
        <w:trPr>
          <w:trHeight w:val="60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ind w:left="113"/>
              <w:rPr>
                <w:rStyle w:val="BookmanOldStyle"/>
                <w:rFonts w:ascii="Newton" w:hAnsi="Newton" w:cs="Newton"/>
                <w:i w:val="0"/>
                <w:iCs w:val="0"/>
                <w:sz w:val="18"/>
                <w:szCs w:val="18"/>
              </w:rPr>
            </w:pPr>
            <w:r>
              <w:rPr>
                <w:rStyle w:val="BookmanOldStyle"/>
                <w:rFonts w:ascii="Newton" w:hAnsi="Newton" w:cs="Newton"/>
                <w:i w:val="0"/>
                <w:iCs w:val="0"/>
                <w:sz w:val="18"/>
                <w:szCs w:val="18"/>
              </w:rPr>
              <w:t>порей</w:t>
            </w:r>
          </w:p>
          <w:p w:rsidR="00A1063D" w:rsidRDefault="00A1063D" w:rsidP="00C84AB8">
            <w:pPr>
              <w:pStyle w:val="04420435043A044104420432044204300431043B"/>
              <w:ind w:left="113"/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87,0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3,0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–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7,3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6,5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–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1,5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</w:tr>
      <w:tr w:rsidR="00A1063D" w:rsidTr="00C84AB8">
        <w:trPr>
          <w:trHeight w:val="60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ind w:left="113"/>
              <w:rPr>
                <w:rStyle w:val="BookmanOldStyle"/>
                <w:rFonts w:ascii="Newton" w:hAnsi="Newton" w:cs="Newton"/>
                <w:i w:val="0"/>
                <w:iCs w:val="0"/>
                <w:sz w:val="18"/>
                <w:szCs w:val="18"/>
              </w:rPr>
            </w:pPr>
            <w:r>
              <w:rPr>
                <w:rStyle w:val="BookmanOldStyle"/>
                <w:rFonts w:ascii="Newton" w:hAnsi="Newton" w:cs="Newton"/>
                <w:i w:val="0"/>
                <w:iCs w:val="0"/>
                <w:sz w:val="18"/>
                <w:szCs w:val="18"/>
              </w:rPr>
              <w:t>репчатый</w:t>
            </w:r>
          </w:p>
          <w:p w:rsidR="00A1063D" w:rsidRDefault="00A1063D" w:rsidP="00C84AB8">
            <w:pPr>
              <w:pStyle w:val="04420435043A044104420432044204300431043B"/>
              <w:ind w:left="113"/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86,0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1,7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–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9,5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9,0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–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0,7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</w:tr>
      <w:tr w:rsidR="00A1063D" w:rsidTr="00C84AB8">
        <w:trPr>
          <w:trHeight w:val="60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rPr>
                <w:rStyle w:val="BookmanOldStyle"/>
                <w:rFonts w:ascii="Newton" w:hAnsi="Newton" w:cs="Newton"/>
                <w:i w:val="0"/>
                <w:iCs w:val="0"/>
                <w:sz w:val="18"/>
                <w:szCs w:val="18"/>
              </w:rPr>
            </w:pPr>
            <w:r>
              <w:rPr>
                <w:rStyle w:val="BookmanOldStyle"/>
                <w:rFonts w:ascii="Newton" w:hAnsi="Newton" w:cs="Newton"/>
                <w:i w:val="0"/>
                <w:iCs w:val="0"/>
                <w:sz w:val="18"/>
                <w:szCs w:val="18"/>
              </w:rPr>
              <w:t>Морковь</w:t>
            </w:r>
          </w:p>
          <w:p w:rsidR="00A1063D" w:rsidRDefault="00A1063D" w:rsidP="00C84AB8">
            <w:pPr>
              <w:pStyle w:val="04420435043A044104420432044204300431043B"/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88,5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1,3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0,1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7,0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60,0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0,2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1,2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</w:tr>
    </w:tbl>
    <w:p w:rsidR="00A1063D" w:rsidRDefault="00A1063D" w:rsidP="00A1063D">
      <w:pPr>
        <w:pStyle w:val="041E0441043D043E0432043D043E043904420435043A04410442"/>
      </w:pPr>
    </w:p>
    <w:p w:rsidR="00A1063D" w:rsidRDefault="00A1063D" w:rsidP="00A1063D">
      <w:pPr>
        <w:pStyle w:val="041E0441043D043E0432043D043E043904420435043A04410442"/>
        <w:spacing w:before="170"/>
        <w:ind w:firstLine="0"/>
        <w:jc w:val="right"/>
        <w:rPr>
          <w:b/>
          <w:bCs/>
          <w:sz w:val="17"/>
          <w:szCs w:val="17"/>
        </w:rPr>
      </w:pPr>
      <w:r>
        <w:rPr>
          <w:rStyle w:val="a3"/>
          <w:rFonts w:ascii="Newton" w:hAnsi="Newton" w:cs="Newton"/>
          <w:i/>
          <w:iCs/>
          <w:spacing w:val="0"/>
          <w:sz w:val="17"/>
          <w:szCs w:val="17"/>
        </w:rPr>
        <w:t>Окончание табл. 1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9"/>
        <w:gridCol w:w="594"/>
        <w:gridCol w:w="620"/>
        <w:gridCol w:w="596"/>
        <w:gridCol w:w="613"/>
        <w:gridCol w:w="755"/>
        <w:gridCol w:w="669"/>
        <w:gridCol w:w="621"/>
      </w:tblGrid>
      <w:tr w:rsidR="00A1063D" w:rsidTr="00C84AB8">
        <w:trPr>
          <w:trHeight w:val="60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0" w:type="dxa"/>
              <w:right w:w="57" w:type="dxa"/>
            </w:tcMar>
            <w:vAlign w:val="center"/>
          </w:tcPr>
          <w:p w:rsidR="00A1063D" w:rsidRDefault="00A1063D" w:rsidP="00C84AB8">
            <w:pPr>
              <w:pStyle w:val="04480430043F043A0430"/>
            </w:pPr>
            <w:r>
              <w:t>Культура</w:t>
            </w:r>
          </w:p>
          <w:p w:rsidR="00A1063D" w:rsidRDefault="00A1063D" w:rsidP="00C84AB8">
            <w:pPr>
              <w:pStyle w:val="04480430043F043A0430"/>
            </w:pPr>
          </w:p>
        </w:tc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0" w:type="dxa"/>
              <w:right w:w="57" w:type="dxa"/>
            </w:tcMar>
            <w:vAlign w:val="center"/>
          </w:tcPr>
          <w:p w:rsidR="00A1063D" w:rsidRDefault="00A1063D" w:rsidP="00C84AB8">
            <w:pPr>
              <w:pStyle w:val="04480430043F043A0430"/>
            </w:pPr>
            <w:r>
              <w:t>Вода</w:t>
            </w:r>
          </w:p>
          <w:p w:rsidR="00A1063D" w:rsidRDefault="00A1063D" w:rsidP="00C84AB8">
            <w:pPr>
              <w:pStyle w:val="04480430043F043A0430"/>
            </w:pPr>
          </w:p>
        </w:tc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0" w:type="dxa"/>
              <w:right w:w="57" w:type="dxa"/>
            </w:tcMar>
            <w:vAlign w:val="center"/>
          </w:tcPr>
          <w:p w:rsidR="00A1063D" w:rsidRDefault="00A1063D" w:rsidP="00C84AB8">
            <w:pPr>
              <w:pStyle w:val="04480430043F043A0430"/>
            </w:pPr>
            <w:r>
              <w:t>Белки</w:t>
            </w:r>
          </w:p>
          <w:p w:rsidR="00A1063D" w:rsidRDefault="00A1063D" w:rsidP="00C84AB8">
            <w:pPr>
              <w:pStyle w:val="04480430043F043A0430"/>
            </w:pPr>
          </w:p>
        </w:tc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0" w:type="dxa"/>
              <w:right w:w="57" w:type="dxa"/>
            </w:tcMar>
            <w:vAlign w:val="center"/>
          </w:tcPr>
          <w:p w:rsidR="00A1063D" w:rsidRDefault="00A1063D" w:rsidP="00C84AB8">
            <w:pPr>
              <w:pStyle w:val="04480430043F043A0430"/>
            </w:pPr>
            <w:r>
              <w:t>Жиры</w:t>
            </w:r>
          </w:p>
          <w:p w:rsidR="00A1063D" w:rsidRDefault="00A1063D" w:rsidP="00C84AB8">
            <w:pPr>
              <w:pStyle w:val="04480430043F043A0430"/>
            </w:pPr>
          </w:p>
        </w:tc>
        <w:tc>
          <w:tcPr>
            <w:tcW w:w="2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0" w:type="dxa"/>
              <w:right w:w="57" w:type="dxa"/>
            </w:tcMar>
            <w:vAlign w:val="center"/>
          </w:tcPr>
          <w:p w:rsidR="00A1063D" w:rsidRDefault="00A1063D" w:rsidP="00C84AB8">
            <w:pPr>
              <w:pStyle w:val="04480430043F043A0430"/>
            </w:pPr>
            <w:r>
              <w:t>Углеводы</w:t>
            </w:r>
          </w:p>
          <w:p w:rsidR="00A1063D" w:rsidRDefault="00A1063D" w:rsidP="00C84AB8">
            <w:pPr>
              <w:pStyle w:val="04480430043F043A0430"/>
            </w:pPr>
          </w:p>
        </w:tc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0" w:type="dxa"/>
              <w:right w:w="57" w:type="dxa"/>
            </w:tcMar>
            <w:vAlign w:val="center"/>
          </w:tcPr>
          <w:p w:rsidR="00A1063D" w:rsidRDefault="00A1063D" w:rsidP="00C84AB8">
            <w:pPr>
              <w:pStyle w:val="04480430043F043A0430"/>
            </w:pPr>
            <w:proofErr w:type="spellStart"/>
            <w:proofErr w:type="gramStart"/>
            <w:r>
              <w:t>Клет-чатка</w:t>
            </w:r>
            <w:proofErr w:type="spellEnd"/>
            <w:proofErr w:type="gramEnd"/>
          </w:p>
          <w:p w:rsidR="00A1063D" w:rsidRDefault="00A1063D" w:rsidP="00C84AB8">
            <w:pPr>
              <w:pStyle w:val="04480430043F043A0430"/>
            </w:pPr>
          </w:p>
        </w:tc>
      </w:tr>
      <w:tr w:rsidR="00A1063D" w:rsidTr="00C84AB8">
        <w:trPr>
          <w:trHeight w:val="60"/>
        </w:trPr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3D" w:rsidRDefault="00A1063D" w:rsidP="00C84AB8">
            <w:pPr>
              <w:pStyle w:val="Noparagraphstyle"/>
              <w:spacing w:line="240" w:lineRule="auto"/>
              <w:textAlignment w:val="auto"/>
              <w:rPr>
                <w:rFonts w:ascii="HeliosC" w:hAnsi="HeliosC" w:cstheme="minorBidi"/>
                <w:color w:val="auto"/>
                <w:lang w:val="ru-RU"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3D" w:rsidRDefault="00A1063D" w:rsidP="00C84AB8">
            <w:pPr>
              <w:pStyle w:val="Noparagraphstyle"/>
              <w:spacing w:line="240" w:lineRule="auto"/>
              <w:textAlignment w:val="auto"/>
              <w:rPr>
                <w:rFonts w:ascii="HeliosC" w:hAnsi="HeliosC" w:cstheme="minorBidi"/>
                <w:color w:val="auto"/>
                <w:lang w:val="ru-RU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3D" w:rsidRDefault="00A1063D" w:rsidP="00C84AB8">
            <w:pPr>
              <w:pStyle w:val="Noparagraphstyle"/>
              <w:spacing w:line="240" w:lineRule="auto"/>
              <w:textAlignment w:val="auto"/>
              <w:rPr>
                <w:rFonts w:ascii="HeliosC" w:hAnsi="HeliosC" w:cstheme="minorBidi"/>
                <w:color w:val="auto"/>
                <w:lang w:val="ru-RU"/>
              </w:rPr>
            </w:pPr>
          </w:p>
        </w:tc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3D" w:rsidRDefault="00A1063D" w:rsidP="00C84AB8">
            <w:pPr>
              <w:pStyle w:val="Noparagraphstyle"/>
              <w:spacing w:line="240" w:lineRule="auto"/>
              <w:textAlignment w:val="auto"/>
              <w:rPr>
                <w:rFonts w:ascii="HeliosC" w:hAnsi="HeliosC" w:cstheme="minorBidi"/>
                <w:color w:val="auto"/>
                <w:lang w:val="ru-RU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0" w:type="dxa"/>
              <w:right w:w="57" w:type="dxa"/>
            </w:tcMar>
            <w:vAlign w:val="center"/>
          </w:tcPr>
          <w:p w:rsidR="00A1063D" w:rsidRDefault="00A1063D" w:rsidP="00C84AB8">
            <w:pPr>
              <w:pStyle w:val="04480430043F043A0430"/>
            </w:pPr>
            <w:r>
              <w:t>общие</w:t>
            </w:r>
          </w:p>
          <w:p w:rsidR="00A1063D" w:rsidRDefault="00A1063D" w:rsidP="00C84AB8">
            <w:pPr>
              <w:pStyle w:val="04480430043F043A0430"/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0" w:type="dxa"/>
              <w:right w:w="57" w:type="dxa"/>
            </w:tcMar>
            <w:vAlign w:val="center"/>
          </w:tcPr>
          <w:p w:rsidR="00A1063D" w:rsidRDefault="00A1063D" w:rsidP="00C84AB8">
            <w:pPr>
              <w:pStyle w:val="04480430043F043A0430"/>
            </w:pPr>
            <w:r>
              <w:t>мон</w:t>
            </w:r>
            <w:proofErr w:type="gramStart"/>
            <w:r>
              <w:t>о-</w:t>
            </w:r>
            <w:proofErr w:type="gramEnd"/>
            <w:r>
              <w:t xml:space="preserve"> и </w:t>
            </w:r>
            <w:proofErr w:type="spellStart"/>
            <w:r>
              <w:t>дисаха-риды</w:t>
            </w:r>
            <w:proofErr w:type="spellEnd"/>
          </w:p>
          <w:p w:rsidR="00A1063D" w:rsidRDefault="00A1063D" w:rsidP="00C84AB8">
            <w:pPr>
              <w:pStyle w:val="04480430043F043A0430"/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0" w:type="dxa"/>
              <w:right w:w="57" w:type="dxa"/>
            </w:tcMar>
            <w:vAlign w:val="center"/>
          </w:tcPr>
          <w:p w:rsidR="00A1063D" w:rsidRDefault="00A1063D" w:rsidP="00C84AB8">
            <w:pPr>
              <w:pStyle w:val="04480430043F043A0430"/>
            </w:pPr>
            <w:proofErr w:type="gramStart"/>
            <w:r>
              <w:t>крах-мал</w:t>
            </w:r>
            <w:proofErr w:type="gramEnd"/>
          </w:p>
          <w:p w:rsidR="00A1063D" w:rsidRDefault="00A1063D" w:rsidP="00C84AB8">
            <w:pPr>
              <w:pStyle w:val="04480430043F043A0430"/>
            </w:pPr>
          </w:p>
        </w:tc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3D" w:rsidRDefault="00A1063D" w:rsidP="00C84AB8">
            <w:pPr>
              <w:pStyle w:val="Noparagraphstyle"/>
              <w:spacing w:line="240" w:lineRule="auto"/>
              <w:textAlignment w:val="auto"/>
              <w:rPr>
                <w:rFonts w:ascii="HeliosC" w:hAnsi="HeliosC" w:cstheme="minorBidi"/>
                <w:color w:val="auto"/>
                <w:lang w:val="ru-RU"/>
              </w:rPr>
            </w:pPr>
          </w:p>
        </w:tc>
      </w:tr>
      <w:tr w:rsidR="00A1063D" w:rsidTr="00C84AB8">
        <w:trPr>
          <w:trHeight w:val="60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0" w:type="dxa"/>
              <w:right w:w="57" w:type="dxa"/>
            </w:tcMar>
            <w:vAlign w:val="center"/>
          </w:tcPr>
          <w:p w:rsidR="00A1063D" w:rsidRDefault="00A1063D" w:rsidP="00C84AB8">
            <w:pPr>
              <w:pStyle w:val="04480430043F043A0430"/>
            </w:pPr>
            <w:r>
              <w:t>1</w:t>
            </w:r>
          </w:p>
          <w:p w:rsidR="00A1063D" w:rsidRDefault="00A1063D" w:rsidP="00C84AB8">
            <w:pPr>
              <w:pStyle w:val="04480430043F043A0430"/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0" w:type="dxa"/>
              <w:right w:w="57" w:type="dxa"/>
            </w:tcMar>
            <w:vAlign w:val="center"/>
          </w:tcPr>
          <w:p w:rsidR="00A1063D" w:rsidRDefault="00A1063D" w:rsidP="00C84AB8">
            <w:pPr>
              <w:pStyle w:val="04480430043F043A0430"/>
            </w:pPr>
            <w:r>
              <w:t>2</w:t>
            </w:r>
          </w:p>
          <w:p w:rsidR="00A1063D" w:rsidRDefault="00A1063D" w:rsidP="00C84AB8">
            <w:pPr>
              <w:pStyle w:val="04480430043F043A0430"/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0" w:type="dxa"/>
              <w:right w:w="57" w:type="dxa"/>
            </w:tcMar>
            <w:vAlign w:val="center"/>
          </w:tcPr>
          <w:p w:rsidR="00A1063D" w:rsidRDefault="00A1063D" w:rsidP="00C84AB8">
            <w:pPr>
              <w:pStyle w:val="04480430043F043A0430"/>
            </w:pPr>
            <w:r>
              <w:t>3</w:t>
            </w:r>
          </w:p>
          <w:p w:rsidR="00A1063D" w:rsidRDefault="00A1063D" w:rsidP="00C84AB8">
            <w:pPr>
              <w:pStyle w:val="04480430043F043A0430"/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0" w:type="dxa"/>
              <w:right w:w="57" w:type="dxa"/>
            </w:tcMar>
            <w:vAlign w:val="center"/>
          </w:tcPr>
          <w:p w:rsidR="00A1063D" w:rsidRDefault="00A1063D" w:rsidP="00C84AB8">
            <w:pPr>
              <w:pStyle w:val="04480430043F043A0430"/>
            </w:pPr>
            <w:r>
              <w:t>4</w:t>
            </w:r>
          </w:p>
          <w:p w:rsidR="00A1063D" w:rsidRDefault="00A1063D" w:rsidP="00C84AB8">
            <w:pPr>
              <w:pStyle w:val="04480430043F043A0430"/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0" w:type="dxa"/>
              <w:right w:w="57" w:type="dxa"/>
            </w:tcMar>
            <w:vAlign w:val="center"/>
          </w:tcPr>
          <w:p w:rsidR="00A1063D" w:rsidRDefault="00A1063D" w:rsidP="00C84AB8">
            <w:pPr>
              <w:pStyle w:val="04480430043F043A0430"/>
            </w:pPr>
            <w:r>
              <w:t>5</w:t>
            </w:r>
          </w:p>
          <w:p w:rsidR="00A1063D" w:rsidRDefault="00A1063D" w:rsidP="00C84AB8">
            <w:pPr>
              <w:pStyle w:val="04480430043F043A0430"/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0" w:type="dxa"/>
              <w:right w:w="57" w:type="dxa"/>
            </w:tcMar>
            <w:vAlign w:val="center"/>
          </w:tcPr>
          <w:p w:rsidR="00A1063D" w:rsidRDefault="00A1063D" w:rsidP="00C84AB8">
            <w:pPr>
              <w:pStyle w:val="04480430043F043A0430"/>
            </w:pPr>
            <w:r>
              <w:t>6</w:t>
            </w:r>
          </w:p>
          <w:p w:rsidR="00A1063D" w:rsidRDefault="00A1063D" w:rsidP="00C84AB8">
            <w:pPr>
              <w:pStyle w:val="04480430043F043A0430"/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0" w:type="dxa"/>
              <w:right w:w="57" w:type="dxa"/>
            </w:tcMar>
            <w:vAlign w:val="center"/>
          </w:tcPr>
          <w:p w:rsidR="00A1063D" w:rsidRDefault="00A1063D" w:rsidP="00C84AB8">
            <w:pPr>
              <w:pStyle w:val="04480430043F043A0430"/>
            </w:pPr>
            <w:r>
              <w:t>7</w:t>
            </w:r>
          </w:p>
          <w:p w:rsidR="00A1063D" w:rsidRDefault="00A1063D" w:rsidP="00C84AB8">
            <w:pPr>
              <w:pStyle w:val="04480430043F043A0430"/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0" w:type="dxa"/>
              <w:right w:w="57" w:type="dxa"/>
            </w:tcMar>
            <w:vAlign w:val="center"/>
          </w:tcPr>
          <w:p w:rsidR="00A1063D" w:rsidRDefault="00A1063D" w:rsidP="00C84AB8">
            <w:pPr>
              <w:pStyle w:val="04480430043F043A0430"/>
            </w:pPr>
            <w:r>
              <w:t>8</w:t>
            </w:r>
          </w:p>
          <w:p w:rsidR="00A1063D" w:rsidRDefault="00A1063D" w:rsidP="00C84AB8">
            <w:pPr>
              <w:pStyle w:val="04480430043F043A0430"/>
            </w:pPr>
          </w:p>
        </w:tc>
      </w:tr>
      <w:tr w:rsidR="00A1063D" w:rsidTr="00C84AB8">
        <w:trPr>
          <w:trHeight w:val="60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0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rPr>
                <w:rStyle w:val="BookmanOldStyle"/>
                <w:rFonts w:ascii="Newton" w:hAnsi="Newton" w:cs="Newton"/>
                <w:i w:val="0"/>
                <w:iCs w:val="0"/>
                <w:sz w:val="18"/>
                <w:szCs w:val="18"/>
              </w:rPr>
            </w:pPr>
            <w:r>
              <w:rPr>
                <w:rStyle w:val="BookmanOldStyle"/>
                <w:rFonts w:ascii="Newton" w:hAnsi="Newton" w:cs="Newton"/>
                <w:i w:val="0"/>
                <w:iCs w:val="0"/>
                <w:sz w:val="18"/>
                <w:szCs w:val="18"/>
              </w:rPr>
              <w:t xml:space="preserve">Огурцы: </w:t>
            </w:r>
          </w:p>
          <w:p w:rsidR="00A1063D" w:rsidRDefault="00A1063D" w:rsidP="00C84AB8">
            <w:pPr>
              <w:pStyle w:val="04420435043A044104420432044204300431043B"/>
              <w:ind w:left="113"/>
              <w:rPr>
                <w:rStyle w:val="BookmanOldStyle"/>
                <w:rFonts w:ascii="Newton" w:hAnsi="Newton" w:cs="Newton"/>
                <w:i w:val="0"/>
                <w:iCs w:val="0"/>
                <w:sz w:val="18"/>
                <w:szCs w:val="18"/>
              </w:rPr>
            </w:pPr>
            <w:r>
              <w:rPr>
                <w:rStyle w:val="BookmanOldStyle"/>
                <w:rFonts w:ascii="Newton" w:hAnsi="Newton" w:cs="Newton"/>
                <w:i w:val="0"/>
                <w:iCs w:val="0"/>
                <w:sz w:val="18"/>
                <w:szCs w:val="18"/>
              </w:rPr>
              <w:t>грунтовые</w:t>
            </w:r>
          </w:p>
          <w:p w:rsidR="00A1063D" w:rsidRDefault="00A1063D" w:rsidP="00C84AB8">
            <w:pPr>
              <w:pStyle w:val="04420435043A044104420432044204300431043B"/>
              <w:ind w:left="113"/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</w:p>
          <w:p w:rsidR="00A1063D" w:rsidRDefault="00A1063D" w:rsidP="00C84AB8">
            <w:pPr>
              <w:pStyle w:val="04420435043A044104420432044204300431043B"/>
              <w:jc w:val="center"/>
            </w:pPr>
            <w:r>
              <w:t>95,0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</w:p>
          <w:p w:rsidR="00A1063D" w:rsidRDefault="00A1063D" w:rsidP="00C84AB8">
            <w:pPr>
              <w:pStyle w:val="04420435043A044104420432044204300431043B"/>
              <w:jc w:val="center"/>
            </w:pPr>
            <w:r>
              <w:t>0,8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</w:p>
          <w:p w:rsidR="00A1063D" w:rsidRDefault="00A1063D" w:rsidP="00C84AB8">
            <w:pPr>
              <w:pStyle w:val="04420435043A044104420432044204300431043B"/>
              <w:jc w:val="center"/>
            </w:pPr>
            <w:r>
              <w:t>–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</w:p>
          <w:p w:rsidR="00A1063D" w:rsidRDefault="00A1063D" w:rsidP="00C84AB8">
            <w:pPr>
              <w:pStyle w:val="04420435043A044104420432044204300431043B"/>
              <w:jc w:val="center"/>
            </w:pPr>
            <w:r>
              <w:t>3,0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</w:p>
          <w:p w:rsidR="00A1063D" w:rsidRDefault="00A1063D" w:rsidP="00C84AB8">
            <w:pPr>
              <w:pStyle w:val="04420435043A044104420432044204300431043B"/>
              <w:jc w:val="center"/>
            </w:pPr>
            <w:r>
              <w:t>2,5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</w:p>
          <w:p w:rsidR="00A1063D" w:rsidRDefault="00A1063D" w:rsidP="00C84AB8">
            <w:pPr>
              <w:pStyle w:val="04420435043A044104420432044204300431043B"/>
              <w:jc w:val="center"/>
            </w:pPr>
            <w:r>
              <w:t>0,1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</w:p>
          <w:p w:rsidR="00A1063D" w:rsidRDefault="00A1063D" w:rsidP="00C84AB8">
            <w:pPr>
              <w:pStyle w:val="04420435043A044104420432044204300431043B"/>
              <w:jc w:val="center"/>
            </w:pPr>
            <w:r>
              <w:t>0,7</w:t>
            </w:r>
          </w:p>
        </w:tc>
      </w:tr>
      <w:tr w:rsidR="00A1063D" w:rsidTr="00C84AB8">
        <w:trPr>
          <w:trHeight w:val="60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0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ind w:left="113"/>
              <w:rPr>
                <w:rStyle w:val="BookmanOldStyle"/>
                <w:rFonts w:ascii="Newton" w:hAnsi="Newton" w:cs="Newton"/>
                <w:i w:val="0"/>
                <w:iCs w:val="0"/>
                <w:sz w:val="18"/>
                <w:szCs w:val="18"/>
              </w:rPr>
            </w:pPr>
            <w:r>
              <w:rPr>
                <w:rStyle w:val="BookmanOldStyle"/>
                <w:rFonts w:ascii="Newton" w:hAnsi="Newton" w:cs="Newton"/>
                <w:i w:val="0"/>
                <w:iCs w:val="0"/>
                <w:sz w:val="18"/>
                <w:szCs w:val="18"/>
              </w:rPr>
              <w:t>парниковые</w:t>
            </w:r>
          </w:p>
          <w:p w:rsidR="00A1063D" w:rsidRDefault="00A1063D" w:rsidP="00C84AB8">
            <w:pPr>
              <w:pStyle w:val="04420435043A044104420432044204300431043B"/>
              <w:ind w:left="113"/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96,5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0,7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–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1,8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1,8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0,1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0,5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</w:tr>
      <w:tr w:rsidR="00A1063D" w:rsidTr="00C84AB8">
        <w:trPr>
          <w:trHeight w:val="60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0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rPr>
                <w:rStyle w:val="BookmanOldStyle"/>
                <w:rFonts w:ascii="Newton" w:hAnsi="Newton" w:cs="Newton"/>
                <w:i w:val="0"/>
                <w:iCs w:val="0"/>
                <w:sz w:val="18"/>
                <w:szCs w:val="18"/>
              </w:rPr>
            </w:pPr>
            <w:r>
              <w:rPr>
                <w:rStyle w:val="BookmanOldStyle"/>
                <w:rFonts w:ascii="Newton" w:hAnsi="Newton" w:cs="Newton"/>
                <w:i w:val="0"/>
                <w:iCs w:val="0"/>
                <w:sz w:val="18"/>
                <w:szCs w:val="18"/>
              </w:rPr>
              <w:t>Патиссон</w:t>
            </w:r>
          </w:p>
          <w:p w:rsidR="00A1063D" w:rsidRDefault="00A1063D" w:rsidP="00C84AB8">
            <w:pPr>
              <w:pStyle w:val="04420435043A044104420432044204300431043B"/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93,0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0,6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–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4,3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4,1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–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1,3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</w:tr>
      <w:tr w:rsidR="00A1063D" w:rsidTr="00C84AB8">
        <w:trPr>
          <w:trHeight w:val="60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0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rPr>
                <w:rStyle w:val="BookmanOldStyle"/>
                <w:rFonts w:ascii="Newton" w:hAnsi="Newton" w:cs="Newton"/>
                <w:i w:val="0"/>
                <w:iCs w:val="0"/>
                <w:sz w:val="18"/>
                <w:szCs w:val="18"/>
              </w:rPr>
            </w:pPr>
            <w:r>
              <w:rPr>
                <w:rStyle w:val="BookmanOldStyle"/>
                <w:rFonts w:ascii="Newton" w:hAnsi="Newton" w:cs="Newton"/>
                <w:i w:val="0"/>
                <w:iCs w:val="0"/>
                <w:sz w:val="18"/>
                <w:szCs w:val="18"/>
              </w:rPr>
              <w:t>Перец сладкий:</w:t>
            </w:r>
          </w:p>
          <w:p w:rsidR="00A1063D" w:rsidRDefault="00A1063D" w:rsidP="00C84AB8">
            <w:pPr>
              <w:pStyle w:val="04420435043A044104420432044204300431043B"/>
              <w:ind w:left="113"/>
              <w:rPr>
                <w:rStyle w:val="BookmanOldStyle"/>
                <w:rFonts w:ascii="Newton" w:hAnsi="Newton" w:cs="Newton"/>
                <w:i w:val="0"/>
                <w:iCs w:val="0"/>
                <w:sz w:val="18"/>
                <w:szCs w:val="18"/>
              </w:rPr>
            </w:pPr>
            <w:r>
              <w:rPr>
                <w:rStyle w:val="BookmanOldStyle"/>
                <w:rFonts w:ascii="Newton" w:hAnsi="Newton" w:cs="Newton"/>
                <w:i w:val="0"/>
                <w:iCs w:val="0"/>
                <w:sz w:val="18"/>
                <w:szCs w:val="18"/>
              </w:rPr>
              <w:t xml:space="preserve">зеленый </w:t>
            </w:r>
          </w:p>
          <w:p w:rsidR="00A1063D" w:rsidRDefault="00A1063D" w:rsidP="00C84AB8">
            <w:pPr>
              <w:pStyle w:val="04420435043A044104420432044204300431043B"/>
              <w:ind w:left="113"/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</w:p>
          <w:p w:rsidR="00A1063D" w:rsidRDefault="00A1063D" w:rsidP="00C84AB8">
            <w:pPr>
              <w:pStyle w:val="04420435043A044104420432044204300431043B"/>
              <w:jc w:val="center"/>
            </w:pPr>
            <w:r>
              <w:t>92,0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</w:p>
          <w:p w:rsidR="00A1063D" w:rsidRDefault="00A1063D" w:rsidP="00C84AB8">
            <w:pPr>
              <w:pStyle w:val="04420435043A044104420432044204300431043B"/>
              <w:jc w:val="center"/>
            </w:pPr>
            <w:r>
              <w:t>1,3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</w:p>
          <w:p w:rsidR="00A1063D" w:rsidRDefault="00A1063D" w:rsidP="00C84AB8">
            <w:pPr>
              <w:pStyle w:val="04420435043A044104420432044204300431043B"/>
              <w:jc w:val="center"/>
            </w:pPr>
            <w:r>
              <w:t>–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</w:p>
          <w:p w:rsidR="00A1063D" w:rsidRDefault="00A1063D" w:rsidP="00C84AB8">
            <w:pPr>
              <w:pStyle w:val="04420435043A044104420432044204300431043B"/>
              <w:jc w:val="center"/>
            </w:pPr>
            <w:r>
              <w:t>4,7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</w:p>
          <w:p w:rsidR="00A1063D" w:rsidRDefault="00A1063D" w:rsidP="00C84AB8">
            <w:pPr>
              <w:pStyle w:val="04420435043A044104420432044204300431043B"/>
              <w:jc w:val="center"/>
            </w:pPr>
            <w:r>
              <w:t>4,0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</w:p>
          <w:p w:rsidR="00A1063D" w:rsidRDefault="00A1063D" w:rsidP="00C84AB8">
            <w:pPr>
              <w:pStyle w:val="04420435043A044104420432044204300431043B"/>
              <w:jc w:val="center"/>
            </w:pPr>
            <w:r>
              <w:t>0,1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</w:p>
          <w:p w:rsidR="00A1063D" w:rsidRDefault="00A1063D" w:rsidP="00C84AB8">
            <w:pPr>
              <w:pStyle w:val="04420435043A044104420432044204300431043B"/>
              <w:jc w:val="center"/>
            </w:pPr>
            <w:r>
              <w:t>1,5</w:t>
            </w:r>
          </w:p>
        </w:tc>
      </w:tr>
      <w:tr w:rsidR="00A1063D" w:rsidTr="00C84AB8">
        <w:trPr>
          <w:trHeight w:val="60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0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ind w:left="113"/>
              <w:rPr>
                <w:rStyle w:val="BookmanOldStyle"/>
                <w:rFonts w:ascii="Newton" w:hAnsi="Newton" w:cs="Newton"/>
                <w:i w:val="0"/>
                <w:iCs w:val="0"/>
                <w:sz w:val="18"/>
                <w:szCs w:val="18"/>
              </w:rPr>
            </w:pPr>
            <w:r>
              <w:rPr>
                <w:rStyle w:val="BookmanOldStyle"/>
                <w:rFonts w:ascii="Newton" w:hAnsi="Newton" w:cs="Newton"/>
                <w:i w:val="0"/>
                <w:iCs w:val="0"/>
                <w:sz w:val="18"/>
                <w:szCs w:val="18"/>
              </w:rPr>
              <w:t xml:space="preserve">красный </w:t>
            </w:r>
          </w:p>
          <w:p w:rsidR="00A1063D" w:rsidRDefault="00A1063D" w:rsidP="00C84AB8">
            <w:pPr>
              <w:pStyle w:val="04420435043A044104420432044204300431043B"/>
              <w:ind w:left="113"/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91,0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1,3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–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5,7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5,2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–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1,4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</w:tr>
      <w:tr w:rsidR="00A1063D" w:rsidTr="00C84AB8">
        <w:trPr>
          <w:trHeight w:val="60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0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rPr>
                <w:rStyle w:val="BookmanOldStyle"/>
                <w:rFonts w:ascii="Newton" w:hAnsi="Newton" w:cs="Newton"/>
                <w:i w:val="0"/>
                <w:iCs w:val="0"/>
                <w:sz w:val="18"/>
                <w:szCs w:val="18"/>
              </w:rPr>
            </w:pPr>
            <w:r>
              <w:rPr>
                <w:rStyle w:val="BookmanOldStyle"/>
                <w:rFonts w:ascii="Newton" w:hAnsi="Newton" w:cs="Newton"/>
                <w:i w:val="0"/>
                <w:iCs w:val="0"/>
                <w:sz w:val="18"/>
                <w:szCs w:val="18"/>
              </w:rPr>
              <w:t xml:space="preserve">Петрушка: </w:t>
            </w:r>
          </w:p>
          <w:p w:rsidR="00A1063D" w:rsidRDefault="00A1063D" w:rsidP="00C84AB8">
            <w:pPr>
              <w:pStyle w:val="04420435043A044104420432044204300431043B"/>
              <w:ind w:left="113"/>
              <w:rPr>
                <w:rStyle w:val="BookmanOldStyle"/>
                <w:rFonts w:ascii="Newton" w:hAnsi="Newton" w:cs="Newton"/>
                <w:i w:val="0"/>
                <w:iCs w:val="0"/>
                <w:sz w:val="18"/>
                <w:szCs w:val="18"/>
              </w:rPr>
            </w:pPr>
            <w:r>
              <w:rPr>
                <w:rStyle w:val="BookmanOldStyle"/>
                <w:rFonts w:ascii="Newton" w:hAnsi="Newton" w:cs="Newton"/>
                <w:i w:val="0"/>
                <w:iCs w:val="0"/>
                <w:sz w:val="18"/>
                <w:szCs w:val="18"/>
              </w:rPr>
              <w:t>зелень</w:t>
            </w:r>
          </w:p>
          <w:p w:rsidR="00A1063D" w:rsidRDefault="00A1063D" w:rsidP="00C84AB8">
            <w:pPr>
              <w:pStyle w:val="04420435043A044104420432044204300431043B"/>
              <w:ind w:left="113"/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</w:p>
          <w:p w:rsidR="00A1063D" w:rsidRDefault="00A1063D" w:rsidP="00C84AB8">
            <w:pPr>
              <w:pStyle w:val="04420435043A044104420432044204300431043B"/>
              <w:jc w:val="center"/>
            </w:pPr>
            <w:r>
              <w:t>85,0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</w:p>
          <w:p w:rsidR="00A1063D" w:rsidRDefault="00A1063D" w:rsidP="00C84AB8">
            <w:pPr>
              <w:pStyle w:val="04420435043A044104420432044204300431043B"/>
              <w:jc w:val="center"/>
            </w:pPr>
            <w:r>
              <w:t>3,7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</w:p>
          <w:p w:rsidR="00A1063D" w:rsidRDefault="00A1063D" w:rsidP="00C84AB8">
            <w:pPr>
              <w:pStyle w:val="04420435043A044104420432044204300431043B"/>
              <w:jc w:val="center"/>
            </w:pPr>
            <w:r>
              <w:t>–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</w:p>
          <w:p w:rsidR="00A1063D" w:rsidRDefault="00A1063D" w:rsidP="00C84AB8">
            <w:pPr>
              <w:pStyle w:val="04420435043A044104420432044204300431043B"/>
              <w:jc w:val="center"/>
            </w:pPr>
            <w:r>
              <w:t>8,1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</w:p>
          <w:p w:rsidR="00A1063D" w:rsidRDefault="00A1063D" w:rsidP="00C84AB8">
            <w:pPr>
              <w:pStyle w:val="04420435043A044104420432044204300431043B"/>
              <w:jc w:val="center"/>
            </w:pPr>
            <w:r>
              <w:t>6,8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</w:p>
          <w:p w:rsidR="00A1063D" w:rsidRDefault="00A1063D" w:rsidP="00C84AB8">
            <w:pPr>
              <w:pStyle w:val="04420435043A044104420432044204300431043B"/>
              <w:jc w:val="center"/>
            </w:pPr>
            <w:r>
              <w:t>1,2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</w:p>
          <w:p w:rsidR="00A1063D" w:rsidRDefault="00A1063D" w:rsidP="00C84AB8">
            <w:pPr>
              <w:pStyle w:val="04420435043A044104420432044204300431043B"/>
              <w:jc w:val="center"/>
            </w:pPr>
            <w:r>
              <w:t>1,5</w:t>
            </w:r>
          </w:p>
        </w:tc>
      </w:tr>
      <w:tr w:rsidR="00A1063D" w:rsidTr="00C84AB8">
        <w:trPr>
          <w:trHeight w:val="60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0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ind w:left="113"/>
              <w:rPr>
                <w:rStyle w:val="BookmanOldStyle"/>
                <w:rFonts w:ascii="Newton" w:hAnsi="Newton" w:cs="Newton"/>
                <w:i w:val="0"/>
                <w:iCs w:val="0"/>
                <w:sz w:val="18"/>
                <w:szCs w:val="18"/>
              </w:rPr>
            </w:pPr>
            <w:r>
              <w:rPr>
                <w:rStyle w:val="BookmanOldStyle"/>
                <w:rFonts w:ascii="Newton" w:hAnsi="Newton" w:cs="Newton"/>
                <w:i w:val="0"/>
                <w:iCs w:val="0"/>
                <w:sz w:val="18"/>
                <w:szCs w:val="18"/>
              </w:rPr>
              <w:t>корень</w:t>
            </w:r>
          </w:p>
          <w:p w:rsidR="00A1063D" w:rsidRDefault="00A1063D" w:rsidP="00C84AB8">
            <w:pPr>
              <w:pStyle w:val="04420435043A044104420432044204300431043B"/>
              <w:ind w:left="113"/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85,0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1,5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–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11,0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9,4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0,4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1,3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</w:tr>
      <w:tr w:rsidR="00A1063D" w:rsidTr="00C84AB8">
        <w:trPr>
          <w:trHeight w:val="60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0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rPr>
                <w:rStyle w:val="BookmanOldStyle"/>
                <w:rFonts w:ascii="Newton" w:hAnsi="Newton" w:cs="Newton"/>
                <w:i w:val="0"/>
                <w:iCs w:val="0"/>
                <w:sz w:val="18"/>
                <w:szCs w:val="18"/>
              </w:rPr>
            </w:pPr>
            <w:r>
              <w:rPr>
                <w:rStyle w:val="BookmanOldStyle"/>
                <w:rFonts w:ascii="Newton" w:hAnsi="Newton" w:cs="Newton"/>
                <w:i w:val="0"/>
                <w:iCs w:val="0"/>
                <w:sz w:val="18"/>
                <w:szCs w:val="18"/>
              </w:rPr>
              <w:t>Пастернак (корень)</w:t>
            </w:r>
          </w:p>
          <w:p w:rsidR="00A1063D" w:rsidRDefault="00A1063D" w:rsidP="00C84AB8">
            <w:pPr>
              <w:pStyle w:val="04420435043A044104420432044204300431043B"/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83,0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1,4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–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11,0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6,5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4,0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2,4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</w:tr>
      <w:tr w:rsidR="00A1063D" w:rsidTr="00C84AB8">
        <w:trPr>
          <w:trHeight w:val="60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0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</w:pPr>
            <w:r>
              <w:t xml:space="preserve">Ревень </w:t>
            </w:r>
          </w:p>
          <w:p w:rsidR="00A1063D" w:rsidRDefault="00A1063D" w:rsidP="00C84AB8">
            <w:pPr>
              <w:pStyle w:val="04420435043A044104420432044204300431043B"/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94,5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0,7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–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2,9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2,5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–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1,0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</w:tr>
      <w:tr w:rsidR="00A1063D" w:rsidTr="00C84AB8">
        <w:trPr>
          <w:trHeight w:val="60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0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</w:pPr>
            <w:r>
              <w:lastRenderedPageBreak/>
              <w:t>Редис</w:t>
            </w:r>
          </w:p>
          <w:p w:rsidR="00A1063D" w:rsidRDefault="00A1063D" w:rsidP="00C84AB8">
            <w:pPr>
              <w:pStyle w:val="04420435043A044104420432044204300431043B"/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93,0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1,2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–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4,1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3,5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0,3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0,8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</w:tr>
      <w:tr w:rsidR="00A1063D" w:rsidTr="00C84AB8">
        <w:trPr>
          <w:trHeight w:val="60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0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</w:pPr>
            <w:r>
              <w:t>Редька</w:t>
            </w:r>
          </w:p>
          <w:p w:rsidR="00A1063D" w:rsidRDefault="00A1063D" w:rsidP="00C84AB8">
            <w:pPr>
              <w:pStyle w:val="04420435043A044104420432044204300431043B"/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88,6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1,9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–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7,0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6,2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0,3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1,5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</w:tr>
      <w:tr w:rsidR="00A1063D" w:rsidTr="00C84AB8">
        <w:trPr>
          <w:trHeight w:val="60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0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</w:pPr>
            <w:r>
              <w:t>Репа</w:t>
            </w:r>
          </w:p>
          <w:p w:rsidR="00A1063D" w:rsidRDefault="00A1063D" w:rsidP="00C84AB8">
            <w:pPr>
              <w:pStyle w:val="04420435043A044104420432044204300431043B"/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90,5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1,5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–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5,9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5,0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0,3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1,4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</w:tr>
      <w:tr w:rsidR="00A1063D" w:rsidTr="00C84AB8">
        <w:trPr>
          <w:trHeight w:val="60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0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</w:pPr>
            <w:r>
              <w:t>Салат</w:t>
            </w:r>
          </w:p>
          <w:p w:rsidR="00A1063D" w:rsidRDefault="00A1063D" w:rsidP="00C84AB8">
            <w:pPr>
              <w:pStyle w:val="04420435043A044104420432044204300431043B"/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95,0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1,5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–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2,2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1,7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–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0,5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</w:tr>
      <w:tr w:rsidR="00A1063D" w:rsidTr="00C84AB8">
        <w:trPr>
          <w:trHeight w:val="60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0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</w:pPr>
            <w:r>
              <w:t>Свекла</w:t>
            </w:r>
          </w:p>
          <w:p w:rsidR="00A1063D" w:rsidRDefault="00A1063D" w:rsidP="00C84AB8">
            <w:pPr>
              <w:pStyle w:val="04420435043A044104420432044204300431043B"/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86,5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1,7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–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10,8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9,0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–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0,9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</w:tr>
      <w:tr w:rsidR="00A1063D" w:rsidTr="00C84AB8">
        <w:trPr>
          <w:trHeight w:val="60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0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</w:pPr>
            <w:r>
              <w:t>Сельдерей:</w:t>
            </w:r>
          </w:p>
          <w:p w:rsidR="00A1063D" w:rsidRDefault="00A1063D" w:rsidP="00C84AB8">
            <w:pPr>
              <w:pStyle w:val="04420435043A044104420432044204300431043B"/>
              <w:ind w:left="113"/>
            </w:pPr>
            <w:r>
              <w:t>корень</w:t>
            </w:r>
          </w:p>
          <w:p w:rsidR="00A1063D" w:rsidRDefault="00A1063D" w:rsidP="00C84AB8">
            <w:pPr>
              <w:pStyle w:val="04420435043A044104420432044204300431043B"/>
              <w:ind w:left="113"/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</w:p>
          <w:p w:rsidR="00A1063D" w:rsidRDefault="00A1063D" w:rsidP="00C84AB8">
            <w:pPr>
              <w:pStyle w:val="04420435043A044104420432044204300431043B"/>
              <w:jc w:val="center"/>
            </w:pPr>
            <w:r>
              <w:t>90,0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</w:p>
          <w:p w:rsidR="00A1063D" w:rsidRDefault="00A1063D" w:rsidP="00C84AB8">
            <w:pPr>
              <w:pStyle w:val="04420435043A044104420432044204300431043B"/>
              <w:jc w:val="center"/>
            </w:pPr>
            <w:r>
              <w:t>1,3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</w:p>
          <w:p w:rsidR="00A1063D" w:rsidRDefault="00A1063D" w:rsidP="00C84AB8">
            <w:pPr>
              <w:pStyle w:val="04420435043A044104420432044204300431043B"/>
              <w:jc w:val="center"/>
            </w:pPr>
            <w:r>
              <w:t>–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</w:p>
          <w:p w:rsidR="00A1063D" w:rsidRDefault="00A1063D" w:rsidP="00C84AB8">
            <w:pPr>
              <w:pStyle w:val="04420435043A044104420432044204300431043B"/>
              <w:jc w:val="center"/>
            </w:pPr>
            <w:r>
              <w:t>6,7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</w:p>
          <w:p w:rsidR="00A1063D" w:rsidRDefault="00A1063D" w:rsidP="00C84AB8">
            <w:pPr>
              <w:pStyle w:val="04420435043A044104420432044204300431043B"/>
              <w:jc w:val="center"/>
            </w:pPr>
            <w:r>
              <w:t>5,5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</w:p>
          <w:p w:rsidR="00A1063D" w:rsidRDefault="00A1063D" w:rsidP="00C84AB8">
            <w:pPr>
              <w:pStyle w:val="04420435043A044104420432044204300431043B"/>
              <w:jc w:val="center"/>
            </w:pPr>
            <w:r>
              <w:t>0,6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</w:p>
          <w:p w:rsidR="00A1063D" w:rsidRDefault="00A1063D" w:rsidP="00C84AB8">
            <w:pPr>
              <w:pStyle w:val="04420435043A044104420432044204300431043B"/>
              <w:jc w:val="center"/>
            </w:pPr>
            <w:r>
              <w:t>1,0</w:t>
            </w:r>
          </w:p>
        </w:tc>
      </w:tr>
      <w:tr w:rsidR="00A1063D" w:rsidTr="00C84AB8">
        <w:trPr>
          <w:trHeight w:val="60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0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ind w:left="113"/>
            </w:pPr>
            <w:r>
              <w:t>зелень</w:t>
            </w:r>
          </w:p>
          <w:p w:rsidR="00A1063D" w:rsidRDefault="00A1063D" w:rsidP="00C84AB8">
            <w:pPr>
              <w:pStyle w:val="04420435043A044104420432044204300431043B"/>
              <w:ind w:left="113"/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78,0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–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–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2,0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2,0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–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–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</w:tr>
      <w:tr w:rsidR="00A1063D" w:rsidTr="00C84AB8">
        <w:trPr>
          <w:trHeight w:val="60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0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</w:pPr>
            <w:r>
              <w:t>Сладкий картофель (батат)</w:t>
            </w:r>
          </w:p>
          <w:p w:rsidR="00A1063D" w:rsidRDefault="00A1063D" w:rsidP="00C84AB8">
            <w:pPr>
              <w:pStyle w:val="04420435043A044104420432044204300431043B"/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80,5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2,0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–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13,8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6,0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7,3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1,3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</w:tr>
      <w:tr w:rsidR="00A1063D" w:rsidTr="00C84AB8">
        <w:trPr>
          <w:trHeight w:val="60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0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</w:pPr>
            <w:r>
              <w:t>Спаржа</w:t>
            </w:r>
          </w:p>
          <w:p w:rsidR="00A1063D" w:rsidRDefault="00A1063D" w:rsidP="00C84AB8">
            <w:pPr>
              <w:pStyle w:val="04420435043A044104420432044204300431043B"/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92,7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1,9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–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3,6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2,3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0,9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1,2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</w:tr>
      <w:tr w:rsidR="00A1063D" w:rsidTr="00C84AB8">
        <w:trPr>
          <w:trHeight w:val="60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0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</w:pPr>
            <w:r>
              <w:t xml:space="preserve">Томаты: </w:t>
            </w:r>
          </w:p>
          <w:p w:rsidR="00A1063D" w:rsidRDefault="00A1063D" w:rsidP="00C84AB8">
            <w:pPr>
              <w:pStyle w:val="04420435043A044104420432044204300431043B"/>
              <w:ind w:left="113"/>
            </w:pPr>
            <w:r>
              <w:t>открытый грунт</w:t>
            </w:r>
          </w:p>
          <w:p w:rsidR="00A1063D" w:rsidRDefault="00A1063D" w:rsidP="00C84AB8">
            <w:pPr>
              <w:pStyle w:val="04420435043A044104420432044204300431043B"/>
              <w:ind w:left="113"/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</w:p>
          <w:p w:rsidR="00A1063D" w:rsidRDefault="00A1063D" w:rsidP="00C84AB8">
            <w:pPr>
              <w:pStyle w:val="04420435043A044104420432044204300431043B"/>
              <w:jc w:val="center"/>
            </w:pPr>
            <w:r>
              <w:t>93,5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</w:p>
          <w:p w:rsidR="00A1063D" w:rsidRDefault="00A1063D" w:rsidP="00C84AB8">
            <w:pPr>
              <w:pStyle w:val="04420435043A044104420432044204300431043B"/>
              <w:jc w:val="center"/>
            </w:pPr>
            <w:r>
              <w:t>0,6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</w:p>
          <w:p w:rsidR="00A1063D" w:rsidRDefault="00A1063D" w:rsidP="00C84AB8">
            <w:pPr>
              <w:pStyle w:val="04420435043A044104420432044204300431043B"/>
              <w:jc w:val="center"/>
            </w:pPr>
            <w:r>
              <w:t>–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</w:p>
          <w:p w:rsidR="00A1063D" w:rsidRDefault="00A1063D" w:rsidP="00C84AB8">
            <w:pPr>
              <w:pStyle w:val="04420435043A044104420432044204300431043B"/>
              <w:jc w:val="center"/>
            </w:pPr>
            <w:r>
              <w:t>4,2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</w:p>
          <w:p w:rsidR="00A1063D" w:rsidRDefault="00A1063D" w:rsidP="00C84AB8">
            <w:pPr>
              <w:pStyle w:val="04420435043A044104420432044204300431043B"/>
              <w:jc w:val="center"/>
            </w:pPr>
            <w:r>
              <w:t>3,5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</w:p>
          <w:p w:rsidR="00A1063D" w:rsidRDefault="00A1063D" w:rsidP="00C84AB8">
            <w:pPr>
              <w:pStyle w:val="04420435043A044104420432044204300431043B"/>
              <w:jc w:val="center"/>
            </w:pPr>
            <w:r>
              <w:t>0,3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</w:p>
          <w:p w:rsidR="00A1063D" w:rsidRDefault="00A1063D" w:rsidP="00C84AB8">
            <w:pPr>
              <w:pStyle w:val="04420435043A044104420432044204300431043B"/>
              <w:jc w:val="center"/>
            </w:pPr>
            <w:r>
              <w:t>0,8</w:t>
            </w:r>
          </w:p>
        </w:tc>
      </w:tr>
      <w:tr w:rsidR="00A1063D" w:rsidTr="00C84AB8">
        <w:trPr>
          <w:trHeight w:val="60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0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ind w:left="113"/>
            </w:pPr>
            <w:r>
              <w:t>защищенный грунт</w:t>
            </w:r>
          </w:p>
          <w:p w:rsidR="00A1063D" w:rsidRDefault="00A1063D" w:rsidP="00C84AB8">
            <w:pPr>
              <w:pStyle w:val="04420435043A044104420432044204300431043B"/>
              <w:ind w:left="113"/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94,6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0,6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–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2,9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2,9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–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0,4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</w:tr>
      <w:tr w:rsidR="00A1063D" w:rsidTr="00C84AB8">
        <w:trPr>
          <w:trHeight w:val="60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0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</w:pPr>
            <w:r>
              <w:t>Тыква</w:t>
            </w:r>
          </w:p>
          <w:p w:rsidR="00A1063D" w:rsidRDefault="00A1063D" w:rsidP="00C84AB8">
            <w:pPr>
              <w:pStyle w:val="04420435043A044104420432044204300431043B"/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90,3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1,0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–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6,5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4,0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2,0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1,2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</w:tr>
      <w:tr w:rsidR="00A1063D" w:rsidTr="00C84AB8">
        <w:trPr>
          <w:trHeight w:val="60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0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</w:pPr>
            <w:r>
              <w:t>Укроп</w:t>
            </w:r>
          </w:p>
          <w:p w:rsidR="00A1063D" w:rsidRDefault="00A1063D" w:rsidP="00C84AB8">
            <w:pPr>
              <w:pStyle w:val="04420435043A044104420432044204300431043B"/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86,5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2,5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0,5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4,5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4,1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–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3,5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</w:tr>
      <w:tr w:rsidR="00A1063D" w:rsidTr="00C84AB8">
        <w:trPr>
          <w:trHeight w:val="60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0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</w:pPr>
            <w:r>
              <w:t>Фасоль (бобы)</w:t>
            </w:r>
          </w:p>
          <w:p w:rsidR="00A1063D" w:rsidRDefault="00A1063D" w:rsidP="00C84AB8">
            <w:pPr>
              <w:pStyle w:val="04420435043A044104420432044204300431043B"/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90,0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4,0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–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4,3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2,0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2,0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1,0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</w:tr>
      <w:tr w:rsidR="00A1063D" w:rsidTr="00C84AB8">
        <w:trPr>
          <w:trHeight w:val="60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0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</w:pPr>
            <w:r>
              <w:t>Хрен</w:t>
            </w:r>
          </w:p>
          <w:p w:rsidR="00A1063D" w:rsidRDefault="00A1063D" w:rsidP="00C84AB8">
            <w:pPr>
              <w:pStyle w:val="04420435043A044104420432044204300431043B"/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77,0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2,5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–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16,3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–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–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2,8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</w:tr>
      <w:tr w:rsidR="00A1063D" w:rsidTr="00C84AB8">
        <w:trPr>
          <w:trHeight w:val="60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0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</w:pPr>
            <w:r>
              <w:t>Черемша</w:t>
            </w:r>
          </w:p>
          <w:p w:rsidR="00A1063D" w:rsidRDefault="00A1063D" w:rsidP="00C84AB8">
            <w:pPr>
              <w:pStyle w:val="04420435043A044104420432044204300431043B"/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89,0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2,4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–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6,5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6,1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–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1,0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</w:tr>
      <w:tr w:rsidR="00A1063D" w:rsidTr="00C84AB8">
        <w:trPr>
          <w:trHeight w:val="60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0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</w:pPr>
            <w:r>
              <w:t>Чеснок</w:t>
            </w:r>
          </w:p>
          <w:p w:rsidR="00A1063D" w:rsidRDefault="00A1063D" w:rsidP="00C84AB8">
            <w:pPr>
              <w:pStyle w:val="04420435043A044104420432044204300431043B"/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70,0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6,5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–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21,2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3,2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2,0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0,8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</w:tr>
      <w:tr w:rsidR="00A1063D" w:rsidTr="00C84AB8">
        <w:trPr>
          <w:trHeight w:val="60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0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</w:pPr>
            <w:r>
              <w:t>Шпинат</w:t>
            </w:r>
          </w:p>
          <w:p w:rsidR="00A1063D" w:rsidRDefault="00A1063D" w:rsidP="00C84AB8">
            <w:pPr>
              <w:pStyle w:val="04420435043A044104420432044204300431043B"/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91,2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2,9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–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2,3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2,0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–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0,5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</w:tr>
      <w:tr w:rsidR="00A1063D" w:rsidTr="00C84AB8">
        <w:trPr>
          <w:trHeight w:val="60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0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</w:pPr>
            <w:r>
              <w:t>Щавель</w:t>
            </w:r>
          </w:p>
          <w:p w:rsidR="00A1063D" w:rsidRDefault="00A1063D" w:rsidP="00C84AB8">
            <w:pPr>
              <w:pStyle w:val="04420435043A044104420432044204300431043B"/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90,0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1,5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–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5,3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5,0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–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1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1,0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</w:tr>
    </w:tbl>
    <w:p w:rsidR="00A1063D" w:rsidRDefault="00A1063D" w:rsidP="00A1063D">
      <w:pPr>
        <w:pStyle w:val="041E0441043D043E0432043D043E043904420435043A04410442"/>
      </w:pPr>
    </w:p>
    <w:p w:rsidR="00A1063D" w:rsidRDefault="00A1063D" w:rsidP="00A1063D">
      <w:pPr>
        <w:pStyle w:val="041E0441043D043E0432043D043E043904420435043A04410442"/>
      </w:pPr>
      <w:r>
        <w:t>Овощи в организме человека нейтрализуют кислоты, которые образуются при употреблении в пищу хлеба, мяса и других продуктов, а также являются поставщиками необходимых для организма человека солей кальция и железа, нормализуют работу желудочно-кишечного тракта, предупреждают многие заболевания, содержат витамины, углеводы, белки и минеральные вещества (табл. 2).</w:t>
      </w:r>
    </w:p>
    <w:p w:rsidR="00A1063D" w:rsidRDefault="00A1063D" w:rsidP="00A1063D">
      <w:pPr>
        <w:pStyle w:val="044204300431043B"/>
        <w:rPr>
          <w:rStyle w:val="a5"/>
          <w:rFonts w:ascii="Newton" w:hAnsi="Newton" w:cs="Newton"/>
          <w:b/>
          <w:bCs/>
          <w:sz w:val="18"/>
          <w:szCs w:val="18"/>
        </w:rPr>
      </w:pPr>
      <w:r>
        <w:rPr>
          <w:b w:val="0"/>
          <w:bCs w:val="0"/>
          <w:i/>
          <w:iCs/>
        </w:rPr>
        <w:t>Таблица 2.</w:t>
      </w:r>
      <w:r>
        <w:rPr>
          <w:b w:val="0"/>
          <w:bCs w:val="0"/>
        </w:rPr>
        <w:t xml:space="preserve"> </w:t>
      </w:r>
      <w:r>
        <w:rPr>
          <w:rStyle w:val="a5"/>
          <w:rFonts w:ascii="Newton" w:hAnsi="Newton" w:cs="Newton"/>
          <w:b/>
          <w:bCs/>
          <w:sz w:val="18"/>
          <w:szCs w:val="18"/>
        </w:rPr>
        <w:t>Суточная потребность человека</w:t>
      </w:r>
      <w:r>
        <w:rPr>
          <w:rStyle w:val="a5"/>
          <w:rFonts w:ascii="Newton" w:hAnsi="Newton" w:cs="Newton"/>
          <w:b/>
          <w:bCs/>
          <w:sz w:val="18"/>
          <w:szCs w:val="18"/>
        </w:rPr>
        <w:br/>
        <w:t>в питательных и минеральных веществах и витаминах</w:t>
      </w:r>
      <w:r>
        <w:rPr>
          <w:rStyle w:val="a5"/>
          <w:rFonts w:ascii="Newton" w:hAnsi="Newton" w:cs="Newton"/>
          <w:b/>
          <w:bCs/>
          <w:sz w:val="18"/>
          <w:szCs w:val="18"/>
        </w:rPr>
        <w:br/>
        <w:t>(по данным Института питания АМН РФ)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2"/>
        <w:gridCol w:w="1172"/>
        <w:gridCol w:w="1559"/>
        <w:gridCol w:w="1211"/>
      </w:tblGrid>
      <w:tr w:rsidR="00A1063D" w:rsidTr="00C84AB8">
        <w:trPr>
          <w:trHeight w:val="434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A1063D" w:rsidRDefault="00A1063D" w:rsidP="00C84AB8">
            <w:pPr>
              <w:pStyle w:val="04480430043F043A0430"/>
            </w:pPr>
            <w:r>
              <w:t>Вещества</w:t>
            </w:r>
          </w:p>
          <w:p w:rsidR="00A1063D" w:rsidRDefault="00A1063D" w:rsidP="00C84AB8">
            <w:pPr>
              <w:pStyle w:val="04480430043F043A0430"/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solid" w:color="FFFFFF" w:fill="auto"/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A1063D" w:rsidRDefault="00A1063D" w:rsidP="00C84AB8">
            <w:pPr>
              <w:pStyle w:val="04480430043F043A0430"/>
            </w:pPr>
            <w:r>
              <w:t>Суточная потребность</w:t>
            </w:r>
          </w:p>
          <w:p w:rsidR="00A1063D" w:rsidRDefault="00A1063D" w:rsidP="00C84AB8">
            <w:pPr>
              <w:pStyle w:val="04480430043F043A0430"/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A1063D" w:rsidRDefault="00A1063D" w:rsidP="00C84AB8">
            <w:pPr>
              <w:pStyle w:val="04480430043F043A0430"/>
            </w:pPr>
            <w:r>
              <w:t>Вещества</w:t>
            </w:r>
          </w:p>
          <w:p w:rsidR="00A1063D" w:rsidRDefault="00A1063D" w:rsidP="00C84AB8">
            <w:pPr>
              <w:pStyle w:val="04480430043F043A0430"/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A1063D" w:rsidRDefault="00A1063D" w:rsidP="00C84AB8">
            <w:pPr>
              <w:pStyle w:val="04480430043F043A0430"/>
            </w:pPr>
            <w:r>
              <w:t xml:space="preserve">Суточная </w:t>
            </w:r>
          </w:p>
          <w:p w:rsidR="00A1063D" w:rsidRDefault="00A1063D" w:rsidP="00C84AB8">
            <w:pPr>
              <w:pStyle w:val="04480430043F043A0430"/>
            </w:pPr>
            <w:r>
              <w:t>потребность</w:t>
            </w:r>
          </w:p>
        </w:tc>
      </w:tr>
      <w:tr w:rsidR="00A1063D" w:rsidTr="00C84AB8">
        <w:trPr>
          <w:trHeight w:val="241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68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</w:pPr>
            <w:r>
              <w:t xml:space="preserve">Белки, </w:t>
            </w:r>
            <w:proofErr w:type="gramStart"/>
            <w:r>
              <w:t>г</w:t>
            </w:r>
            <w:proofErr w:type="gramEnd"/>
          </w:p>
          <w:p w:rsidR="00A1063D" w:rsidRDefault="00A1063D" w:rsidP="00C84AB8">
            <w:pPr>
              <w:pStyle w:val="04420435043A044104420432044204300431043B"/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solid" w:color="FFFFFF" w:fill="auto"/>
            <w:tcMar>
              <w:top w:w="57" w:type="dxa"/>
              <w:left w:w="57" w:type="dxa"/>
              <w:bottom w:w="68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lastRenderedPageBreak/>
              <w:t>80–100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2770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68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Минеральные вещества, мг:</w:t>
            </w:r>
          </w:p>
          <w:p w:rsidR="00A1063D" w:rsidRDefault="00A1063D" w:rsidP="00C84AB8">
            <w:pPr>
              <w:pStyle w:val="04420435043A044104420432044204300431043B"/>
            </w:pPr>
          </w:p>
        </w:tc>
      </w:tr>
      <w:tr w:rsidR="00A1063D" w:rsidTr="00C84AB8">
        <w:trPr>
          <w:trHeight w:val="241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68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</w:pPr>
            <w:r>
              <w:lastRenderedPageBreak/>
              <w:t xml:space="preserve">Углеводы, </w:t>
            </w:r>
            <w:proofErr w:type="gramStart"/>
            <w:r>
              <w:t>г</w:t>
            </w:r>
            <w:proofErr w:type="gramEnd"/>
            <w:r>
              <w:t xml:space="preserve"> </w:t>
            </w:r>
          </w:p>
          <w:p w:rsidR="00A1063D" w:rsidRDefault="00A1063D" w:rsidP="00C84AB8">
            <w:pPr>
              <w:pStyle w:val="04420435043A044104420432044204300431043B"/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solid" w:color="FFFFFF" w:fill="auto"/>
            <w:tcMar>
              <w:top w:w="57" w:type="dxa"/>
              <w:left w:w="57" w:type="dxa"/>
              <w:bottom w:w="68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400–500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170" w:type="dxa"/>
              <w:bottom w:w="68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</w:pPr>
            <w:r>
              <w:t>кальций</w:t>
            </w:r>
          </w:p>
          <w:p w:rsidR="00A1063D" w:rsidRDefault="00A1063D" w:rsidP="00C84AB8">
            <w:pPr>
              <w:pStyle w:val="04420435043A044104420432044204300431043B"/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68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800–1000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</w:tr>
      <w:tr w:rsidR="00A1063D" w:rsidTr="00C84AB8">
        <w:trPr>
          <w:trHeight w:val="113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68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</w:pPr>
            <w:r>
              <w:t xml:space="preserve">Жиры, </w:t>
            </w:r>
            <w:proofErr w:type="gramStart"/>
            <w:r>
              <w:t>г</w:t>
            </w:r>
            <w:proofErr w:type="gramEnd"/>
          </w:p>
          <w:p w:rsidR="00A1063D" w:rsidRDefault="00A1063D" w:rsidP="00C84AB8">
            <w:pPr>
              <w:pStyle w:val="04420435043A044104420432044204300431043B"/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solid" w:color="FFFFFF" w:fill="auto"/>
            <w:tcMar>
              <w:top w:w="57" w:type="dxa"/>
              <w:left w:w="57" w:type="dxa"/>
              <w:bottom w:w="68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80–100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170" w:type="dxa"/>
              <w:bottom w:w="68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</w:pPr>
            <w:r>
              <w:t>натрий</w:t>
            </w:r>
          </w:p>
          <w:p w:rsidR="00A1063D" w:rsidRDefault="00A1063D" w:rsidP="00C84AB8">
            <w:pPr>
              <w:pStyle w:val="04420435043A044104420432044204300431043B"/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68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1000–1500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</w:tr>
      <w:tr w:rsidR="00A1063D" w:rsidTr="00C84AB8">
        <w:trPr>
          <w:trHeight w:val="113"/>
        </w:trPr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68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</w:pPr>
            <w:r>
              <w:t>Органические вещества,</w:t>
            </w:r>
          </w:p>
          <w:p w:rsidR="00A1063D" w:rsidRDefault="00A1063D" w:rsidP="00C84AB8">
            <w:pPr>
              <w:pStyle w:val="04420435043A044104420432044204300431043B"/>
            </w:pPr>
            <w:r>
              <w:t>мг</w:t>
            </w:r>
          </w:p>
        </w:tc>
        <w:tc>
          <w:tcPr>
            <w:tcW w:w="1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solid" w:color="FFFFFF" w:fill="auto"/>
            <w:tcMar>
              <w:top w:w="57" w:type="dxa"/>
              <w:left w:w="57" w:type="dxa"/>
              <w:bottom w:w="68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2–3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170" w:type="dxa"/>
              <w:bottom w:w="68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</w:pPr>
            <w:r>
              <w:t>калий</w:t>
            </w:r>
          </w:p>
          <w:p w:rsidR="00A1063D" w:rsidRDefault="00A1063D" w:rsidP="00C84AB8">
            <w:pPr>
              <w:pStyle w:val="04420435043A044104420432044204300431043B"/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68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4000–6000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</w:tr>
      <w:tr w:rsidR="00A1063D" w:rsidTr="00C84AB8">
        <w:trPr>
          <w:trHeight w:val="253"/>
        </w:trPr>
        <w:tc>
          <w:tcPr>
            <w:tcW w:w="2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3D" w:rsidRDefault="00A1063D" w:rsidP="00C84AB8">
            <w:pPr>
              <w:pStyle w:val="Noparagraphstyle"/>
              <w:spacing w:line="240" w:lineRule="auto"/>
              <w:textAlignment w:val="auto"/>
              <w:rPr>
                <w:rFonts w:ascii="HeliosC" w:hAnsi="HeliosC" w:cstheme="minorBidi"/>
                <w:color w:val="auto"/>
                <w:lang w:val="ru-RU"/>
              </w:rPr>
            </w:pPr>
          </w:p>
        </w:tc>
        <w:tc>
          <w:tcPr>
            <w:tcW w:w="1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1063D" w:rsidRDefault="00A1063D" w:rsidP="00C84AB8">
            <w:pPr>
              <w:pStyle w:val="Noparagraphstyle"/>
              <w:spacing w:line="240" w:lineRule="auto"/>
              <w:textAlignment w:val="auto"/>
              <w:rPr>
                <w:rFonts w:ascii="HeliosC" w:hAnsi="HeliosC" w:cstheme="minorBidi"/>
                <w:color w:val="auto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170" w:type="dxa"/>
              <w:bottom w:w="68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</w:pPr>
            <w:r>
              <w:t>хлориды</w:t>
            </w:r>
          </w:p>
          <w:p w:rsidR="00A1063D" w:rsidRDefault="00A1063D" w:rsidP="00C84AB8">
            <w:pPr>
              <w:pStyle w:val="04420435043A044104420432044204300431043B"/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68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5000–7000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</w:tr>
      <w:tr w:rsidR="00A1063D" w:rsidTr="00C84AB8">
        <w:trPr>
          <w:trHeight w:val="113"/>
        </w:trPr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68" w:type="dxa"/>
              <w:right w:w="57" w:type="dxa"/>
            </w:tcMar>
            <w:vAlign w:val="bottom"/>
          </w:tcPr>
          <w:p w:rsidR="00A1063D" w:rsidRDefault="00A1063D" w:rsidP="00C84AB8">
            <w:pPr>
              <w:pStyle w:val="04420435043A044104420432044204300431043B"/>
              <w:rPr>
                <w:b/>
                <w:bCs/>
              </w:rPr>
            </w:pPr>
            <w:r>
              <w:rPr>
                <w:b/>
                <w:bCs/>
              </w:rPr>
              <w:t>Витамины, мг:</w:t>
            </w:r>
          </w:p>
          <w:p w:rsidR="00A1063D" w:rsidRDefault="00A1063D" w:rsidP="00C84AB8">
            <w:pPr>
              <w:pStyle w:val="04420435043A044104420432044204300431043B"/>
            </w:pPr>
          </w:p>
        </w:tc>
        <w:tc>
          <w:tcPr>
            <w:tcW w:w="1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solid" w:color="FFFFFF" w:fill="auto"/>
            <w:tcMar>
              <w:top w:w="57" w:type="dxa"/>
              <w:left w:w="57" w:type="dxa"/>
              <w:bottom w:w="68" w:type="dxa"/>
              <w:right w:w="57" w:type="dxa"/>
            </w:tcMar>
            <w:vAlign w:val="bottom"/>
          </w:tcPr>
          <w:p w:rsidR="00A1063D" w:rsidRDefault="00A1063D" w:rsidP="00C84AB8">
            <w:pPr>
              <w:pStyle w:val="Noparagraphstyle"/>
              <w:spacing w:line="240" w:lineRule="auto"/>
              <w:textAlignment w:val="auto"/>
              <w:rPr>
                <w:rFonts w:ascii="HeliosC" w:hAnsi="HeliosC" w:cstheme="minorBidi"/>
                <w:color w:val="auto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170" w:type="dxa"/>
              <w:bottom w:w="68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</w:pPr>
            <w:r>
              <w:t>фосфор</w:t>
            </w:r>
          </w:p>
          <w:p w:rsidR="00A1063D" w:rsidRDefault="00A1063D" w:rsidP="00C84AB8">
            <w:pPr>
              <w:pStyle w:val="04420435043A044104420432044204300431043B"/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68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1500–2000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</w:tr>
      <w:tr w:rsidR="00A1063D" w:rsidTr="00C84AB8">
        <w:trPr>
          <w:trHeight w:val="113"/>
        </w:trPr>
        <w:tc>
          <w:tcPr>
            <w:tcW w:w="2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63D" w:rsidRDefault="00A1063D" w:rsidP="00C84AB8">
            <w:pPr>
              <w:pStyle w:val="Noparagraphstyle"/>
              <w:spacing w:line="240" w:lineRule="auto"/>
              <w:textAlignment w:val="auto"/>
              <w:rPr>
                <w:rFonts w:ascii="HeliosC" w:hAnsi="HeliosC" w:cstheme="minorBidi"/>
                <w:color w:val="auto"/>
                <w:lang w:val="ru-RU"/>
              </w:rPr>
            </w:pPr>
          </w:p>
        </w:tc>
        <w:tc>
          <w:tcPr>
            <w:tcW w:w="1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1063D" w:rsidRDefault="00A1063D" w:rsidP="00C84AB8">
            <w:pPr>
              <w:pStyle w:val="Noparagraphstyle"/>
              <w:spacing w:line="240" w:lineRule="auto"/>
              <w:textAlignment w:val="auto"/>
              <w:rPr>
                <w:rFonts w:ascii="HeliosC" w:hAnsi="HeliosC" w:cstheme="minorBidi"/>
                <w:color w:val="auto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170" w:type="dxa"/>
              <w:bottom w:w="68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</w:pPr>
            <w:r>
              <w:t>магний</w:t>
            </w:r>
          </w:p>
          <w:p w:rsidR="00A1063D" w:rsidRDefault="00A1063D" w:rsidP="00C84AB8">
            <w:pPr>
              <w:pStyle w:val="04420435043A044104420432044204300431043B"/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68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300–500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</w:tr>
      <w:tr w:rsidR="00A1063D" w:rsidTr="00C84AB8">
        <w:trPr>
          <w:trHeight w:val="113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170" w:type="dxa"/>
              <w:bottom w:w="68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</w:pPr>
            <w:proofErr w:type="gramStart"/>
            <w:r>
              <w:t>С</w:t>
            </w:r>
            <w:proofErr w:type="gramEnd"/>
            <w:r>
              <w:t xml:space="preserve"> (аскорбиновая кислота)</w:t>
            </w:r>
          </w:p>
          <w:p w:rsidR="00A1063D" w:rsidRDefault="00A1063D" w:rsidP="00C84AB8">
            <w:pPr>
              <w:pStyle w:val="04420435043A044104420432044204300431043B"/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solid" w:color="FFFFFF" w:fill="auto"/>
            <w:tcMar>
              <w:top w:w="57" w:type="dxa"/>
              <w:left w:w="57" w:type="dxa"/>
              <w:bottom w:w="68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70–100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170" w:type="dxa"/>
              <w:bottom w:w="68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</w:pPr>
            <w:r>
              <w:t>железо</w:t>
            </w:r>
          </w:p>
          <w:p w:rsidR="00A1063D" w:rsidRDefault="00A1063D" w:rsidP="00C84AB8">
            <w:pPr>
              <w:pStyle w:val="04420435043A044104420432044204300431043B"/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68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15–20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</w:tr>
      <w:tr w:rsidR="00A1063D" w:rsidTr="00C84AB8">
        <w:trPr>
          <w:trHeight w:val="113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170" w:type="dxa"/>
              <w:bottom w:w="68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</w:pPr>
            <w:r>
              <w:t>А (каротин)</w:t>
            </w:r>
          </w:p>
          <w:p w:rsidR="00A1063D" w:rsidRDefault="00A1063D" w:rsidP="00C84AB8">
            <w:pPr>
              <w:pStyle w:val="04420435043A044104420432044204300431043B"/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solid" w:color="FFFFFF" w:fill="auto"/>
            <w:tcMar>
              <w:top w:w="57" w:type="dxa"/>
              <w:left w:w="57" w:type="dxa"/>
              <w:bottom w:w="68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4–6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170" w:type="dxa"/>
              <w:bottom w:w="68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</w:pPr>
            <w:r>
              <w:t>цинк</w:t>
            </w:r>
          </w:p>
          <w:p w:rsidR="00A1063D" w:rsidRDefault="00A1063D" w:rsidP="00C84AB8">
            <w:pPr>
              <w:pStyle w:val="04420435043A044104420432044204300431043B"/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68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10–15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</w:tr>
      <w:tr w:rsidR="00A1063D" w:rsidTr="00C84AB8">
        <w:trPr>
          <w:trHeight w:val="113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170" w:type="dxa"/>
              <w:bottom w:w="68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</w:pPr>
            <w:r>
              <w:t>В</w:t>
            </w:r>
            <w:proofErr w:type="gramStart"/>
            <w:r>
              <w:rPr>
                <w:vertAlign w:val="subscript"/>
              </w:rPr>
              <w:t>1</w:t>
            </w:r>
            <w:proofErr w:type="gramEnd"/>
            <w:r>
              <w:t xml:space="preserve"> (тиамин)</w:t>
            </w:r>
          </w:p>
          <w:p w:rsidR="00A1063D" w:rsidRDefault="00A1063D" w:rsidP="00C84AB8">
            <w:pPr>
              <w:pStyle w:val="04420435043A044104420432044204300431043B"/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solid" w:color="FFFFFF" w:fill="auto"/>
            <w:tcMar>
              <w:top w:w="57" w:type="dxa"/>
              <w:left w:w="57" w:type="dxa"/>
              <w:bottom w:w="68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1,5–2,0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170" w:type="dxa"/>
              <w:bottom w:w="68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</w:pPr>
            <w:r>
              <w:t>марганец</w:t>
            </w:r>
          </w:p>
          <w:p w:rsidR="00A1063D" w:rsidRDefault="00A1063D" w:rsidP="00C84AB8">
            <w:pPr>
              <w:pStyle w:val="04420435043A044104420432044204300431043B"/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68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5–10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</w:tr>
      <w:tr w:rsidR="00A1063D" w:rsidTr="00C84AB8">
        <w:trPr>
          <w:trHeight w:val="113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170" w:type="dxa"/>
              <w:bottom w:w="68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</w:pPr>
            <w:r>
              <w:t>В</w:t>
            </w:r>
            <w:proofErr w:type="gramStart"/>
            <w:r>
              <w:rPr>
                <w:vertAlign w:val="subscript"/>
              </w:rPr>
              <w:t>2</w:t>
            </w:r>
            <w:proofErr w:type="gramEnd"/>
            <w:r>
              <w:t xml:space="preserve"> (рибофлавин)</w:t>
            </w:r>
          </w:p>
          <w:p w:rsidR="00A1063D" w:rsidRDefault="00A1063D" w:rsidP="00C84AB8">
            <w:pPr>
              <w:pStyle w:val="04420435043A044104420432044204300431043B"/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solid" w:color="FFFFFF" w:fill="auto"/>
            <w:tcMar>
              <w:top w:w="57" w:type="dxa"/>
              <w:left w:w="57" w:type="dxa"/>
              <w:bottom w:w="68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2,0–2,5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170" w:type="dxa"/>
              <w:bottom w:w="68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</w:pPr>
            <w:r>
              <w:t>хром</w:t>
            </w:r>
          </w:p>
          <w:p w:rsidR="00A1063D" w:rsidRDefault="00A1063D" w:rsidP="00C84AB8">
            <w:pPr>
              <w:pStyle w:val="04420435043A044104420432044204300431043B"/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68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2–2,5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</w:tr>
      <w:tr w:rsidR="00A1063D" w:rsidTr="00C84AB8">
        <w:trPr>
          <w:trHeight w:val="113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170" w:type="dxa"/>
              <w:bottom w:w="68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</w:pPr>
            <w:r>
              <w:t>В</w:t>
            </w:r>
            <w:proofErr w:type="gramStart"/>
            <w:r>
              <w:rPr>
                <w:vertAlign w:val="subscript"/>
              </w:rPr>
              <w:t>6</w:t>
            </w:r>
            <w:proofErr w:type="gramEnd"/>
            <w:r>
              <w:t xml:space="preserve"> (фолиевая кислота)</w:t>
            </w:r>
          </w:p>
          <w:p w:rsidR="00A1063D" w:rsidRDefault="00A1063D" w:rsidP="00C84AB8">
            <w:pPr>
              <w:pStyle w:val="04420435043A044104420432044204300431043B"/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solid" w:color="FFFFFF" w:fill="auto"/>
            <w:tcMar>
              <w:top w:w="57" w:type="dxa"/>
              <w:left w:w="57" w:type="dxa"/>
              <w:bottom w:w="68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0,3–0,4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170" w:type="dxa"/>
              <w:bottom w:w="68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</w:pPr>
            <w:r>
              <w:t>медь</w:t>
            </w:r>
          </w:p>
          <w:p w:rsidR="00A1063D" w:rsidRDefault="00A1063D" w:rsidP="00C84AB8">
            <w:pPr>
              <w:pStyle w:val="04420435043A044104420432044204300431043B"/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68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2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</w:tr>
      <w:tr w:rsidR="00A1063D" w:rsidTr="00C84AB8">
        <w:trPr>
          <w:trHeight w:val="113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170" w:type="dxa"/>
              <w:bottom w:w="68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</w:pPr>
            <w:r>
              <w:t>РР (никотиновая кислота)</w:t>
            </w:r>
          </w:p>
          <w:p w:rsidR="00A1063D" w:rsidRDefault="00A1063D" w:rsidP="00C84AB8">
            <w:pPr>
              <w:pStyle w:val="04420435043A044104420432044204300431043B"/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solid" w:color="FFFFFF" w:fill="auto"/>
            <w:tcMar>
              <w:top w:w="57" w:type="dxa"/>
              <w:left w:w="57" w:type="dxa"/>
              <w:bottom w:w="68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15–25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170" w:type="dxa"/>
              <w:bottom w:w="68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</w:pPr>
            <w:r>
              <w:t>кобальт</w:t>
            </w:r>
          </w:p>
          <w:p w:rsidR="00A1063D" w:rsidRDefault="00A1063D" w:rsidP="00C84AB8">
            <w:pPr>
              <w:pStyle w:val="04420435043A044104420432044204300431043B"/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68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0,1–0,2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</w:tr>
      <w:tr w:rsidR="00A1063D" w:rsidTr="00C84AB8">
        <w:trPr>
          <w:trHeight w:val="113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170" w:type="dxa"/>
              <w:bottom w:w="68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</w:pPr>
            <w:r>
              <w:t>Е (токоферол)</w:t>
            </w:r>
          </w:p>
          <w:p w:rsidR="00A1063D" w:rsidRDefault="00A1063D" w:rsidP="00C84AB8">
            <w:pPr>
              <w:pStyle w:val="04420435043A044104420432044204300431043B"/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solid" w:color="FFFFFF" w:fill="auto"/>
            <w:tcMar>
              <w:top w:w="57" w:type="dxa"/>
              <w:left w:w="57" w:type="dxa"/>
              <w:bottom w:w="68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2–4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170" w:type="dxa"/>
              <w:bottom w:w="68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</w:pPr>
            <w:r>
              <w:t>молибден</w:t>
            </w:r>
          </w:p>
          <w:p w:rsidR="00A1063D" w:rsidRDefault="00A1063D" w:rsidP="00C84AB8">
            <w:pPr>
              <w:pStyle w:val="04420435043A044104420432044204300431043B"/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68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0,5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</w:tr>
      <w:tr w:rsidR="00A1063D" w:rsidTr="00C84AB8">
        <w:trPr>
          <w:trHeight w:val="113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170" w:type="dxa"/>
              <w:bottom w:w="68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</w:pPr>
            <w:proofErr w:type="gramStart"/>
            <w:r>
              <w:t>Р</w:t>
            </w:r>
            <w:proofErr w:type="gramEnd"/>
            <w:r>
              <w:t xml:space="preserve"> (рутин)</w:t>
            </w:r>
          </w:p>
          <w:p w:rsidR="00A1063D" w:rsidRDefault="00A1063D" w:rsidP="00C84AB8">
            <w:pPr>
              <w:pStyle w:val="04420435043A044104420432044204300431043B"/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solid" w:color="FFFFFF" w:fill="auto"/>
            <w:tcMar>
              <w:top w:w="57" w:type="dxa"/>
              <w:left w:w="57" w:type="dxa"/>
              <w:bottom w:w="68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20–25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170" w:type="dxa"/>
              <w:bottom w:w="68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</w:pPr>
            <w:r>
              <w:t>селен</w:t>
            </w:r>
          </w:p>
          <w:p w:rsidR="00A1063D" w:rsidRDefault="00A1063D" w:rsidP="00C84AB8">
            <w:pPr>
              <w:pStyle w:val="04420435043A044104420432044204300431043B"/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68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0,5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</w:tr>
      <w:tr w:rsidR="00A1063D" w:rsidTr="00C84AB8">
        <w:trPr>
          <w:trHeight w:val="113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170" w:type="dxa"/>
              <w:bottom w:w="68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</w:pPr>
            <w:r>
              <w:t>Н (биотин)</w:t>
            </w:r>
          </w:p>
          <w:p w:rsidR="00A1063D" w:rsidRDefault="00A1063D" w:rsidP="00C84AB8">
            <w:pPr>
              <w:pStyle w:val="04420435043A044104420432044204300431043B"/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solid" w:color="FFFFFF" w:fill="auto"/>
            <w:tcMar>
              <w:top w:w="57" w:type="dxa"/>
              <w:left w:w="57" w:type="dxa"/>
              <w:bottom w:w="68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0,15–0,30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170" w:type="dxa"/>
              <w:bottom w:w="68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</w:pPr>
            <w:r>
              <w:t>фтор</w:t>
            </w:r>
          </w:p>
          <w:p w:rsidR="00A1063D" w:rsidRDefault="00A1063D" w:rsidP="00C84AB8">
            <w:pPr>
              <w:pStyle w:val="04420435043A044104420432044204300431043B"/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68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0,5–1,0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</w:tr>
      <w:tr w:rsidR="00A1063D" w:rsidTr="00C84AB8">
        <w:trPr>
          <w:trHeight w:val="241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170" w:type="dxa"/>
              <w:bottom w:w="68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</w:pPr>
            <w:proofErr w:type="gramStart"/>
            <w:r>
              <w:t>К</w:t>
            </w:r>
            <w:proofErr w:type="gramEnd"/>
            <w:r>
              <w:t xml:space="preserve"> (нафтохинон)</w:t>
            </w:r>
          </w:p>
          <w:p w:rsidR="00A1063D" w:rsidRDefault="00A1063D" w:rsidP="00C84AB8">
            <w:pPr>
              <w:pStyle w:val="04420435043A044104420432044204300431043B"/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solid" w:color="FFFFFF" w:fill="auto"/>
            <w:tcMar>
              <w:top w:w="57" w:type="dxa"/>
              <w:left w:w="57" w:type="dxa"/>
              <w:bottom w:w="68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0,2–1,0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170" w:type="dxa"/>
              <w:bottom w:w="68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</w:pPr>
            <w:r>
              <w:t>йод</w:t>
            </w:r>
          </w:p>
          <w:p w:rsidR="00A1063D" w:rsidRDefault="00A1063D" w:rsidP="00C84AB8">
            <w:pPr>
              <w:pStyle w:val="04420435043A044104420432044204300431043B"/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57" w:type="dxa"/>
              <w:bottom w:w="68" w:type="dxa"/>
              <w:right w:w="57" w:type="dxa"/>
            </w:tcMar>
          </w:tcPr>
          <w:p w:rsidR="00A1063D" w:rsidRDefault="00A1063D" w:rsidP="00C84AB8">
            <w:pPr>
              <w:pStyle w:val="04420435043A044104420432044204300431043B"/>
              <w:jc w:val="center"/>
            </w:pPr>
            <w:r>
              <w:t>0,1–0,2</w:t>
            </w:r>
          </w:p>
          <w:p w:rsidR="00A1063D" w:rsidRDefault="00A1063D" w:rsidP="00C84AB8">
            <w:pPr>
              <w:pStyle w:val="04420435043A044104420432044204300431043B"/>
              <w:jc w:val="center"/>
            </w:pPr>
          </w:p>
        </w:tc>
      </w:tr>
    </w:tbl>
    <w:p w:rsidR="00A1063D" w:rsidRDefault="00A1063D" w:rsidP="00A1063D">
      <w:pPr>
        <w:pStyle w:val="041E0441043D043E0432043D043E043904420435043A04410442"/>
      </w:pPr>
    </w:p>
    <w:p w:rsidR="00A1063D" w:rsidRDefault="00A1063D" w:rsidP="00A1063D">
      <w:pPr>
        <w:pStyle w:val="041E0441043D043E0432043D043E043904420435043A04410442"/>
      </w:pPr>
    </w:p>
    <w:p w:rsidR="00A1063D" w:rsidRDefault="00A1063D" w:rsidP="00A1063D">
      <w:pPr>
        <w:pStyle w:val="041E0441043D043E0432043D043E043904420435043A04410442"/>
      </w:pPr>
      <w:r>
        <w:t xml:space="preserve">Особое внимание необходимо уделять расширению видового состава овощей. В РУП «Институт овощеводства» разработаны технологии выращивания нетрадиционных культур, в частности арбуза, дыни, различных видов капусты, обеспечивающие поступление свежей продукции с поля в течение 120–130 дней. Данные технологии включают выращивание культур, базирующееся на использовании кассетной рассады и </w:t>
      </w:r>
      <w:proofErr w:type="spellStart"/>
      <w:r>
        <w:t>безрассадного</w:t>
      </w:r>
      <w:proofErr w:type="spellEnd"/>
      <w:r>
        <w:t xml:space="preserve"> способа, подборе сортов и гибридов, укрытии посевов </w:t>
      </w:r>
      <w:proofErr w:type="spellStart"/>
      <w:r>
        <w:t>спанбондом</w:t>
      </w:r>
      <w:proofErr w:type="spellEnd"/>
      <w:r>
        <w:t xml:space="preserve">, применении капельного орошения, </w:t>
      </w:r>
      <w:proofErr w:type="spellStart"/>
      <w:r>
        <w:t>фертигации</w:t>
      </w:r>
      <w:proofErr w:type="spellEnd"/>
      <w:r>
        <w:t xml:space="preserve"> (внесении жидких удобрений одновременно с осуществлением полива), некорневых подкормок комплексными минеральными удобрениями и др.</w:t>
      </w:r>
    </w:p>
    <w:p w:rsidR="00A1063D" w:rsidRDefault="00A1063D" w:rsidP="00A1063D">
      <w:pPr>
        <w:pStyle w:val="041E0441043D043E0432043D043E043904420435043A04410442"/>
      </w:pPr>
      <w:r>
        <w:t>Одним из факторов улучшения питания населения является производство ранней овощной продукции, которое необходимо концентрировать в местах расположения тепличных комбинатов.</w:t>
      </w:r>
    </w:p>
    <w:p w:rsidR="00A1063D" w:rsidRDefault="00A1063D" w:rsidP="00A1063D">
      <w:pPr>
        <w:pStyle w:val="041E0441043D043E0432043D043E043904420435043A04410442"/>
      </w:pPr>
      <w:r>
        <w:t xml:space="preserve">Овощеводство – важная отрасль сельского хозяйства. Оно является сырьевой базой для перерабатывающей и пищевой промышленности. </w:t>
      </w:r>
    </w:p>
    <w:p w:rsidR="00A1063D" w:rsidRDefault="00A1063D" w:rsidP="00A1063D">
      <w:pPr>
        <w:pStyle w:val="041E0441043D043E0432043D043E043904420435043A04410442"/>
      </w:pPr>
      <w:r>
        <w:t>Экономическая и социальная значимость овощеводства проявляется и в том, что оно является важной сферой занятости населения, предоставляя постоянные или сезонные рабочие места.</w:t>
      </w:r>
    </w:p>
    <w:p w:rsidR="00A1063D" w:rsidRDefault="00A1063D" w:rsidP="00A1063D">
      <w:pPr>
        <w:pStyle w:val="041E0441043D043E0432043D043E043904420435043A04410442"/>
      </w:pPr>
      <w:r>
        <w:t>Овощеводство является одной из наиболее трудоемких отраслей сельскохозяйственного производства. Это обусловлено как разнообразием, так и морфологическими и биологическими особенностями ряда овощных культур, выращивание которых тесно связано с применением ручного труда, поэтому затраты труда при их возделывании значительно выше, чем у других сельскохозяйственных культур.</w:t>
      </w:r>
    </w:p>
    <w:p w:rsidR="00A1063D" w:rsidRDefault="00A1063D" w:rsidP="00A1063D">
      <w:pPr>
        <w:pStyle w:val="041E0441043D043E0432043D043E043904420435043A04410442"/>
      </w:pPr>
      <w:r>
        <w:t xml:space="preserve">Отрасль овощеводства тесно связана со многими отраслями агропромышленного комплекса, а также машиностроением, выпускающим соответствующую сельскохозяйственную технику, химической </w:t>
      </w:r>
      <w:r>
        <w:lastRenderedPageBreak/>
        <w:t>промышленностью, производящей минеральные удобрения и пестициды. Непосредственные организационно-технологические связи существуют между овощеводством, транспортом и торговлей.</w:t>
      </w:r>
    </w:p>
    <w:p w:rsidR="00A1063D" w:rsidRDefault="00A1063D" w:rsidP="00A1063D">
      <w:pPr>
        <w:pStyle w:val="041E0441043D043E0432043D043E043904420435043A04410442"/>
      </w:pPr>
      <w:r>
        <w:t>Вместе с тем овощеводство характеризуется и рядом особенностей, которые отличают его от других отраслей сельского хозяйства.</w:t>
      </w:r>
    </w:p>
    <w:p w:rsidR="00A1063D" w:rsidRDefault="00A1063D" w:rsidP="00A1063D">
      <w:pPr>
        <w:pStyle w:val="041E0441043D043E0432043D043E043904420435043A04410442"/>
      </w:pPr>
      <w:r>
        <w:t>1. Выращивание овощей в защищенном грунте (различные виды культивационных сооружений), что дает возможность получать свежие овощи во внесезонный период.</w:t>
      </w:r>
    </w:p>
    <w:p w:rsidR="00A1063D" w:rsidRDefault="00A1063D" w:rsidP="00A1063D">
      <w:pPr>
        <w:pStyle w:val="041E0441043D043E0432043D043E043904420435043A04410442"/>
      </w:pPr>
      <w:r>
        <w:t>2. Применение рассадного метода. С применением данного метода можно создавать «забег» в росте и развитии растений перед высадкой их на постоянное место и тем самым удлинить период вегетации.</w:t>
      </w:r>
    </w:p>
    <w:p w:rsidR="00A1063D" w:rsidRDefault="00A1063D" w:rsidP="00A1063D">
      <w:pPr>
        <w:pStyle w:val="041E0441043D043E0432043D043E043904420435043A04410442"/>
      </w:pPr>
      <w:r>
        <w:rPr>
          <w:spacing w:val="-2"/>
        </w:rPr>
        <w:t xml:space="preserve">3. Получение дополнительной овощной продукции за счет выгонки (запасов питательных веществ, отложенных в луковицах, корневищах, корнях и других органах растений) в открытом и защищенном грунте. Выгонку можно использовать для получения зеленых листьев лука (пера), петрушки, щавеля, ревеня, спаржи, сельдерея, свеклы столовой. </w:t>
      </w:r>
    </w:p>
    <w:p w:rsidR="00A1063D" w:rsidRDefault="00A1063D" w:rsidP="00A1063D">
      <w:pPr>
        <w:pStyle w:val="041E0441043D043E0432043D043E043904420435043A04410442"/>
      </w:pPr>
      <w:r>
        <w:t xml:space="preserve">4. </w:t>
      </w:r>
      <w:proofErr w:type="spellStart"/>
      <w:r>
        <w:t>Доращивание</w:t>
      </w:r>
      <w:proofErr w:type="spellEnd"/>
      <w:r>
        <w:t xml:space="preserve"> растений. Использование запасов питательных веществ, отложенных ранее в листьях. Например, цветную капусту, начавшую формировать головки, осенью можно поместить и прикопать в подвале или теплице. При температуре +2…+3</w:t>
      </w:r>
      <w:proofErr w:type="gramStart"/>
      <w:r>
        <w:t> °С</w:t>
      </w:r>
      <w:proofErr w:type="gramEnd"/>
      <w:r>
        <w:t xml:space="preserve"> начавшийся процесс формирования головок будет продолжаться даже при отсутствии света. Через 50–60 дней происходит увеличение в диаметре продуктивной части с 3–5 см до 9–12 см. </w:t>
      </w:r>
      <w:proofErr w:type="spellStart"/>
      <w:r>
        <w:t>Доращивание</w:t>
      </w:r>
      <w:proofErr w:type="spellEnd"/>
      <w:r>
        <w:t xml:space="preserve"> можно применять и для брюссельской капусты.</w:t>
      </w:r>
    </w:p>
    <w:p w:rsidR="00A1063D" w:rsidRDefault="00A1063D" w:rsidP="00A1063D">
      <w:pPr>
        <w:pStyle w:val="041E0441043D043E0432043D043E043904420435043A04410442"/>
      </w:pPr>
      <w:r>
        <w:t xml:space="preserve">5. </w:t>
      </w:r>
      <w:proofErr w:type="spellStart"/>
      <w:r>
        <w:t>Дозаривание</w:t>
      </w:r>
      <w:proofErr w:type="spellEnd"/>
      <w:r>
        <w:t xml:space="preserve"> плодов. В процессе </w:t>
      </w:r>
      <w:proofErr w:type="spellStart"/>
      <w:r>
        <w:t>дозаривания</w:t>
      </w:r>
      <w:proofErr w:type="spellEnd"/>
      <w:r>
        <w:t xml:space="preserve"> зеленых плодов томатов за счет продолжающихся сложных химических реакций, которые начались на материнском растении, происходит накопление витаминов, сахаров, изменение окраски и т. д.</w:t>
      </w:r>
    </w:p>
    <w:p w:rsidR="00A1063D" w:rsidRDefault="00A1063D" w:rsidP="00A1063D">
      <w:pPr>
        <w:pStyle w:val="041E0441043D043E0432043D043E043904420435043A04410442"/>
      </w:pPr>
      <w:r>
        <w:t>6. Метод консервации рассады. Рассаду, выращенную осенью, сохраняют в защищенном грунте или в других укрытиях при режиме, подавляющем ростовые процессы. Ранней весной ее высаживают на постоянное место в открытый или защищенный грунт.</w:t>
      </w:r>
    </w:p>
    <w:p w:rsidR="00A1063D" w:rsidRDefault="00A1063D" w:rsidP="00A1063D">
      <w:pPr>
        <w:pStyle w:val="041E0441043D043E0432043D043E043904420435043A04410442"/>
      </w:pPr>
      <w:r>
        <w:t>Стратегия в области овощеводства заключается в круглогодичном снабжении населения разнообразной по видовому составу, высококачественной продукцией в свежем и переработанном виде.</w:t>
      </w:r>
    </w:p>
    <w:p w:rsidR="00A1063D" w:rsidRDefault="00A1063D" w:rsidP="00A1063D">
      <w:pPr>
        <w:pStyle w:val="041E0441043D043E0432043D043E043904420435043A04410442"/>
      </w:pPr>
      <w:r>
        <w:t>Для достижения этой цели необходимо объединение в единое целое и оптимальное сочетание большого числа разнородных элементов и систем. Такое объединение представляет собой сложную систему с подсистемами, которую на практике именуют комплексом.</w:t>
      </w:r>
    </w:p>
    <w:p w:rsidR="00A1063D" w:rsidRDefault="00A1063D" w:rsidP="00A1063D">
      <w:pPr>
        <w:pStyle w:val="041E0441043D043E0432043D043E043904420435043A04410442"/>
      </w:pPr>
      <w:r>
        <w:t xml:space="preserve">При возделывании овощных культур широкое распространение приобретают инновационные технологии, которые основаны на использовании новых приборов, оборудования, культур, сортов и гибридов. Применение данных технологий позволит увеличить объемы производства овощей в более широком ассортименте, обеспечит получение конкурентоспособной продукции высокого качества с широкими возможностями экспорта и </w:t>
      </w:r>
      <w:proofErr w:type="spellStart"/>
      <w:r>
        <w:t>импортозамещения</w:t>
      </w:r>
      <w:proofErr w:type="spellEnd"/>
      <w:r>
        <w:t>.</w:t>
      </w:r>
    </w:p>
    <w:p w:rsidR="00A1063D" w:rsidRDefault="00A1063D" w:rsidP="00A1063D">
      <w:pPr>
        <w:pStyle w:val="041E0441043D043E0432043D043E043904420435043A04410442"/>
      </w:pPr>
      <w:r>
        <w:t>В овощеводстве существует специфика, согласно которой специалистам необходимо осваивать новые достижения, адаптировать инновации к конкретным агроклиматическим условиям, при производстве овощной продукции в открытом и защищенном грунте.</w:t>
      </w:r>
    </w:p>
    <w:p w:rsidR="00A1063D" w:rsidRDefault="00A1063D" w:rsidP="00A1063D">
      <w:pPr>
        <w:pStyle w:val="041E0441043D043E0432043D043E043904420435043A04410442"/>
      </w:pPr>
      <w:r>
        <w:t>В странах с развитым аграрным сектором в производстве овощей осваивается около 60–65 % новейших технологий в течение трех–шести лет.</w:t>
      </w:r>
    </w:p>
    <w:p w:rsidR="00A1063D" w:rsidRDefault="00A1063D" w:rsidP="00A1063D">
      <w:pPr>
        <w:pStyle w:val="041E0441043D043E0432043D043E043904420435043A04410442"/>
      </w:pPr>
      <w:r>
        <w:t xml:space="preserve">Освоение новейших технологий на 25–30 % позволяет примерно в три-четыре раза повысить эффективность сельскохозяйственного производства овощной продукции, поэтому использование научных достижений в отрасли овощеводства в современных условиях главным образом основано на факторах высокой конкурентоспособности. </w:t>
      </w:r>
    </w:p>
    <w:p w:rsidR="00A1063D" w:rsidRDefault="00A1063D" w:rsidP="00A1063D">
      <w:pPr>
        <w:pStyle w:val="041E0441043D043E0432043D043E043904420435043A04410442"/>
        <w:rPr>
          <w:spacing w:val="1"/>
        </w:rPr>
      </w:pPr>
      <w:r>
        <w:rPr>
          <w:spacing w:val="1"/>
        </w:rPr>
        <w:t xml:space="preserve">Большое значение для широкого внедрения и распространения </w:t>
      </w:r>
      <w:r>
        <w:rPr>
          <w:spacing w:val="2"/>
        </w:rPr>
        <w:t>инновационных технологий в овощеводстве имеют различные организац</w:t>
      </w:r>
      <w:r>
        <w:rPr>
          <w:spacing w:val="1"/>
        </w:rPr>
        <w:t xml:space="preserve">ии: отделы внедрения инновационных технологий, созданные при научно-исследовательских и образовательных учреждениях; службы сельскохозяйственного консультирования, действующие </w:t>
      </w:r>
      <w:proofErr w:type="gramStart"/>
      <w:r>
        <w:rPr>
          <w:spacing w:val="1"/>
        </w:rPr>
        <w:t>со-</w:t>
      </w:r>
      <w:proofErr w:type="spellStart"/>
      <w:r>
        <w:rPr>
          <w:spacing w:val="1"/>
        </w:rPr>
        <w:t>вместно</w:t>
      </w:r>
      <w:proofErr w:type="spellEnd"/>
      <w:proofErr w:type="gramEnd"/>
      <w:r>
        <w:rPr>
          <w:spacing w:val="1"/>
        </w:rPr>
        <w:t xml:space="preserve"> с сельскохозяйственными предприятиями, производящими овощную продукцию, а также с научными и образовательными организациями (НИИ, опытные станции, сельскохозяйственные вузы, колледжи и др.).</w:t>
      </w:r>
    </w:p>
    <w:p w:rsidR="00A1063D" w:rsidRDefault="00A1063D" w:rsidP="00A1063D">
      <w:pPr>
        <w:pStyle w:val="041E0441043D043E0432043D043E043904420435043A04410442"/>
      </w:pPr>
      <w:proofErr w:type="gramStart"/>
      <w:r>
        <w:t>Для внедрения новых технологий важным условием является финансирование фундаментальных и приоритетных прикладных научных исследований, модернизация и техническое переоснащение основных фондов для проведения исследований; подготовка высококвалифицированных кадров в научной, научно-технической и инновационной сферах; развитие современных информационных и наукоемких технологий и внедрение их в научную, научно-техническую деятельность и образовательный процесс; совместное использование научной, опытно-экспериментальной базы высших учебных заведений;</w:t>
      </w:r>
      <w:proofErr w:type="gramEnd"/>
      <w:r>
        <w:t xml:space="preserve"> закрепление интеллектуальной собственности за авторами данной инновации и получение ими вознаграждения за их использование, как это распространено во многих аграрно-развитых странах.</w:t>
      </w:r>
    </w:p>
    <w:p w:rsidR="00A1063D" w:rsidRDefault="00A1063D" w:rsidP="00A1063D">
      <w:pPr>
        <w:pStyle w:val="041E0441043D043E0432043D043E043904420435043A04410442"/>
      </w:pPr>
      <w:r>
        <w:t>В овощеводстве более 70 % овощной продукции в последнее время производится в личных подсобных хозяйствах, в которых затраты труда и ресурсов очень высоки. По этой причине стимулирование таких хозяй</w:t>
      </w:r>
      <w:proofErr w:type="gramStart"/>
      <w:r>
        <w:t>ств пр</w:t>
      </w:r>
      <w:proofErr w:type="gramEnd"/>
      <w:r>
        <w:t>едъявляет высокие требования для обеспечения их развития по инновационному пути.</w:t>
      </w:r>
    </w:p>
    <w:p w:rsidR="00A1063D" w:rsidRDefault="00A1063D" w:rsidP="00A1063D">
      <w:pPr>
        <w:pStyle w:val="041E0441043D043E0432043D043E043904420435043A04410442"/>
      </w:pPr>
      <w:r>
        <w:lastRenderedPageBreak/>
        <w:t xml:space="preserve">Еще одним из важных условий перехода отрасли овощеводства на инновационный путь развития является освоение руководителями и специалистами сельскохозяйственных предприятий основ инновационной деятельности. Специалисты должны обладать профессиональными навыками и знаниями в сфере АПК, овощеводства, в области охраны прав интеллектуальной собственности, экономической, экологической оценки эффективности технологии выращивания овощных культур в открытом и защищенном грунте. </w:t>
      </w:r>
    </w:p>
    <w:p w:rsidR="001820EE" w:rsidRDefault="001820EE">
      <w:bookmarkStart w:id="0" w:name="_GoBack"/>
      <w:bookmarkEnd w:id="0"/>
    </w:p>
    <w:sectPr w:rsidR="001820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ewton">
    <w:altName w:val="Times New Roman"/>
    <w:panose1 w:val="00000000000000000000"/>
    <w:charset w:val="00"/>
    <w:family w:val="roman"/>
    <w:notTrueType/>
    <w:pitch w:val="variable"/>
    <w:sig w:usb0="00000000" w:usb1="500078FB" w:usb2="00000010" w:usb3="00000000" w:csb0="000000BF" w:csb1="00000000"/>
  </w:font>
  <w:font w:name="HeliosC">
    <w:altName w:val="Arial"/>
    <w:panose1 w:val="00000000000000000000"/>
    <w:charset w:val="CC"/>
    <w:family w:val="modern"/>
    <w:notTrueType/>
    <w:pitch w:val="variable"/>
    <w:sig w:usb0="00000001" w:usb1="0000004A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63D"/>
    <w:rsid w:val="001820EE"/>
    <w:rsid w:val="00A1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6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41E0441043D043E0432043D043E043904420435043A04410442">
    <w:name w:val="&lt;041E&gt;&lt;0441&gt;&lt;043D&gt;&lt;043E&gt;&lt;0432&gt;&lt;043D&gt;&lt;043E&gt;&lt;0439&gt; &lt;0442&gt;&lt;0435&gt;&lt;043A&gt;&lt;0441&gt;&lt;0442&gt;"/>
    <w:basedOn w:val="a"/>
    <w:uiPriority w:val="99"/>
    <w:rsid w:val="00A1063D"/>
    <w:pPr>
      <w:tabs>
        <w:tab w:val="left" w:pos="600"/>
      </w:tabs>
      <w:autoSpaceDE w:val="0"/>
      <w:autoSpaceDN w:val="0"/>
      <w:adjustRightInd w:val="0"/>
      <w:spacing w:after="0" w:line="246" w:lineRule="atLeast"/>
      <w:ind w:firstLine="397"/>
      <w:jc w:val="both"/>
      <w:textAlignment w:val="center"/>
    </w:pPr>
    <w:rPr>
      <w:rFonts w:ascii="Newton" w:hAnsi="Newton" w:cs="Newton"/>
      <w:color w:val="000000"/>
      <w:sz w:val="20"/>
      <w:szCs w:val="20"/>
    </w:rPr>
  </w:style>
  <w:style w:type="paragraph" w:customStyle="1" w:styleId="Noparagraphstyle">
    <w:name w:val="[No paragraph style]"/>
    <w:rsid w:val="00A1063D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NormalParagraphStyle">
    <w:name w:val="NormalParagraphStyle"/>
    <w:basedOn w:val="Noparagraphstyle"/>
    <w:uiPriority w:val="99"/>
    <w:rsid w:val="00A1063D"/>
  </w:style>
  <w:style w:type="paragraph" w:customStyle="1" w:styleId="043F043E0434043704300433">
    <w:name w:val="&lt;043F&gt;&lt;043E&gt;&lt;0434&gt;&lt;0437&gt;&lt;0430&gt;&lt;0433&gt;"/>
    <w:basedOn w:val="041E0441043D043E0432043D043E043904420435043A04410442"/>
    <w:uiPriority w:val="99"/>
    <w:rsid w:val="00A1063D"/>
    <w:pPr>
      <w:spacing w:before="454" w:after="227" w:line="288" w:lineRule="auto"/>
      <w:ind w:firstLine="0"/>
      <w:jc w:val="center"/>
    </w:pPr>
    <w:rPr>
      <w:rFonts w:ascii="HeliosC" w:hAnsi="HeliosC" w:cs="HeliosC"/>
      <w:b/>
      <w:bCs/>
      <w:sz w:val="22"/>
      <w:szCs w:val="22"/>
    </w:rPr>
  </w:style>
  <w:style w:type="paragraph" w:customStyle="1" w:styleId="044204300431043B">
    <w:name w:val="&lt;0442&gt;&lt;0430&gt;&lt;0431&gt;&lt;043B&gt;"/>
    <w:basedOn w:val="041E0441043D043E0432043D043E043904420435043A04410442"/>
    <w:uiPriority w:val="99"/>
    <w:rsid w:val="00A1063D"/>
    <w:pPr>
      <w:spacing w:before="170" w:after="57" w:line="288" w:lineRule="auto"/>
      <w:ind w:firstLine="0"/>
      <w:jc w:val="center"/>
    </w:pPr>
    <w:rPr>
      <w:b/>
      <w:bCs/>
      <w:sz w:val="18"/>
      <w:szCs w:val="18"/>
    </w:rPr>
  </w:style>
  <w:style w:type="paragraph" w:customStyle="1" w:styleId="04480430043F043A0430">
    <w:name w:val="&lt;0448&gt;&lt;0430&gt;&lt;043F&gt;&lt;043A&gt;&lt;0430&gt;"/>
    <w:basedOn w:val="041E0441043D043E0432043D043E043904420435043A04410442"/>
    <w:uiPriority w:val="99"/>
    <w:rsid w:val="00A1063D"/>
    <w:pPr>
      <w:spacing w:line="204" w:lineRule="atLeast"/>
      <w:ind w:firstLine="0"/>
      <w:jc w:val="center"/>
    </w:pPr>
    <w:rPr>
      <w:sz w:val="17"/>
      <w:szCs w:val="17"/>
    </w:rPr>
  </w:style>
  <w:style w:type="paragraph" w:customStyle="1" w:styleId="04420435043A044104420432044204300431043B">
    <w:name w:val="&lt;0442&gt;&lt;0435&gt;&lt;043A&gt;&lt;0441&gt;&lt;0442&gt; &lt;0432&gt; &lt;0442&gt;&lt;0430&gt;&lt;0431&gt;&lt;043B&gt;"/>
    <w:basedOn w:val="041E0441043D043E0432043D043E043904420435043A04410442"/>
    <w:uiPriority w:val="99"/>
    <w:rsid w:val="00A1063D"/>
    <w:pPr>
      <w:spacing w:line="212" w:lineRule="atLeast"/>
      <w:ind w:firstLine="0"/>
    </w:pPr>
    <w:rPr>
      <w:sz w:val="18"/>
      <w:szCs w:val="18"/>
    </w:rPr>
  </w:style>
  <w:style w:type="character" w:customStyle="1" w:styleId="a3">
    <w:name w:val="Табл номер Знак"/>
    <w:uiPriority w:val="99"/>
    <w:rsid w:val="00A1063D"/>
    <w:rPr>
      <w:rFonts w:ascii="Times New Roman" w:hAnsi="Times New Roman" w:cs="Times New Roman"/>
      <w:color w:val="000000"/>
      <w:spacing w:val="20"/>
      <w:w w:val="100"/>
      <w:sz w:val="16"/>
      <w:szCs w:val="16"/>
      <w:lang w:val="ru-RU"/>
    </w:rPr>
  </w:style>
  <w:style w:type="character" w:customStyle="1" w:styleId="a4">
    <w:name w:val="Табл текст Знак"/>
    <w:uiPriority w:val="99"/>
    <w:rsid w:val="00A1063D"/>
    <w:rPr>
      <w:rFonts w:ascii="Times New Roman" w:hAnsi="Times New Roman" w:cs="Times New Roman"/>
      <w:color w:val="000000"/>
      <w:w w:val="100"/>
      <w:sz w:val="16"/>
      <w:szCs w:val="16"/>
      <w:lang w:val="ru-RU"/>
    </w:rPr>
  </w:style>
  <w:style w:type="character" w:customStyle="1" w:styleId="a5">
    <w:name w:val="Табл название Знак"/>
    <w:uiPriority w:val="99"/>
    <w:rsid w:val="00A1063D"/>
    <w:rPr>
      <w:rFonts w:ascii="Times New Roman" w:hAnsi="Times New Roman" w:cs="Times New Roman"/>
      <w:b/>
      <w:bCs/>
      <w:color w:val="000000"/>
      <w:w w:val="100"/>
      <w:sz w:val="16"/>
      <w:szCs w:val="16"/>
      <w:lang w:val="ru-RU"/>
    </w:rPr>
  </w:style>
  <w:style w:type="character" w:customStyle="1" w:styleId="BookmanOldStyle">
    <w:name w:val="Основной текст + Bookman Old Style"/>
    <w:uiPriority w:val="99"/>
    <w:rsid w:val="00A1063D"/>
    <w:rPr>
      <w:rFonts w:ascii="Bookman Old Style" w:hAnsi="Bookman Old Style" w:cs="Bookman Old Style"/>
      <w:i/>
      <w:iCs/>
      <w:color w:val="000000"/>
      <w:spacing w:val="0"/>
      <w:w w:val="100"/>
      <w:position w:val="0"/>
      <w:sz w:val="14"/>
      <w:szCs w:val="14"/>
      <w:u w:val="none"/>
      <w:lang w:val="ru-RU"/>
    </w:rPr>
  </w:style>
  <w:style w:type="paragraph" w:customStyle="1" w:styleId="0440043E04490438043D0430">
    <w:name w:val="&lt;0440&gt;&lt;043E&gt;&lt;0449&gt;&lt;0438&gt;&lt;043D&gt;&lt;0430&gt;"/>
    <w:basedOn w:val="a6"/>
    <w:uiPriority w:val="99"/>
    <w:rsid w:val="00A1063D"/>
    <w:pPr>
      <w:pBdr>
        <w:bottom w:val="none" w:sz="0" w:space="0" w:color="auto"/>
      </w:pBdr>
      <w:tabs>
        <w:tab w:val="left" w:pos="0"/>
        <w:tab w:val="left" w:pos="580"/>
      </w:tabs>
      <w:autoSpaceDE w:val="0"/>
      <w:autoSpaceDN w:val="0"/>
      <w:adjustRightInd w:val="0"/>
      <w:spacing w:after="0" w:line="252" w:lineRule="atLeast"/>
      <w:ind w:firstLine="340"/>
      <w:contextualSpacing w:val="0"/>
      <w:jc w:val="both"/>
      <w:textAlignment w:val="center"/>
    </w:pPr>
    <w:rPr>
      <w:rFonts w:ascii="Newton" w:eastAsiaTheme="minorHAnsi" w:hAnsi="Newton" w:cs="Newton"/>
      <w:b/>
      <w:bCs/>
      <w:color w:val="000000"/>
      <w:spacing w:val="0"/>
      <w:kern w:val="0"/>
      <w:sz w:val="21"/>
      <w:szCs w:val="21"/>
    </w:rPr>
  </w:style>
  <w:style w:type="paragraph" w:styleId="a6">
    <w:name w:val="Title"/>
    <w:basedOn w:val="a"/>
    <w:next w:val="a"/>
    <w:link w:val="a7"/>
    <w:uiPriority w:val="10"/>
    <w:qFormat/>
    <w:rsid w:val="00A1063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A106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6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41E0441043D043E0432043D043E043904420435043A04410442">
    <w:name w:val="&lt;041E&gt;&lt;0441&gt;&lt;043D&gt;&lt;043E&gt;&lt;0432&gt;&lt;043D&gt;&lt;043E&gt;&lt;0439&gt; &lt;0442&gt;&lt;0435&gt;&lt;043A&gt;&lt;0441&gt;&lt;0442&gt;"/>
    <w:basedOn w:val="a"/>
    <w:uiPriority w:val="99"/>
    <w:rsid w:val="00A1063D"/>
    <w:pPr>
      <w:tabs>
        <w:tab w:val="left" w:pos="600"/>
      </w:tabs>
      <w:autoSpaceDE w:val="0"/>
      <w:autoSpaceDN w:val="0"/>
      <w:adjustRightInd w:val="0"/>
      <w:spacing w:after="0" w:line="246" w:lineRule="atLeast"/>
      <w:ind w:firstLine="397"/>
      <w:jc w:val="both"/>
      <w:textAlignment w:val="center"/>
    </w:pPr>
    <w:rPr>
      <w:rFonts w:ascii="Newton" w:hAnsi="Newton" w:cs="Newton"/>
      <w:color w:val="000000"/>
      <w:sz w:val="20"/>
      <w:szCs w:val="20"/>
    </w:rPr>
  </w:style>
  <w:style w:type="paragraph" w:customStyle="1" w:styleId="Noparagraphstyle">
    <w:name w:val="[No paragraph style]"/>
    <w:rsid w:val="00A1063D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NormalParagraphStyle">
    <w:name w:val="NormalParagraphStyle"/>
    <w:basedOn w:val="Noparagraphstyle"/>
    <w:uiPriority w:val="99"/>
    <w:rsid w:val="00A1063D"/>
  </w:style>
  <w:style w:type="paragraph" w:customStyle="1" w:styleId="043F043E0434043704300433">
    <w:name w:val="&lt;043F&gt;&lt;043E&gt;&lt;0434&gt;&lt;0437&gt;&lt;0430&gt;&lt;0433&gt;"/>
    <w:basedOn w:val="041E0441043D043E0432043D043E043904420435043A04410442"/>
    <w:uiPriority w:val="99"/>
    <w:rsid w:val="00A1063D"/>
    <w:pPr>
      <w:spacing w:before="454" w:after="227" w:line="288" w:lineRule="auto"/>
      <w:ind w:firstLine="0"/>
      <w:jc w:val="center"/>
    </w:pPr>
    <w:rPr>
      <w:rFonts w:ascii="HeliosC" w:hAnsi="HeliosC" w:cs="HeliosC"/>
      <w:b/>
      <w:bCs/>
      <w:sz w:val="22"/>
      <w:szCs w:val="22"/>
    </w:rPr>
  </w:style>
  <w:style w:type="paragraph" w:customStyle="1" w:styleId="044204300431043B">
    <w:name w:val="&lt;0442&gt;&lt;0430&gt;&lt;0431&gt;&lt;043B&gt;"/>
    <w:basedOn w:val="041E0441043D043E0432043D043E043904420435043A04410442"/>
    <w:uiPriority w:val="99"/>
    <w:rsid w:val="00A1063D"/>
    <w:pPr>
      <w:spacing w:before="170" w:after="57" w:line="288" w:lineRule="auto"/>
      <w:ind w:firstLine="0"/>
      <w:jc w:val="center"/>
    </w:pPr>
    <w:rPr>
      <w:b/>
      <w:bCs/>
      <w:sz w:val="18"/>
      <w:szCs w:val="18"/>
    </w:rPr>
  </w:style>
  <w:style w:type="paragraph" w:customStyle="1" w:styleId="04480430043F043A0430">
    <w:name w:val="&lt;0448&gt;&lt;0430&gt;&lt;043F&gt;&lt;043A&gt;&lt;0430&gt;"/>
    <w:basedOn w:val="041E0441043D043E0432043D043E043904420435043A04410442"/>
    <w:uiPriority w:val="99"/>
    <w:rsid w:val="00A1063D"/>
    <w:pPr>
      <w:spacing w:line="204" w:lineRule="atLeast"/>
      <w:ind w:firstLine="0"/>
      <w:jc w:val="center"/>
    </w:pPr>
    <w:rPr>
      <w:sz w:val="17"/>
      <w:szCs w:val="17"/>
    </w:rPr>
  </w:style>
  <w:style w:type="paragraph" w:customStyle="1" w:styleId="04420435043A044104420432044204300431043B">
    <w:name w:val="&lt;0442&gt;&lt;0435&gt;&lt;043A&gt;&lt;0441&gt;&lt;0442&gt; &lt;0432&gt; &lt;0442&gt;&lt;0430&gt;&lt;0431&gt;&lt;043B&gt;"/>
    <w:basedOn w:val="041E0441043D043E0432043D043E043904420435043A04410442"/>
    <w:uiPriority w:val="99"/>
    <w:rsid w:val="00A1063D"/>
    <w:pPr>
      <w:spacing w:line="212" w:lineRule="atLeast"/>
      <w:ind w:firstLine="0"/>
    </w:pPr>
    <w:rPr>
      <w:sz w:val="18"/>
      <w:szCs w:val="18"/>
    </w:rPr>
  </w:style>
  <w:style w:type="character" w:customStyle="1" w:styleId="a3">
    <w:name w:val="Табл номер Знак"/>
    <w:uiPriority w:val="99"/>
    <w:rsid w:val="00A1063D"/>
    <w:rPr>
      <w:rFonts w:ascii="Times New Roman" w:hAnsi="Times New Roman" w:cs="Times New Roman"/>
      <w:color w:val="000000"/>
      <w:spacing w:val="20"/>
      <w:w w:val="100"/>
      <w:sz w:val="16"/>
      <w:szCs w:val="16"/>
      <w:lang w:val="ru-RU"/>
    </w:rPr>
  </w:style>
  <w:style w:type="character" w:customStyle="1" w:styleId="a4">
    <w:name w:val="Табл текст Знак"/>
    <w:uiPriority w:val="99"/>
    <w:rsid w:val="00A1063D"/>
    <w:rPr>
      <w:rFonts w:ascii="Times New Roman" w:hAnsi="Times New Roman" w:cs="Times New Roman"/>
      <w:color w:val="000000"/>
      <w:w w:val="100"/>
      <w:sz w:val="16"/>
      <w:szCs w:val="16"/>
      <w:lang w:val="ru-RU"/>
    </w:rPr>
  </w:style>
  <w:style w:type="character" w:customStyle="1" w:styleId="a5">
    <w:name w:val="Табл название Знак"/>
    <w:uiPriority w:val="99"/>
    <w:rsid w:val="00A1063D"/>
    <w:rPr>
      <w:rFonts w:ascii="Times New Roman" w:hAnsi="Times New Roman" w:cs="Times New Roman"/>
      <w:b/>
      <w:bCs/>
      <w:color w:val="000000"/>
      <w:w w:val="100"/>
      <w:sz w:val="16"/>
      <w:szCs w:val="16"/>
      <w:lang w:val="ru-RU"/>
    </w:rPr>
  </w:style>
  <w:style w:type="character" w:customStyle="1" w:styleId="BookmanOldStyle">
    <w:name w:val="Основной текст + Bookman Old Style"/>
    <w:uiPriority w:val="99"/>
    <w:rsid w:val="00A1063D"/>
    <w:rPr>
      <w:rFonts w:ascii="Bookman Old Style" w:hAnsi="Bookman Old Style" w:cs="Bookman Old Style"/>
      <w:i/>
      <w:iCs/>
      <w:color w:val="000000"/>
      <w:spacing w:val="0"/>
      <w:w w:val="100"/>
      <w:position w:val="0"/>
      <w:sz w:val="14"/>
      <w:szCs w:val="14"/>
      <w:u w:val="none"/>
      <w:lang w:val="ru-RU"/>
    </w:rPr>
  </w:style>
  <w:style w:type="paragraph" w:customStyle="1" w:styleId="0440043E04490438043D0430">
    <w:name w:val="&lt;0440&gt;&lt;043E&gt;&lt;0449&gt;&lt;0438&gt;&lt;043D&gt;&lt;0430&gt;"/>
    <w:basedOn w:val="a6"/>
    <w:uiPriority w:val="99"/>
    <w:rsid w:val="00A1063D"/>
    <w:pPr>
      <w:pBdr>
        <w:bottom w:val="none" w:sz="0" w:space="0" w:color="auto"/>
      </w:pBdr>
      <w:tabs>
        <w:tab w:val="left" w:pos="0"/>
        <w:tab w:val="left" w:pos="580"/>
      </w:tabs>
      <w:autoSpaceDE w:val="0"/>
      <w:autoSpaceDN w:val="0"/>
      <w:adjustRightInd w:val="0"/>
      <w:spacing w:after="0" w:line="252" w:lineRule="atLeast"/>
      <w:ind w:firstLine="340"/>
      <w:contextualSpacing w:val="0"/>
      <w:jc w:val="both"/>
      <w:textAlignment w:val="center"/>
    </w:pPr>
    <w:rPr>
      <w:rFonts w:ascii="Newton" w:eastAsiaTheme="minorHAnsi" w:hAnsi="Newton" w:cs="Newton"/>
      <w:b/>
      <w:bCs/>
      <w:color w:val="000000"/>
      <w:spacing w:val="0"/>
      <w:kern w:val="0"/>
      <w:sz w:val="21"/>
      <w:szCs w:val="21"/>
    </w:rPr>
  </w:style>
  <w:style w:type="paragraph" w:styleId="a6">
    <w:name w:val="Title"/>
    <w:basedOn w:val="a"/>
    <w:next w:val="a"/>
    <w:link w:val="a7"/>
    <w:uiPriority w:val="10"/>
    <w:qFormat/>
    <w:rsid w:val="00A1063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A106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1965</Words>
  <Characters>11203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2018-07-16T12:31:00Z</dcterms:created>
  <dcterms:modified xsi:type="dcterms:W3CDTF">2018-07-16T12:32:00Z</dcterms:modified>
</cp:coreProperties>
</file>